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CE80E" w14:textId="77777777" w:rsidR="001B633E" w:rsidRPr="00B57F98" w:rsidRDefault="001B633E" w:rsidP="001B633E">
      <w:pPr>
        <w:spacing w:after="0" w:line="240" w:lineRule="auto"/>
        <w:jc w:val="center"/>
        <w:rPr>
          <w:sz w:val="13"/>
          <w:szCs w:val="13"/>
          <w:lang w:val="es-ES"/>
        </w:rPr>
      </w:pPr>
      <w:r w:rsidRPr="00B57F98">
        <w:rPr>
          <w:rFonts w:ascii="Gill Sans MT" w:eastAsia="Gill Sans MT" w:hAnsi="Gill Sans MT" w:cs="Gill Sans MT"/>
          <w:b/>
          <w:bCs/>
          <w:sz w:val="28"/>
          <w:szCs w:val="28"/>
          <w:lang w:val="es-ES"/>
        </w:rPr>
        <w:t>EFICACIA DE UN PROGRAMA DE INTERVENCIÓN BASADO EN EL USO DE LAS TIC EN LA TUTORÍA</w:t>
      </w:r>
    </w:p>
    <w:p w14:paraId="351F4DA8" w14:textId="77777777" w:rsidR="00632652" w:rsidRPr="00B57F98" w:rsidRDefault="00632652" w:rsidP="009A4B42">
      <w:pPr>
        <w:spacing w:after="0" w:line="130" w:lineRule="exact"/>
        <w:ind w:right="38"/>
        <w:rPr>
          <w:sz w:val="13"/>
          <w:szCs w:val="13"/>
          <w:lang w:val="es-ES"/>
        </w:rPr>
      </w:pPr>
    </w:p>
    <w:p w14:paraId="0CF30771" w14:textId="77777777" w:rsidR="00632652" w:rsidRPr="00B57F98" w:rsidRDefault="00632652" w:rsidP="009A4B42">
      <w:pPr>
        <w:spacing w:after="0" w:line="200" w:lineRule="exact"/>
        <w:ind w:right="38"/>
        <w:rPr>
          <w:sz w:val="24"/>
          <w:szCs w:val="24"/>
          <w:lang w:val="es-ES"/>
        </w:rPr>
      </w:pPr>
    </w:p>
    <w:p w14:paraId="6271329F" w14:textId="77777777" w:rsidR="001B633E" w:rsidRPr="00B57F98" w:rsidRDefault="001B633E" w:rsidP="001B633E">
      <w:pPr>
        <w:spacing w:after="0" w:line="240" w:lineRule="auto"/>
        <w:ind w:right="40"/>
        <w:jc w:val="center"/>
        <w:rPr>
          <w:rFonts w:ascii="Gill Sans MT" w:eastAsia="Gill Sans MT" w:hAnsi="Gill Sans MT" w:cs="Gill Sans MT"/>
          <w:sz w:val="28"/>
          <w:szCs w:val="28"/>
        </w:rPr>
      </w:pPr>
      <w:r w:rsidRPr="00B57F98">
        <w:rPr>
          <w:rFonts w:ascii="Gill Sans MT" w:eastAsia="Gill Sans MT" w:hAnsi="Gill Sans MT" w:cs="Gill Sans MT"/>
          <w:sz w:val="28"/>
          <w:szCs w:val="28"/>
        </w:rPr>
        <w:t>EFFECTIVENESS OF AN INTERVENTION PROGRAM BASED ON THE USE OF ICT IN MENTORING</w:t>
      </w:r>
    </w:p>
    <w:p w14:paraId="2BAFDCEC" w14:textId="77777777" w:rsidR="00632652" w:rsidRPr="00B57F98" w:rsidRDefault="00632652" w:rsidP="009A4B42">
      <w:pPr>
        <w:spacing w:after="0" w:line="248" w:lineRule="auto"/>
        <w:ind w:left="334" w:right="38"/>
        <w:jc w:val="center"/>
        <w:rPr>
          <w:sz w:val="11"/>
          <w:szCs w:val="11"/>
        </w:rPr>
      </w:pPr>
    </w:p>
    <w:p w14:paraId="14BB1770" w14:textId="77777777" w:rsidR="00632652" w:rsidRPr="00B57F98" w:rsidRDefault="00632652" w:rsidP="009A4B42">
      <w:pPr>
        <w:spacing w:after="0" w:line="200" w:lineRule="exact"/>
        <w:ind w:right="38"/>
        <w:rPr>
          <w:sz w:val="24"/>
          <w:szCs w:val="24"/>
        </w:rPr>
      </w:pPr>
    </w:p>
    <w:p w14:paraId="687EE506" w14:textId="2D33262C" w:rsidR="00632652" w:rsidRPr="00B57F98" w:rsidRDefault="0055383E" w:rsidP="001B633E">
      <w:pPr>
        <w:spacing w:after="0" w:line="240" w:lineRule="auto"/>
        <w:ind w:left="284" w:right="38"/>
        <w:jc w:val="center"/>
        <w:rPr>
          <w:rFonts w:ascii="Gill Sans MT" w:eastAsia="Gill Sans MT" w:hAnsi="Gill Sans MT" w:cs="Gill Sans MT"/>
          <w:sz w:val="12"/>
          <w:szCs w:val="12"/>
          <w:lang w:val="es-ES"/>
        </w:rPr>
      </w:pPr>
      <w:r w:rsidRPr="00B57F98">
        <w:rPr>
          <w:rFonts w:ascii="Gill Sans MT" w:eastAsia="Gill Sans MT" w:hAnsi="Gill Sans MT" w:cs="Gill Sans MT"/>
          <w:sz w:val="20"/>
          <w:szCs w:val="20"/>
          <w:lang w:val="es-ES"/>
        </w:rPr>
        <w:t>Eufrasio Amador Castellano Luque</w:t>
      </w:r>
      <w:r w:rsidR="00E30B1E">
        <w:rPr>
          <w:rFonts w:ascii="Gill Sans MT" w:eastAsia="Gill Sans MT" w:hAnsi="Gill Sans MT" w:cs="Gill Sans MT"/>
          <w:sz w:val="20"/>
          <w:szCs w:val="20"/>
          <w:lang w:val="es-ES"/>
        </w:rPr>
        <w:t xml:space="preserve"> y</w:t>
      </w:r>
      <w:r w:rsidR="002A6A6A">
        <w:rPr>
          <w:rFonts w:ascii="Gill Sans MT" w:eastAsia="Gill Sans MT" w:hAnsi="Gill Sans MT" w:cs="Gill Sans MT"/>
          <w:sz w:val="20"/>
          <w:szCs w:val="20"/>
          <w:lang w:val="es-ES"/>
        </w:rPr>
        <w:t xml:space="preserve"> </w:t>
      </w:r>
      <w:r w:rsidR="002A6A6A" w:rsidRPr="00B57F98">
        <w:rPr>
          <w:rFonts w:ascii="Gill Sans MT" w:eastAsia="Gill Sans MT" w:hAnsi="Gill Sans MT" w:cs="Gill Sans MT"/>
          <w:sz w:val="20"/>
          <w:szCs w:val="20"/>
          <w:lang w:val="es-ES"/>
        </w:rPr>
        <w:t>Antonio Pantoja Vallejo</w:t>
      </w:r>
      <w:r w:rsidR="002A6A6A" w:rsidRPr="00E30B1E">
        <w:rPr>
          <w:rStyle w:val="Refdenotaalpie"/>
          <w:rFonts w:ascii="Gill Sans MT" w:eastAsia="Gill Sans MT" w:hAnsi="Gill Sans MT" w:cs="Gill Sans MT"/>
          <w:color w:val="FFFFFF" w:themeColor="background1"/>
          <w:sz w:val="20"/>
          <w:szCs w:val="20"/>
          <w:lang w:val="es-ES"/>
        </w:rPr>
        <w:footnoteReference w:id="1"/>
      </w:r>
    </w:p>
    <w:p w14:paraId="67250001" w14:textId="77777777" w:rsidR="001B633E" w:rsidRPr="00B57F98" w:rsidRDefault="001B633E" w:rsidP="001B633E">
      <w:pPr>
        <w:spacing w:after="0" w:line="240" w:lineRule="auto"/>
        <w:ind w:left="284" w:right="38"/>
        <w:jc w:val="center"/>
        <w:rPr>
          <w:rFonts w:ascii="Gill Sans MT" w:eastAsia="Gill Sans MT" w:hAnsi="Gill Sans MT" w:cs="Gill Sans MT"/>
          <w:sz w:val="16"/>
          <w:szCs w:val="16"/>
          <w:lang w:val="es-ES"/>
        </w:rPr>
      </w:pPr>
      <w:r w:rsidRPr="00B57F98">
        <w:rPr>
          <w:rFonts w:ascii="Gill Sans MT" w:eastAsia="Gill Sans MT" w:hAnsi="Gill Sans MT" w:cs="Gill Sans MT"/>
          <w:sz w:val="16"/>
          <w:szCs w:val="16"/>
          <w:lang w:val="es-ES"/>
        </w:rPr>
        <w:t>*Delegación Territorial de Educación de Jaén (España)</w:t>
      </w:r>
    </w:p>
    <w:p w14:paraId="117E04A0" w14:textId="59005AC7" w:rsidR="001B633E" w:rsidRPr="00B57F98" w:rsidRDefault="001B633E" w:rsidP="001B633E">
      <w:pPr>
        <w:spacing w:after="0" w:line="240" w:lineRule="auto"/>
        <w:ind w:left="284" w:right="38"/>
        <w:jc w:val="center"/>
        <w:rPr>
          <w:rFonts w:ascii="Gill Sans MT" w:eastAsia="Gill Sans MT" w:hAnsi="Gill Sans MT" w:cs="Gill Sans MT"/>
          <w:sz w:val="16"/>
          <w:szCs w:val="16"/>
          <w:lang w:val="es-ES"/>
        </w:rPr>
      </w:pPr>
      <w:r w:rsidRPr="00B57F98">
        <w:rPr>
          <w:rFonts w:ascii="Gill Sans MT" w:eastAsia="Gill Sans MT" w:hAnsi="Gill Sans MT" w:cs="Gill Sans MT"/>
          <w:sz w:val="16"/>
          <w:szCs w:val="16"/>
          <w:lang w:val="es-ES"/>
        </w:rPr>
        <w:t>**Departamento de Pedagogía</w:t>
      </w:r>
      <w:r w:rsidR="00395B1E">
        <w:rPr>
          <w:rFonts w:ascii="Gill Sans MT" w:eastAsia="Gill Sans MT" w:hAnsi="Gill Sans MT" w:cs="Gill Sans MT"/>
          <w:sz w:val="16"/>
          <w:szCs w:val="16"/>
          <w:lang w:val="es-ES"/>
        </w:rPr>
        <w:t>.</w:t>
      </w:r>
      <w:r w:rsidRPr="00B57F98">
        <w:rPr>
          <w:lang w:val="es-ES"/>
        </w:rPr>
        <w:t xml:space="preserve"> </w:t>
      </w:r>
      <w:r w:rsidRPr="00B57F98">
        <w:rPr>
          <w:rFonts w:ascii="Gill Sans MT" w:eastAsia="Gill Sans MT" w:hAnsi="Gill Sans MT" w:cs="Gill Sans MT"/>
          <w:sz w:val="16"/>
          <w:szCs w:val="16"/>
          <w:lang w:val="es-ES"/>
        </w:rPr>
        <w:t xml:space="preserve">Facultad de Humanidades </w:t>
      </w:r>
      <w:r w:rsidR="00395B1E">
        <w:rPr>
          <w:rFonts w:ascii="Gill Sans MT" w:eastAsia="Gill Sans MT" w:hAnsi="Gill Sans MT" w:cs="Gill Sans MT"/>
          <w:sz w:val="16"/>
          <w:szCs w:val="16"/>
          <w:lang w:val="es-ES"/>
        </w:rPr>
        <w:t>y CC. de la Educación.</w:t>
      </w:r>
      <w:r w:rsidR="0027376C">
        <w:rPr>
          <w:rFonts w:ascii="Gill Sans MT" w:eastAsia="Gill Sans MT" w:hAnsi="Gill Sans MT" w:cs="Gill Sans MT"/>
          <w:sz w:val="16"/>
          <w:szCs w:val="16"/>
          <w:lang w:val="es-ES"/>
        </w:rPr>
        <w:t xml:space="preserve"> </w:t>
      </w:r>
      <w:r w:rsidR="00395B1E">
        <w:rPr>
          <w:rFonts w:ascii="Gill Sans MT" w:eastAsia="Gill Sans MT" w:hAnsi="Gill Sans MT" w:cs="Gill Sans MT"/>
          <w:sz w:val="16"/>
          <w:szCs w:val="16"/>
          <w:lang w:val="es-ES"/>
        </w:rPr>
        <w:t>Universidad de Jaén</w:t>
      </w:r>
      <w:r w:rsidRPr="00B57F98">
        <w:rPr>
          <w:rFonts w:ascii="Gill Sans MT" w:eastAsia="Gill Sans MT" w:hAnsi="Gill Sans MT" w:cs="Gill Sans MT"/>
          <w:sz w:val="16"/>
          <w:szCs w:val="16"/>
          <w:lang w:val="es-ES"/>
        </w:rPr>
        <w:t xml:space="preserve"> (España</w:t>
      </w:r>
      <w:r w:rsidR="0027376C">
        <w:rPr>
          <w:rFonts w:ascii="Gill Sans MT" w:eastAsia="Gill Sans MT" w:hAnsi="Gill Sans MT" w:cs="Gill Sans MT"/>
          <w:sz w:val="16"/>
          <w:szCs w:val="16"/>
          <w:lang w:val="es-ES"/>
        </w:rPr>
        <w:t>)</w:t>
      </w:r>
    </w:p>
    <w:p w14:paraId="2A8434EF" w14:textId="77777777" w:rsidR="00632652" w:rsidRPr="00B57F98" w:rsidRDefault="00632652" w:rsidP="009A4B42">
      <w:pPr>
        <w:spacing w:after="0" w:line="240" w:lineRule="exact"/>
        <w:ind w:right="38"/>
        <w:rPr>
          <w:sz w:val="24"/>
          <w:szCs w:val="24"/>
          <w:lang w:val="es-ES"/>
        </w:rPr>
      </w:pPr>
    </w:p>
    <w:p w14:paraId="2CEF8141" w14:textId="77777777" w:rsidR="00632652" w:rsidRPr="00B57F98" w:rsidRDefault="00632652" w:rsidP="009A4B42">
      <w:pPr>
        <w:spacing w:after="0" w:line="240" w:lineRule="exact"/>
        <w:ind w:right="38"/>
        <w:rPr>
          <w:sz w:val="24"/>
          <w:szCs w:val="24"/>
          <w:lang w:val="es-ES"/>
        </w:rPr>
      </w:pPr>
    </w:p>
    <w:p w14:paraId="7B3E5893" w14:textId="77777777" w:rsidR="00734986" w:rsidRPr="00B57F98" w:rsidRDefault="00734986" w:rsidP="009A4B42">
      <w:pPr>
        <w:spacing w:after="0" w:line="240" w:lineRule="auto"/>
        <w:ind w:right="38"/>
        <w:jc w:val="center"/>
        <w:rPr>
          <w:rFonts w:ascii="Gill Sans MT" w:eastAsia="Gill Sans MT" w:hAnsi="Gill Sans MT" w:cs="Gill Sans MT"/>
          <w:sz w:val="20"/>
          <w:szCs w:val="20"/>
          <w:lang w:val="es-ES"/>
        </w:rPr>
      </w:pPr>
      <w:r w:rsidRPr="00B57F98">
        <w:rPr>
          <w:rFonts w:ascii="Gill Sans MT" w:eastAsia="Gill Sans MT" w:hAnsi="Gill Sans MT" w:cs="Gill Sans MT"/>
          <w:b/>
          <w:bCs/>
          <w:sz w:val="20"/>
          <w:szCs w:val="20"/>
          <w:lang w:val="es-ES"/>
        </w:rPr>
        <w:t>Resumen</w:t>
      </w:r>
    </w:p>
    <w:p w14:paraId="21D907ED" w14:textId="77777777" w:rsidR="00632652" w:rsidRPr="00B57F98" w:rsidRDefault="00632652" w:rsidP="009A4B42">
      <w:pPr>
        <w:spacing w:after="0" w:line="240" w:lineRule="exact"/>
        <w:ind w:right="38"/>
        <w:rPr>
          <w:sz w:val="24"/>
          <w:szCs w:val="24"/>
          <w:lang w:val="es-ES"/>
        </w:rPr>
      </w:pPr>
    </w:p>
    <w:p w14:paraId="1E11C0C7" w14:textId="4F917F71" w:rsidR="001B633E" w:rsidRPr="00B57F98" w:rsidRDefault="00722EAA" w:rsidP="00D44A5F">
      <w:pPr>
        <w:spacing w:after="0" w:line="240" w:lineRule="exact"/>
        <w:ind w:firstLine="403"/>
        <w:jc w:val="both"/>
        <w:rPr>
          <w:rFonts w:ascii="Palatino Linotype" w:eastAsia="Palatino Linotype" w:hAnsi="Palatino Linotype" w:cs="Palatino Linotype"/>
          <w:i/>
          <w:sz w:val="20"/>
          <w:szCs w:val="20"/>
          <w:lang w:val="es-ES"/>
        </w:rPr>
      </w:pPr>
      <w:r>
        <w:rPr>
          <w:rFonts w:ascii="Palatino Linotype" w:eastAsia="Palatino Linotype" w:hAnsi="Palatino Linotype" w:cs="Palatino Linotype"/>
          <w:i/>
          <w:sz w:val="20"/>
          <w:szCs w:val="20"/>
          <w:lang w:val="es-ES"/>
        </w:rPr>
        <w:t>El uso de las tecnologías está cada vez más asentado en la sociedad actual, sin embargo apenas exis</w:t>
      </w:r>
      <w:r w:rsidR="005B3C9C">
        <w:rPr>
          <w:rFonts w:ascii="Palatino Linotype" w:eastAsia="Palatino Linotype" w:hAnsi="Palatino Linotype" w:cs="Palatino Linotype"/>
          <w:i/>
          <w:sz w:val="20"/>
          <w:szCs w:val="20"/>
          <w:lang w:val="es-ES"/>
        </w:rPr>
        <w:t>ten experiencias contrastadas</w:t>
      </w:r>
      <w:r>
        <w:rPr>
          <w:rFonts w:ascii="Palatino Linotype" w:eastAsia="Palatino Linotype" w:hAnsi="Palatino Linotype" w:cs="Palatino Linotype"/>
          <w:i/>
          <w:sz w:val="20"/>
          <w:szCs w:val="20"/>
          <w:lang w:val="es-ES"/>
        </w:rPr>
        <w:t xml:space="preserve"> que evidencien si las mismas pueden promover</w:t>
      </w:r>
      <w:r w:rsidR="005B3C9C">
        <w:rPr>
          <w:rFonts w:ascii="Palatino Linotype" w:eastAsia="Palatino Linotype" w:hAnsi="Palatino Linotype" w:cs="Palatino Linotype"/>
          <w:i/>
          <w:sz w:val="20"/>
          <w:szCs w:val="20"/>
          <w:lang w:val="es-ES"/>
        </w:rPr>
        <w:t xml:space="preserve"> desde el trabajo del tutor,</w:t>
      </w:r>
      <w:r>
        <w:rPr>
          <w:rFonts w:ascii="Palatino Linotype" w:eastAsia="Palatino Linotype" w:hAnsi="Palatino Linotype" w:cs="Palatino Linotype"/>
          <w:i/>
          <w:sz w:val="20"/>
          <w:szCs w:val="20"/>
          <w:lang w:val="es-ES"/>
        </w:rPr>
        <w:t xml:space="preserve"> mejoras sustanciales en el aprendizaje del alumnado. Con tal fin, </w:t>
      </w:r>
      <w:r w:rsidR="00F81F6E">
        <w:rPr>
          <w:rFonts w:ascii="Palatino Linotype" w:eastAsia="Palatino Linotype" w:hAnsi="Palatino Linotype" w:cs="Palatino Linotype"/>
          <w:i/>
          <w:sz w:val="20"/>
          <w:szCs w:val="20"/>
          <w:lang w:val="es-ES"/>
        </w:rPr>
        <w:t xml:space="preserve">se lleva a cabo una investigación para conocer </w:t>
      </w:r>
      <w:r w:rsidR="001B633E" w:rsidRPr="00B57F98">
        <w:rPr>
          <w:rFonts w:ascii="Palatino Linotype" w:eastAsia="Palatino Linotype" w:hAnsi="Palatino Linotype" w:cs="Palatino Linotype"/>
          <w:i/>
          <w:sz w:val="20"/>
          <w:szCs w:val="20"/>
          <w:lang w:val="es-ES"/>
        </w:rPr>
        <w:t xml:space="preserve">la eficacia de un programa de intervención basado en </w:t>
      </w:r>
      <w:r>
        <w:rPr>
          <w:rFonts w:ascii="Palatino Linotype" w:eastAsia="Palatino Linotype" w:hAnsi="Palatino Linotype" w:cs="Palatino Linotype"/>
          <w:i/>
          <w:sz w:val="20"/>
          <w:szCs w:val="20"/>
          <w:lang w:val="es-ES"/>
        </w:rPr>
        <w:t>el uso de las TIC en la tutoría</w:t>
      </w:r>
      <w:r w:rsidR="001B633E" w:rsidRPr="00B57F98">
        <w:rPr>
          <w:rFonts w:ascii="Palatino Linotype" w:eastAsia="Palatino Linotype" w:hAnsi="Palatino Linotype" w:cs="Palatino Linotype"/>
          <w:i/>
          <w:sz w:val="20"/>
          <w:szCs w:val="20"/>
          <w:lang w:val="es-ES"/>
        </w:rPr>
        <w:t xml:space="preserve"> con alumnos de 5º y 6º de </w:t>
      </w:r>
      <w:r>
        <w:rPr>
          <w:rFonts w:ascii="Palatino Linotype" w:eastAsia="Palatino Linotype" w:hAnsi="Palatino Linotype" w:cs="Palatino Linotype"/>
          <w:i/>
          <w:sz w:val="20"/>
          <w:szCs w:val="20"/>
          <w:lang w:val="es-ES"/>
        </w:rPr>
        <w:t>Educación Primari</w:t>
      </w:r>
      <w:r w:rsidR="00F81F6E">
        <w:rPr>
          <w:rFonts w:ascii="Palatino Linotype" w:eastAsia="Palatino Linotype" w:hAnsi="Palatino Linotype" w:cs="Palatino Linotype"/>
          <w:i/>
          <w:sz w:val="20"/>
          <w:szCs w:val="20"/>
          <w:lang w:val="es-ES"/>
        </w:rPr>
        <w:t>a</w:t>
      </w:r>
      <w:r w:rsidR="001B633E" w:rsidRPr="00B57F98">
        <w:rPr>
          <w:rFonts w:ascii="Palatino Linotype" w:eastAsia="Palatino Linotype" w:hAnsi="Palatino Linotype" w:cs="Palatino Linotype"/>
          <w:i/>
          <w:sz w:val="20"/>
          <w:szCs w:val="20"/>
          <w:lang w:val="es-ES"/>
        </w:rPr>
        <w:t xml:space="preserve">. </w:t>
      </w:r>
      <w:r w:rsidR="00F81F6E">
        <w:rPr>
          <w:rFonts w:ascii="Palatino Linotype" w:eastAsia="Palatino Linotype" w:hAnsi="Palatino Linotype" w:cs="Palatino Linotype"/>
          <w:i/>
          <w:sz w:val="20"/>
          <w:szCs w:val="20"/>
          <w:lang w:val="es-ES"/>
        </w:rPr>
        <w:t xml:space="preserve">En el mismo </w:t>
      </w:r>
      <w:r w:rsidR="001B633E" w:rsidRPr="00B57F98">
        <w:rPr>
          <w:rFonts w:ascii="Palatino Linotype" w:eastAsia="Palatino Linotype" w:hAnsi="Palatino Linotype" w:cs="Palatino Linotype"/>
          <w:i/>
          <w:sz w:val="20"/>
          <w:szCs w:val="20"/>
          <w:lang w:val="es-ES"/>
        </w:rPr>
        <w:t xml:space="preserve">se </w:t>
      </w:r>
      <w:r w:rsidR="00F81F6E">
        <w:rPr>
          <w:rFonts w:ascii="Palatino Linotype" w:eastAsia="Palatino Linotype" w:hAnsi="Palatino Linotype" w:cs="Palatino Linotype"/>
          <w:i/>
          <w:sz w:val="20"/>
          <w:szCs w:val="20"/>
          <w:lang w:val="es-ES"/>
        </w:rPr>
        <w:t>pretende comprobar si se producen mejoras en los niveles de</w:t>
      </w:r>
      <w:r w:rsidR="001B633E" w:rsidRPr="00B57F98">
        <w:rPr>
          <w:rFonts w:ascii="Palatino Linotype" w:eastAsia="Palatino Linotype" w:hAnsi="Palatino Linotype" w:cs="Palatino Linotype"/>
          <w:i/>
          <w:sz w:val="20"/>
          <w:szCs w:val="20"/>
          <w:lang w:val="es-ES"/>
        </w:rPr>
        <w:t xml:space="preserve"> </w:t>
      </w:r>
      <w:r w:rsidR="00F81F6E" w:rsidRPr="00F81F6E">
        <w:rPr>
          <w:rFonts w:ascii="Palatino Linotype" w:eastAsia="Palatino Linotype" w:hAnsi="Palatino Linotype" w:cs="Palatino Linotype"/>
          <w:i/>
          <w:sz w:val="20"/>
          <w:szCs w:val="20"/>
          <w:lang w:val="es-ES"/>
        </w:rPr>
        <w:t xml:space="preserve">autoestima, </w:t>
      </w:r>
      <w:r w:rsidR="00F81F6E">
        <w:rPr>
          <w:rFonts w:ascii="Palatino Linotype" w:eastAsia="Palatino Linotype" w:hAnsi="Palatino Linotype" w:cs="Palatino Linotype"/>
          <w:i/>
          <w:sz w:val="20"/>
          <w:szCs w:val="20"/>
          <w:lang w:val="es-ES"/>
        </w:rPr>
        <w:t>motivación y</w:t>
      </w:r>
      <w:r w:rsidR="00F81F6E" w:rsidRPr="00F81F6E">
        <w:rPr>
          <w:rFonts w:ascii="Palatino Linotype" w:eastAsia="Palatino Linotype" w:hAnsi="Palatino Linotype" w:cs="Palatino Linotype"/>
          <w:i/>
          <w:sz w:val="20"/>
          <w:szCs w:val="20"/>
          <w:lang w:val="es-ES"/>
        </w:rPr>
        <w:t xml:space="preserve"> rendimiento académico.</w:t>
      </w:r>
      <w:r w:rsidR="00F81F6E">
        <w:rPr>
          <w:rFonts w:ascii="Palatino Linotype" w:eastAsia="Palatino Linotype" w:hAnsi="Palatino Linotype" w:cs="Palatino Linotype"/>
          <w:i/>
          <w:sz w:val="20"/>
          <w:szCs w:val="20"/>
          <w:lang w:val="es-ES"/>
        </w:rPr>
        <w:t xml:space="preserve"> </w:t>
      </w:r>
      <w:r w:rsidR="004457E6">
        <w:rPr>
          <w:rFonts w:ascii="Palatino Linotype" w:eastAsia="Palatino Linotype" w:hAnsi="Palatino Linotype" w:cs="Palatino Linotype"/>
          <w:i/>
          <w:sz w:val="20"/>
          <w:szCs w:val="20"/>
          <w:lang w:val="es-ES"/>
        </w:rPr>
        <w:t>Se sigue el método</w:t>
      </w:r>
      <w:r w:rsidR="001B633E" w:rsidRPr="00B57F98">
        <w:rPr>
          <w:rFonts w:ascii="Palatino Linotype" w:eastAsia="Palatino Linotype" w:hAnsi="Palatino Linotype" w:cs="Palatino Linotype"/>
          <w:i/>
          <w:sz w:val="20"/>
          <w:szCs w:val="20"/>
          <w:lang w:val="es-ES"/>
        </w:rPr>
        <w:t xml:space="preserve"> </w:t>
      </w:r>
      <w:proofErr w:type="spellStart"/>
      <w:r w:rsidR="00F81F6E">
        <w:rPr>
          <w:rFonts w:ascii="Palatino Linotype" w:eastAsia="Palatino Linotype" w:hAnsi="Palatino Linotype" w:cs="Palatino Linotype"/>
          <w:i/>
          <w:sz w:val="20"/>
          <w:szCs w:val="20"/>
          <w:lang w:val="es-ES"/>
        </w:rPr>
        <w:t>cuasiexperimental</w:t>
      </w:r>
      <w:proofErr w:type="spellEnd"/>
      <w:r w:rsidR="00F81F6E">
        <w:rPr>
          <w:rFonts w:ascii="Palatino Linotype" w:eastAsia="Palatino Linotype" w:hAnsi="Palatino Linotype" w:cs="Palatino Linotype"/>
          <w:i/>
          <w:sz w:val="20"/>
          <w:szCs w:val="20"/>
          <w:lang w:val="es-ES"/>
        </w:rPr>
        <w:t xml:space="preserve"> con </w:t>
      </w:r>
      <w:r w:rsidR="004457E6">
        <w:rPr>
          <w:rFonts w:ascii="Palatino Linotype" w:eastAsia="Palatino Linotype" w:hAnsi="Palatino Linotype" w:cs="Palatino Linotype"/>
          <w:i/>
          <w:sz w:val="20"/>
          <w:szCs w:val="20"/>
          <w:lang w:val="es-ES"/>
        </w:rPr>
        <w:t xml:space="preserve">diseño de </w:t>
      </w:r>
      <w:r w:rsidR="001B633E" w:rsidRPr="00B57F98">
        <w:rPr>
          <w:rFonts w:ascii="Palatino Linotype" w:eastAsia="Palatino Linotype" w:hAnsi="Palatino Linotype" w:cs="Palatino Linotype"/>
          <w:i/>
          <w:sz w:val="20"/>
          <w:szCs w:val="20"/>
          <w:lang w:val="es-ES"/>
        </w:rPr>
        <w:t>pretest-postest</w:t>
      </w:r>
      <w:r w:rsidR="00F81F6E">
        <w:rPr>
          <w:rFonts w:ascii="Palatino Linotype" w:eastAsia="Palatino Linotype" w:hAnsi="Palatino Linotype" w:cs="Palatino Linotype"/>
          <w:i/>
          <w:sz w:val="20"/>
          <w:szCs w:val="20"/>
          <w:lang w:val="es-ES"/>
        </w:rPr>
        <w:t xml:space="preserve">. </w:t>
      </w:r>
      <w:r w:rsidR="001B633E" w:rsidRPr="00B57F98">
        <w:rPr>
          <w:rFonts w:ascii="Palatino Linotype" w:eastAsia="Palatino Linotype" w:hAnsi="Palatino Linotype" w:cs="Palatino Linotype"/>
          <w:i/>
          <w:sz w:val="20"/>
          <w:szCs w:val="20"/>
          <w:lang w:val="es-ES"/>
        </w:rPr>
        <w:t>La muestra</w:t>
      </w:r>
      <w:r w:rsidR="00F81F6E">
        <w:rPr>
          <w:rFonts w:ascii="Palatino Linotype" w:eastAsia="Palatino Linotype" w:hAnsi="Palatino Linotype" w:cs="Palatino Linotype"/>
          <w:i/>
          <w:sz w:val="20"/>
          <w:szCs w:val="20"/>
          <w:lang w:val="es-ES"/>
        </w:rPr>
        <w:t xml:space="preserve"> la forman</w:t>
      </w:r>
      <w:r w:rsidR="001B633E" w:rsidRPr="00B57F98">
        <w:rPr>
          <w:rFonts w:ascii="Palatino Linotype" w:eastAsia="Palatino Linotype" w:hAnsi="Palatino Linotype" w:cs="Palatino Linotype"/>
          <w:i/>
          <w:sz w:val="20"/>
          <w:szCs w:val="20"/>
          <w:lang w:val="es-ES"/>
        </w:rPr>
        <w:t xml:space="preserve"> 196 individuos de Primaria, divididos en grupo experimental/control al 50%. Los resultados obtenidos </w:t>
      </w:r>
      <w:r w:rsidR="004457E6">
        <w:rPr>
          <w:rFonts w:ascii="Palatino Linotype" w:eastAsia="Palatino Linotype" w:hAnsi="Palatino Linotype" w:cs="Palatino Linotype"/>
          <w:i/>
          <w:sz w:val="20"/>
          <w:szCs w:val="20"/>
          <w:lang w:val="es-ES"/>
        </w:rPr>
        <w:t xml:space="preserve">señalan mejoras significativas en </w:t>
      </w:r>
      <w:r>
        <w:rPr>
          <w:rFonts w:ascii="Palatino Linotype" w:eastAsia="Palatino Linotype" w:hAnsi="Palatino Linotype" w:cs="Palatino Linotype"/>
          <w:i/>
          <w:sz w:val="20"/>
          <w:szCs w:val="20"/>
          <w:lang w:val="es-ES"/>
        </w:rPr>
        <w:t>autoestima y</w:t>
      </w:r>
      <w:r w:rsidR="001B633E" w:rsidRPr="00B57F98">
        <w:rPr>
          <w:rFonts w:ascii="Palatino Linotype" w:eastAsia="Palatino Linotype" w:hAnsi="Palatino Linotype" w:cs="Palatino Linotype"/>
          <w:i/>
          <w:sz w:val="20"/>
          <w:szCs w:val="20"/>
          <w:lang w:val="es-ES"/>
        </w:rPr>
        <w:t xml:space="preserve"> eficacia lectora. Sin embargo, el sexo no es factor determinante en la consecución de resultados, ni la edad, profesión y nivel de estudios de los padres; tampoco el uso de las TIC y la conexión a</w:t>
      </w:r>
      <w:r>
        <w:rPr>
          <w:rFonts w:ascii="Palatino Linotype" w:eastAsia="Palatino Linotype" w:hAnsi="Palatino Linotype" w:cs="Palatino Linotype"/>
          <w:i/>
          <w:sz w:val="20"/>
          <w:szCs w:val="20"/>
          <w:lang w:val="es-ES"/>
        </w:rPr>
        <w:t xml:space="preserve"> Internet</w:t>
      </w:r>
      <w:r w:rsidR="001B633E" w:rsidRPr="00B57F98">
        <w:rPr>
          <w:rFonts w:ascii="Palatino Linotype" w:eastAsia="Palatino Linotype" w:hAnsi="Palatino Linotype" w:cs="Palatino Linotype"/>
          <w:i/>
          <w:sz w:val="20"/>
          <w:szCs w:val="20"/>
          <w:lang w:val="es-ES"/>
        </w:rPr>
        <w:t>.</w:t>
      </w:r>
      <w:r w:rsidR="002D5A6A">
        <w:rPr>
          <w:rFonts w:ascii="Palatino Linotype" w:eastAsia="Palatino Linotype" w:hAnsi="Palatino Linotype" w:cs="Palatino Linotype"/>
          <w:i/>
          <w:sz w:val="20"/>
          <w:szCs w:val="20"/>
          <w:lang w:val="es-ES"/>
        </w:rPr>
        <w:t xml:space="preserve"> Como apuesta de futuro se plantea </w:t>
      </w:r>
      <w:r w:rsidR="002D5A6A" w:rsidRPr="002D5A6A">
        <w:rPr>
          <w:rFonts w:ascii="Palatino Linotype" w:eastAsia="Palatino Linotype" w:hAnsi="Palatino Linotype" w:cs="Palatino Linotype"/>
          <w:i/>
          <w:sz w:val="20"/>
          <w:szCs w:val="20"/>
          <w:lang w:val="es-ES"/>
        </w:rPr>
        <w:t>conceder más protagonismo a la figura del tutor y su relación con el alumno y su familia</w:t>
      </w:r>
      <w:r w:rsidR="002D5A6A">
        <w:rPr>
          <w:rFonts w:ascii="Palatino Linotype" w:eastAsia="Palatino Linotype" w:hAnsi="Palatino Linotype" w:cs="Palatino Linotype"/>
          <w:i/>
          <w:sz w:val="20"/>
          <w:szCs w:val="20"/>
          <w:lang w:val="es-ES"/>
        </w:rPr>
        <w:t xml:space="preserve"> mediante el uso de tecnologías en el apoyo del proceso de aprendizaje.</w:t>
      </w:r>
      <w:r w:rsidR="00D817CA">
        <w:rPr>
          <w:rFonts w:ascii="Palatino Linotype" w:eastAsia="Palatino Linotype" w:hAnsi="Palatino Linotype" w:cs="Palatino Linotype"/>
          <w:i/>
          <w:sz w:val="20"/>
          <w:szCs w:val="20"/>
          <w:lang w:val="es-ES"/>
        </w:rPr>
        <w:t xml:space="preserve"> </w:t>
      </w:r>
    </w:p>
    <w:p w14:paraId="2A1D562E" w14:textId="77777777" w:rsidR="001B633E" w:rsidRPr="00B57F98" w:rsidRDefault="001B633E" w:rsidP="0061467B">
      <w:pPr>
        <w:spacing w:after="0" w:line="240" w:lineRule="exact"/>
        <w:ind w:left="404" w:right="38"/>
        <w:rPr>
          <w:rFonts w:eastAsia="Gill Sans MT" w:cs="Gill Sans MT"/>
          <w:b/>
          <w:bCs/>
          <w:w w:val="99"/>
          <w:sz w:val="24"/>
          <w:szCs w:val="24"/>
          <w:lang w:val="es-ES"/>
        </w:rPr>
      </w:pPr>
      <w:r w:rsidRPr="00B57F98">
        <w:rPr>
          <w:rFonts w:ascii="Palatino Linotype" w:eastAsia="Palatino Linotype" w:hAnsi="Palatino Linotype" w:cs="Palatino Linotype"/>
          <w:i/>
          <w:spacing w:val="-6"/>
          <w:position w:val="1"/>
          <w:sz w:val="20"/>
          <w:szCs w:val="20"/>
          <w:lang w:val="es-ES"/>
        </w:rPr>
        <w:t>P</w:t>
      </w:r>
      <w:r w:rsidRPr="00B57F98">
        <w:rPr>
          <w:rFonts w:ascii="Palatino Linotype" w:eastAsia="Palatino Linotype" w:hAnsi="Palatino Linotype" w:cs="Palatino Linotype"/>
          <w:i/>
          <w:position w:val="1"/>
          <w:sz w:val="20"/>
          <w:szCs w:val="20"/>
          <w:lang w:val="es-ES"/>
        </w:rPr>
        <w:t>alabras</w:t>
      </w:r>
      <w:r w:rsidRPr="00B57F98">
        <w:rPr>
          <w:rFonts w:ascii="Palatino Linotype" w:eastAsia="Palatino Linotype" w:hAnsi="Palatino Linotype" w:cs="Palatino Linotype"/>
          <w:i/>
          <w:spacing w:val="29"/>
          <w:position w:val="1"/>
          <w:sz w:val="20"/>
          <w:szCs w:val="20"/>
          <w:lang w:val="es-ES"/>
        </w:rPr>
        <w:t xml:space="preserve"> </w:t>
      </w:r>
      <w:r w:rsidRPr="00B57F98">
        <w:rPr>
          <w:rFonts w:ascii="Palatino Linotype" w:eastAsia="Palatino Linotype" w:hAnsi="Palatino Linotype" w:cs="Palatino Linotype"/>
          <w:i/>
          <w:position w:val="1"/>
          <w:sz w:val="20"/>
          <w:szCs w:val="20"/>
          <w:lang w:val="es-ES"/>
        </w:rPr>
        <w:t>cla</w:t>
      </w:r>
      <w:r w:rsidRPr="00B57F98">
        <w:rPr>
          <w:rFonts w:ascii="Palatino Linotype" w:eastAsia="Palatino Linotype" w:hAnsi="Palatino Linotype" w:cs="Palatino Linotype"/>
          <w:i/>
          <w:spacing w:val="-3"/>
          <w:position w:val="1"/>
          <w:sz w:val="20"/>
          <w:szCs w:val="20"/>
          <w:lang w:val="es-ES"/>
        </w:rPr>
        <w:t>v</w:t>
      </w:r>
      <w:r w:rsidRPr="00B57F98">
        <w:rPr>
          <w:rFonts w:ascii="Palatino Linotype" w:eastAsia="Palatino Linotype" w:hAnsi="Palatino Linotype" w:cs="Palatino Linotype"/>
          <w:i/>
          <w:position w:val="1"/>
          <w:sz w:val="20"/>
          <w:szCs w:val="20"/>
          <w:lang w:val="es-ES"/>
        </w:rPr>
        <w:t>e:</w:t>
      </w:r>
      <w:r w:rsidRPr="00B57F98">
        <w:rPr>
          <w:rFonts w:ascii="Palatino Linotype" w:eastAsia="Palatino Linotype" w:hAnsi="Palatino Linotype" w:cs="Palatino Linotype"/>
          <w:i/>
          <w:spacing w:val="34"/>
          <w:position w:val="1"/>
          <w:sz w:val="20"/>
          <w:szCs w:val="20"/>
          <w:lang w:val="es-ES"/>
        </w:rPr>
        <w:t xml:space="preserve"> </w:t>
      </w:r>
      <w:r w:rsidRPr="00B57F98">
        <w:rPr>
          <w:rFonts w:ascii="Palatino Linotype" w:eastAsia="Palatino Linotype" w:hAnsi="Palatino Linotype" w:cs="Palatino Linotype"/>
          <w:position w:val="1"/>
          <w:sz w:val="20"/>
          <w:szCs w:val="20"/>
          <w:lang w:val="es-ES"/>
        </w:rPr>
        <w:t>Autoestima, motivación, rendimiento escolar, tutoría TIC.</w:t>
      </w:r>
    </w:p>
    <w:p w14:paraId="427FEBEB" w14:textId="77777777" w:rsidR="004E664C" w:rsidRPr="00B57F98" w:rsidRDefault="004E664C" w:rsidP="00677C85">
      <w:pPr>
        <w:spacing w:after="0" w:line="240" w:lineRule="exact"/>
        <w:ind w:right="38"/>
        <w:rPr>
          <w:rFonts w:eastAsia="Gill Sans MT" w:cs="Gill Sans MT"/>
          <w:b/>
          <w:bCs/>
          <w:w w:val="99"/>
          <w:sz w:val="24"/>
          <w:szCs w:val="24"/>
          <w:lang w:val="es-ES"/>
        </w:rPr>
      </w:pPr>
    </w:p>
    <w:p w14:paraId="408A5B9B" w14:textId="77777777" w:rsidR="00734986" w:rsidRPr="00B57F98" w:rsidRDefault="00734986" w:rsidP="009A4B42">
      <w:pPr>
        <w:spacing w:after="0" w:line="240" w:lineRule="auto"/>
        <w:ind w:right="38"/>
        <w:jc w:val="center"/>
        <w:rPr>
          <w:rFonts w:ascii="Gill Sans MT" w:eastAsia="Gill Sans MT" w:hAnsi="Gill Sans MT" w:cs="Gill Sans MT"/>
          <w:sz w:val="20"/>
          <w:szCs w:val="20"/>
        </w:rPr>
      </w:pPr>
      <w:r w:rsidRPr="00B57F98">
        <w:rPr>
          <w:rFonts w:ascii="Gill Sans MT" w:eastAsia="Gill Sans MT" w:hAnsi="Gill Sans MT" w:cs="Gill Sans MT"/>
          <w:b/>
          <w:bCs/>
          <w:sz w:val="20"/>
          <w:szCs w:val="20"/>
        </w:rPr>
        <w:t>Abstract</w:t>
      </w:r>
    </w:p>
    <w:p w14:paraId="16E91CDB" w14:textId="77777777" w:rsidR="00D14FC9" w:rsidRPr="00B57F98" w:rsidRDefault="00D14FC9" w:rsidP="009A4B42">
      <w:pPr>
        <w:spacing w:after="0" w:line="240" w:lineRule="exact"/>
        <w:ind w:right="38"/>
        <w:rPr>
          <w:sz w:val="24"/>
          <w:szCs w:val="24"/>
        </w:rPr>
      </w:pPr>
    </w:p>
    <w:p w14:paraId="0804C558" w14:textId="1E963F63" w:rsidR="00FC66CE" w:rsidRPr="00D44A5F" w:rsidRDefault="00542842" w:rsidP="00D44A5F">
      <w:pPr>
        <w:spacing w:after="0" w:line="240" w:lineRule="exact"/>
        <w:ind w:firstLine="284"/>
        <w:jc w:val="both"/>
        <w:rPr>
          <w:rFonts w:ascii="Palatino Linotype" w:hAnsi="Palatino Linotype"/>
          <w:i/>
          <w:sz w:val="20"/>
          <w:szCs w:val="20"/>
        </w:rPr>
      </w:pPr>
      <w:r w:rsidRPr="00542842">
        <w:rPr>
          <w:rFonts w:ascii="Palatino Linotype" w:eastAsia="Palatino Linotype" w:hAnsi="Palatino Linotype" w:cs="Palatino Linotype"/>
          <w:i/>
          <w:sz w:val="20"/>
          <w:szCs w:val="20"/>
        </w:rPr>
        <w:t>The use of technology is increasingly settled in today's society, but there are few contrasting experiences that demonstrate whether they can promote from the work of the tutor, substantial improvements in student learning</w:t>
      </w:r>
      <w:r w:rsidRPr="002E7240">
        <w:rPr>
          <w:rFonts w:ascii="Palatino Linotype" w:eastAsia="Palatino Linotype" w:hAnsi="Palatino Linotype" w:cs="Palatino Linotype"/>
          <w:sz w:val="20"/>
          <w:szCs w:val="20"/>
        </w:rPr>
        <w:t xml:space="preserve">. </w:t>
      </w:r>
      <w:r w:rsidR="002E7240" w:rsidRPr="002E7240">
        <w:rPr>
          <w:rFonts w:ascii="Palatino Linotype" w:hAnsi="Palatino Linotype"/>
          <w:i/>
          <w:sz w:val="20"/>
          <w:szCs w:val="20"/>
        </w:rPr>
        <w:t xml:space="preserve">For this purpose, an investigation is carried out to determine the effectiveness of an intervention program based on the use of ICT in tutorial in students of grades 5 and 6 of primary school. In the same is to see if improvements occur in the levels of self-esteem, motivation and academic performance. The quasi-experimental method is followed with pretest-posttest design. The sample involved 196 individuals of Primary school divided into experimental group / control to 50%. The results show significant improvements in self-esteem and reading efficiency. However, gender is not a determining factor in achieving results, neither </w:t>
      </w:r>
      <w:r w:rsidR="002E7240" w:rsidRPr="002E7240">
        <w:rPr>
          <w:rFonts w:ascii="Palatino Linotype" w:hAnsi="Palatino Linotype"/>
          <w:i/>
          <w:sz w:val="20"/>
          <w:szCs w:val="20"/>
        </w:rPr>
        <w:lastRenderedPageBreak/>
        <w:t>the age, occupation and educational level of the parents; nor the use of ICT and the Internet.</w:t>
      </w:r>
      <w:r w:rsidR="00D44A5F">
        <w:rPr>
          <w:rFonts w:ascii="Palatino Linotype" w:hAnsi="Palatino Linotype"/>
          <w:i/>
          <w:sz w:val="20"/>
          <w:szCs w:val="20"/>
        </w:rPr>
        <w:t xml:space="preserve"> </w:t>
      </w:r>
      <w:r w:rsidR="002E7240" w:rsidRPr="002E7240">
        <w:rPr>
          <w:rFonts w:ascii="Palatino Linotype" w:hAnsi="Palatino Linotype"/>
          <w:i/>
          <w:sz w:val="20"/>
          <w:szCs w:val="20"/>
        </w:rPr>
        <w:t>As a commitment to the future it is proposed to give more prominence to the tutor and his relationship with the student and family through the use of technologies in support of the learning process.</w:t>
      </w:r>
    </w:p>
    <w:p w14:paraId="2B098F4D" w14:textId="77777777" w:rsidR="005266B9" w:rsidRDefault="00FC66CE" w:rsidP="005266B9">
      <w:pPr>
        <w:spacing w:after="0" w:line="240" w:lineRule="exact"/>
        <w:ind w:firstLine="284"/>
        <w:jc w:val="both"/>
        <w:rPr>
          <w:rFonts w:ascii="Palatino Linotype" w:eastAsia="Palatino Linotype" w:hAnsi="Palatino Linotype" w:cs="Palatino Linotype"/>
          <w:position w:val="1"/>
          <w:sz w:val="20"/>
          <w:szCs w:val="20"/>
        </w:rPr>
      </w:pPr>
      <w:r w:rsidRPr="00B57F98">
        <w:rPr>
          <w:rFonts w:ascii="Palatino Linotype" w:eastAsia="Palatino Linotype" w:hAnsi="Palatino Linotype" w:cs="Palatino Linotype"/>
          <w:i/>
          <w:sz w:val="20"/>
          <w:szCs w:val="20"/>
        </w:rPr>
        <w:t>Keywords:</w:t>
      </w:r>
      <w:r w:rsidRPr="00B57F98">
        <w:rPr>
          <w:rFonts w:ascii="Palatino Linotype" w:eastAsia="Palatino Linotype" w:hAnsi="Palatino Linotype" w:cs="Palatino Linotype"/>
          <w:i/>
          <w:spacing w:val="11"/>
          <w:sz w:val="20"/>
          <w:szCs w:val="20"/>
        </w:rPr>
        <w:t xml:space="preserve"> </w:t>
      </w:r>
      <w:r w:rsidRPr="00B57F98">
        <w:rPr>
          <w:rFonts w:ascii="Palatino Linotype" w:eastAsia="Palatino Linotype" w:hAnsi="Palatino Linotype" w:cs="Palatino Linotype"/>
          <w:position w:val="1"/>
          <w:sz w:val="20"/>
          <w:szCs w:val="20"/>
        </w:rPr>
        <w:t>Self-esteem, motivation, academic performance, mentoring ICT.</w:t>
      </w:r>
    </w:p>
    <w:p w14:paraId="29842E4B" w14:textId="77777777" w:rsidR="005266B9" w:rsidRDefault="005266B9" w:rsidP="005266B9">
      <w:pPr>
        <w:spacing w:after="0" w:line="240" w:lineRule="exact"/>
        <w:ind w:firstLine="284"/>
        <w:jc w:val="both"/>
        <w:rPr>
          <w:rFonts w:ascii="Palatino Linotype" w:eastAsia="Palatino Linotype" w:hAnsi="Palatino Linotype" w:cs="Palatino Linotype"/>
          <w:position w:val="1"/>
          <w:sz w:val="20"/>
          <w:szCs w:val="20"/>
        </w:rPr>
      </w:pPr>
    </w:p>
    <w:p w14:paraId="1147730C" w14:textId="28CB3A57" w:rsidR="00D14FC9" w:rsidRPr="00FA5E5E" w:rsidRDefault="00D14FC9" w:rsidP="005266B9">
      <w:pPr>
        <w:spacing w:after="0" w:line="240" w:lineRule="exact"/>
        <w:jc w:val="center"/>
        <w:rPr>
          <w:rFonts w:ascii="Palatino Linotype" w:eastAsia="Palatino Linotype" w:hAnsi="Palatino Linotype" w:cs="Palatino Linotype"/>
          <w:position w:val="1"/>
          <w:sz w:val="20"/>
          <w:szCs w:val="20"/>
          <w:lang w:val="es-ES"/>
        </w:rPr>
      </w:pPr>
      <w:r w:rsidRPr="00B57F98">
        <w:rPr>
          <w:rFonts w:ascii="Gill Sans MT" w:eastAsia="Gill Sans MT" w:hAnsi="Gill Sans MT" w:cs="Gill Sans MT"/>
          <w:b/>
          <w:bCs/>
          <w:sz w:val="20"/>
          <w:szCs w:val="20"/>
          <w:lang w:val="es-ES"/>
        </w:rPr>
        <w:t>Int</w:t>
      </w:r>
      <w:r w:rsidRPr="00B57F98">
        <w:rPr>
          <w:rFonts w:ascii="Gill Sans MT" w:eastAsia="Gill Sans MT" w:hAnsi="Gill Sans MT" w:cs="Gill Sans MT"/>
          <w:b/>
          <w:bCs/>
          <w:spacing w:val="-5"/>
          <w:sz w:val="20"/>
          <w:szCs w:val="20"/>
          <w:lang w:val="es-ES"/>
        </w:rPr>
        <w:t>r</w:t>
      </w:r>
      <w:r w:rsidRPr="00B57F98">
        <w:rPr>
          <w:rFonts w:ascii="Gill Sans MT" w:eastAsia="Gill Sans MT" w:hAnsi="Gill Sans MT" w:cs="Gill Sans MT"/>
          <w:b/>
          <w:bCs/>
          <w:sz w:val="20"/>
          <w:szCs w:val="20"/>
          <w:lang w:val="es-ES"/>
        </w:rPr>
        <w:t>oducción</w:t>
      </w:r>
    </w:p>
    <w:p w14:paraId="7D154A21" w14:textId="77777777" w:rsidR="00D14FC9" w:rsidRPr="00B57F98" w:rsidRDefault="00D14FC9" w:rsidP="009A4B42">
      <w:pPr>
        <w:spacing w:after="0" w:line="240" w:lineRule="exact"/>
        <w:ind w:right="38"/>
        <w:rPr>
          <w:sz w:val="24"/>
          <w:szCs w:val="24"/>
          <w:lang w:val="es-ES"/>
        </w:rPr>
      </w:pPr>
    </w:p>
    <w:p w14:paraId="0D3B49F7" w14:textId="026F505E" w:rsidR="00460D4B" w:rsidRPr="00460D4B" w:rsidRDefault="000934D7" w:rsidP="005266B9">
      <w:pPr>
        <w:spacing w:after="0" w:line="240" w:lineRule="exact"/>
        <w:ind w:firstLine="284"/>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 xml:space="preserve">En las últimas décadas las Tecnologías de la Información y la Comunicación (TIC) se han convertido en uno de los agentes </w:t>
      </w:r>
      <w:r w:rsidR="00C758D4" w:rsidRPr="00B57F98">
        <w:rPr>
          <w:rFonts w:ascii="Palatino Linotype" w:eastAsia="Palatino Linotype" w:hAnsi="Palatino Linotype" w:cs="Palatino Linotype"/>
          <w:spacing w:val="-2"/>
          <w:sz w:val="20"/>
          <w:szCs w:val="20"/>
          <w:lang w:val="es-ES"/>
        </w:rPr>
        <w:t>principales y de los más influyentes que han intervenido en los</w:t>
      </w:r>
      <w:r w:rsidRPr="00B57F98">
        <w:rPr>
          <w:rFonts w:ascii="Palatino Linotype" w:eastAsia="Palatino Linotype" w:hAnsi="Palatino Linotype" w:cs="Palatino Linotype"/>
          <w:spacing w:val="-2"/>
          <w:sz w:val="20"/>
          <w:szCs w:val="20"/>
          <w:lang w:val="es-ES"/>
        </w:rPr>
        <w:t xml:space="preserve"> cambio</w:t>
      </w:r>
      <w:r w:rsidR="00C758D4" w:rsidRPr="00B57F98">
        <w:rPr>
          <w:rFonts w:ascii="Palatino Linotype" w:eastAsia="Palatino Linotype" w:hAnsi="Palatino Linotype" w:cs="Palatino Linotype"/>
          <w:spacing w:val="-2"/>
          <w:sz w:val="20"/>
          <w:szCs w:val="20"/>
          <w:lang w:val="es-ES"/>
        </w:rPr>
        <w:t>s</w:t>
      </w:r>
      <w:r w:rsidRPr="00B57F98">
        <w:rPr>
          <w:rFonts w:ascii="Palatino Linotype" w:eastAsia="Palatino Linotype" w:hAnsi="Palatino Linotype" w:cs="Palatino Linotype"/>
          <w:spacing w:val="-2"/>
          <w:sz w:val="20"/>
          <w:szCs w:val="20"/>
          <w:lang w:val="es-ES"/>
        </w:rPr>
        <w:t xml:space="preserve"> </w:t>
      </w:r>
      <w:r w:rsidR="00C758D4" w:rsidRPr="00B57F98">
        <w:rPr>
          <w:rFonts w:ascii="Palatino Linotype" w:eastAsia="Palatino Linotype" w:hAnsi="Palatino Linotype" w:cs="Palatino Linotype"/>
          <w:spacing w:val="-2"/>
          <w:sz w:val="20"/>
          <w:szCs w:val="20"/>
          <w:lang w:val="es-ES"/>
        </w:rPr>
        <w:t xml:space="preserve">sociales </w:t>
      </w:r>
      <w:r w:rsidRPr="00B57F98">
        <w:rPr>
          <w:rFonts w:ascii="Palatino Linotype" w:eastAsia="Palatino Linotype" w:hAnsi="Palatino Linotype" w:cs="Palatino Linotype"/>
          <w:spacing w:val="-2"/>
          <w:sz w:val="20"/>
          <w:szCs w:val="20"/>
          <w:lang w:val="es-ES"/>
        </w:rPr>
        <w:t xml:space="preserve">y </w:t>
      </w:r>
      <w:r w:rsidR="00C758D4" w:rsidRPr="00B57F98">
        <w:rPr>
          <w:rFonts w:ascii="Palatino Linotype" w:eastAsia="Palatino Linotype" w:hAnsi="Palatino Linotype" w:cs="Palatino Linotype"/>
          <w:spacing w:val="-2"/>
          <w:sz w:val="20"/>
          <w:szCs w:val="20"/>
          <w:lang w:val="es-ES"/>
        </w:rPr>
        <w:t>sobre todo en el modo de acceder y abordar la i</w:t>
      </w:r>
      <w:r w:rsidR="007F71CE" w:rsidRPr="00B57F98">
        <w:rPr>
          <w:rFonts w:ascii="Palatino Linotype" w:eastAsia="Palatino Linotype" w:hAnsi="Palatino Linotype" w:cs="Palatino Linotype"/>
          <w:spacing w:val="-2"/>
          <w:sz w:val="20"/>
          <w:szCs w:val="20"/>
          <w:lang w:val="es-ES"/>
        </w:rPr>
        <w:t>nformación. Ante esta situación</w:t>
      </w:r>
      <w:r w:rsidR="00C758D4" w:rsidRPr="00B57F98">
        <w:rPr>
          <w:rFonts w:ascii="Palatino Linotype" w:eastAsia="Palatino Linotype" w:hAnsi="Palatino Linotype" w:cs="Palatino Linotype"/>
          <w:spacing w:val="-2"/>
          <w:sz w:val="20"/>
          <w:szCs w:val="20"/>
          <w:lang w:val="es-ES"/>
        </w:rPr>
        <w:t xml:space="preserve"> </w:t>
      </w:r>
      <w:r w:rsidR="007F71CE" w:rsidRPr="00B57F98">
        <w:rPr>
          <w:rFonts w:ascii="Palatino Linotype" w:eastAsia="Palatino Linotype" w:hAnsi="Palatino Linotype" w:cs="Palatino Linotype"/>
          <w:spacing w:val="-2"/>
          <w:sz w:val="20"/>
          <w:szCs w:val="20"/>
          <w:lang w:val="es-ES"/>
        </w:rPr>
        <w:t>cabe</w:t>
      </w:r>
      <w:r w:rsidR="00C758D4" w:rsidRPr="00B57F98">
        <w:rPr>
          <w:rFonts w:ascii="Palatino Linotype" w:eastAsia="Palatino Linotype" w:hAnsi="Palatino Linotype" w:cs="Palatino Linotype"/>
          <w:spacing w:val="-2"/>
          <w:sz w:val="20"/>
          <w:szCs w:val="20"/>
          <w:lang w:val="es-ES"/>
        </w:rPr>
        <w:t xml:space="preserve"> </w:t>
      </w:r>
      <w:r w:rsidR="007929C7">
        <w:rPr>
          <w:rFonts w:ascii="Palatino Linotype" w:eastAsia="Palatino Linotype" w:hAnsi="Palatino Linotype" w:cs="Palatino Linotype"/>
          <w:spacing w:val="-2"/>
          <w:sz w:val="20"/>
          <w:szCs w:val="20"/>
          <w:lang w:val="es-ES"/>
        </w:rPr>
        <w:t>afirmar</w:t>
      </w:r>
      <w:r w:rsidR="00C758D4" w:rsidRPr="00B57F98">
        <w:rPr>
          <w:rFonts w:ascii="Palatino Linotype" w:eastAsia="Palatino Linotype" w:hAnsi="Palatino Linotype" w:cs="Palatino Linotype"/>
          <w:spacing w:val="-2"/>
          <w:sz w:val="20"/>
          <w:szCs w:val="20"/>
          <w:lang w:val="es-ES"/>
        </w:rPr>
        <w:t xml:space="preserve"> que la</w:t>
      </w:r>
      <w:r w:rsidRPr="00B57F98">
        <w:rPr>
          <w:rFonts w:ascii="Palatino Linotype" w:eastAsia="Palatino Linotype" w:hAnsi="Palatino Linotype" w:cs="Palatino Linotype"/>
          <w:spacing w:val="-2"/>
          <w:sz w:val="20"/>
          <w:szCs w:val="20"/>
          <w:lang w:val="es-ES"/>
        </w:rPr>
        <w:t xml:space="preserve"> incidencia </w:t>
      </w:r>
      <w:r w:rsidR="00C758D4" w:rsidRPr="00B57F98">
        <w:rPr>
          <w:rFonts w:ascii="Palatino Linotype" w:eastAsia="Palatino Linotype" w:hAnsi="Palatino Linotype" w:cs="Palatino Linotype"/>
          <w:spacing w:val="-2"/>
          <w:sz w:val="20"/>
          <w:szCs w:val="20"/>
          <w:lang w:val="es-ES"/>
        </w:rPr>
        <w:t xml:space="preserve">de las TIC </w:t>
      </w:r>
      <w:r w:rsidRPr="00B57F98">
        <w:rPr>
          <w:rFonts w:ascii="Palatino Linotype" w:eastAsia="Palatino Linotype" w:hAnsi="Palatino Linotype" w:cs="Palatino Linotype"/>
          <w:spacing w:val="-2"/>
          <w:sz w:val="20"/>
          <w:szCs w:val="20"/>
          <w:lang w:val="es-ES"/>
        </w:rPr>
        <w:t xml:space="preserve">en </w:t>
      </w:r>
      <w:r w:rsidR="00227AD2">
        <w:rPr>
          <w:rFonts w:ascii="Palatino Linotype" w:eastAsia="Palatino Linotype" w:hAnsi="Palatino Linotype" w:cs="Palatino Linotype"/>
          <w:spacing w:val="-2"/>
          <w:sz w:val="20"/>
          <w:szCs w:val="20"/>
          <w:lang w:val="es-ES"/>
        </w:rPr>
        <w:t>la sociedad</w:t>
      </w:r>
      <w:r w:rsidRPr="00B57F98">
        <w:rPr>
          <w:rFonts w:ascii="Palatino Linotype" w:eastAsia="Palatino Linotype" w:hAnsi="Palatino Linotype" w:cs="Palatino Linotype"/>
          <w:spacing w:val="-2"/>
          <w:sz w:val="20"/>
          <w:szCs w:val="20"/>
          <w:lang w:val="es-ES"/>
        </w:rPr>
        <w:t xml:space="preserve"> </w:t>
      </w:r>
      <w:r w:rsidR="00C758D4" w:rsidRPr="00B57F98">
        <w:rPr>
          <w:rFonts w:ascii="Palatino Linotype" w:eastAsia="Palatino Linotype" w:hAnsi="Palatino Linotype" w:cs="Palatino Linotype"/>
          <w:spacing w:val="-2"/>
          <w:sz w:val="20"/>
          <w:szCs w:val="20"/>
          <w:lang w:val="es-ES"/>
        </w:rPr>
        <w:t xml:space="preserve">tiene su réplica en el modo de entender y organizar </w:t>
      </w:r>
      <w:r w:rsidR="007F71CE" w:rsidRPr="00B57F98">
        <w:rPr>
          <w:rFonts w:ascii="Palatino Linotype" w:eastAsia="Palatino Linotype" w:hAnsi="Palatino Linotype" w:cs="Palatino Linotype"/>
          <w:spacing w:val="-2"/>
          <w:sz w:val="20"/>
          <w:szCs w:val="20"/>
          <w:lang w:val="es-ES"/>
        </w:rPr>
        <w:t>la e</w:t>
      </w:r>
      <w:r w:rsidRPr="00B57F98">
        <w:rPr>
          <w:rFonts w:ascii="Palatino Linotype" w:eastAsia="Palatino Linotype" w:hAnsi="Palatino Linotype" w:cs="Palatino Linotype"/>
          <w:spacing w:val="-2"/>
          <w:sz w:val="20"/>
          <w:szCs w:val="20"/>
          <w:lang w:val="es-ES"/>
        </w:rPr>
        <w:t>duca</w:t>
      </w:r>
      <w:r w:rsidR="007F71CE" w:rsidRPr="00B57F98">
        <w:rPr>
          <w:rFonts w:ascii="Palatino Linotype" w:eastAsia="Palatino Linotype" w:hAnsi="Palatino Linotype" w:cs="Palatino Linotype"/>
          <w:spacing w:val="-2"/>
          <w:sz w:val="20"/>
          <w:szCs w:val="20"/>
          <w:lang w:val="es-ES"/>
        </w:rPr>
        <w:t>ción que reciben nuestros escolares</w:t>
      </w:r>
      <w:r w:rsidR="00227AD2">
        <w:rPr>
          <w:rFonts w:ascii="Palatino Linotype" w:eastAsia="Palatino Linotype" w:hAnsi="Palatino Linotype" w:cs="Palatino Linotype"/>
          <w:spacing w:val="-2"/>
          <w:sz w:val="20"/>
          <w:szCs w:val="20"/>
          <w:lang w:val="es-ES"/>
        </w:rPr>
        <w:t xml:space="preserve">. En este sentido, </w:t>
      </w:r>
      <w:r w:rsidR="00206AFF">
        <w:rPr>
          <w:rFonts w:ascii="Palatino Linotype" w:eastAsia="Palatino Linotype" w:hAnsi="Palatino Linotype" w:cs="Palatino Linotype"/>
          <w:spacing w:val="-2"/>
          <w:sz w:val="20"/>
          <w:szCs w:val="20"/>
          <w:lang w:val="es-ES"/>
        </w:rPr>
        <w:t>resultan</w:t>
      </w:r>
      <w:r w:rsidR="007F71CE" w:rsidRPr="00B57F98">
        <w:rPr>
          <w:rFonts w:ascii="Palatino Linotype" w:eastAsia="Palatino Linotype" w:hAnsi="Palatino Linotype" w:cs="Palatino Linotype"/>
          <w:spacing w:val="-2"/>
          <w:sz w:val="20"/>
          <w:szCs w:val="20"/>
          <w:lang w:val="es-ES"/>
        </w:rPr>
        <w:t xml:space="preserve"> premonitorias </w:t>
      </w:r>
      <w:r w:rsidR="00206AFF">
        <w:rPr>
          <w:rFonts w:ascii="Palatino Linotype" w:eastAsia="Palatino Linotype" w:hAnsi="Palatino Linotype" w:cs="Palatino Linotype"/>
          <w:spacing w:val="-2"/>
          <w:sz w:val="20"/>
          <w:szCs w:val="20"/>
          <w:lang w:val="es-ES"/>
        </w:rPr>
        <w:t xml:space="preserve">las palabras </w:t>
      </w:r>
      <w:r w:rsidR="007F71CE" w:rsidRPr="00B57F98">
        <w:rPr>
          <w:rFonts w:ascii="Palatino Linotype" w:eastAsia="Palatino Linotype" w:hAnsi="Palatino Linotype" w:cs="Palatino Linotype"/>
          <w:spacing w:val="-2"/>
          <w:sz w:val="20"/>
          <w:szCs w:val="20"/>
          <w:lang w:val="es-ES"/>
        </w:rPr>
        <w:t xml:space="preserve">de Pozo y Monereo </w:t>
      </w:r>
      <w:sdt>
        <w:sdtPr>
          <w:rPr>
            <w:rFonts w:ascii="Palatino Linotype" w:hAnsi="Palatino Linotype" w:cs="Times New Roman"/>
            <w:sz w:val="20"/>
            <w:szCs w:val="24"/>
          </w:rPr>
          <w:id w:val="-1948154765"/>
          <w:citation/>
        </w:sdtPr>
        <w:sdtEndPr/>
        <w:sdtContent>
          <w:r w:rsidR="007F71CE" w:rsidRPr="00B57F98">
            <w:rPr>
              <w:rFonts w:ascii="Palatino Linotype" w:hAnsi="Palatino Linotype" w:cs="Times New Roman"/>
              <w:sz w:val="20"/>
              <w:szCs w:val="24"/>
            </w:rPr>
            <w:fldChar w:fldCharType="begin"/>
          </w:r>
          <w:r w:rsidR="007F71CE" w:rsidRPr="00B57F98">
            <w:rPr>
              <w:rFonts w:ascii="Palatino Linotype" w:hAnsi="Palatino Linotype" w:cs="Times New Roman"/>
              <w:sz w:val="20"/>
              <w:szCs w:val="24"/>
              <w:lang w:val="es-ES_tradnl"/>
            </w:rPr>
            <w:instrText xml:space="preserve">CITATION Poz01 \n  \t  \l 1034 </w:instrText>
          </w:r>
          <w:r w:rsidR="007F71CE" w:rsidRPr="00B57F98">
            <w:rPr>
              <w:rFonts w:ascii="Palatino Linotype" w:hAnsi="Palatino Linotype" w:cs="Times New Roman"/>
              <w:sz w:val="20"/>
              <w:szCs w:val="24"/>
            </w:rPr>
            <w:fldChar w:fldCharType="separate"/>
          </w:r>
          <w:r w:rsidR="00AB594A" w:rsidRPr="00AB594A">
            <w:rPr>
              <w:rFonts w:ascii="Palatino Linotype" w:hAnsi="Palatino Linotype" w:cs="Times New Roman"/>
              <w:noProof/>
              <w:sz w:val="20"/>
              <w:szCs w:val="24"/>
              <w:lang w:val="es-ES_tradnl"/>
            </w:rPr>
            <w:t>(2001)</w:t>
          </w:r>
          <w:r w:rsidR="007F71CE" w:rsidRPr="00B57F98">
            <w:rPr>
              <w:rFonts w:ascii="Palatino Linotype" w:hAnsi="Palatino Linotype" w:cs="Times New Roman"/>
              <w:sz w:val="20"/>
              <w:szCs w:val="24"/>
            </w:rPr>
            <w:fldChar w:fldCharType="end"/>
          </w:r>
        </w:sdtContent>
      </w:sdt>
      <w:r w:rsidR="00680E80" w:rsidRPr="00680E80">
        <w:rPr>
          <w:rFonts w:ascii="Palatino Linotype" w:hAnsi="Palatino Linotype" w:cs="Times New Roman"/>
          <w:sz w:val="20"/>
          <w:szCs w:val="24"/>
          <w:lang w:val="es-ES"/>
        </w:rPr>
        <w:t xml:space="preserve">, </w:t>
      </w:r>
      <w:r w:rsidR="007F71CE" w:rsidRPr="00B57F98">
        <w:rPr>
          <w:rFonts w:ascii="Palatino Linotype" w:eastAsia="Palatino Linotype" w:hAnsi="Palatino Linotype" w:cs="Palatino Linotype"/>
          <w:spacing w:val="-2"/>
          <w:sz w:val="20"/>
          <w:szCs w:val="20"/>
          <w:lang w:val="es-ES"/>
        </w:rPr>
        <w:t>cuando afirma</w:t>
      </w:r>
      <w:r w:rsidR="00680E80">
        <w:rPr>
          <w:rFonts w:ascii="Palatino Linotype" w:eastAsia="Palatino Linotype" w:hAnsi="Palatino Linotype" w:cs="Palatino Linotype"/>
          <w:spacing w:val="-2"/>
          <w:sz w:val="20"/>
          <w:szCs w:val="20"/>
          <w:lang w:val="es-ES"/>
        </w:rPr>
        <w:t>ba</w:t>
      </w:r>
      <w:r w:rsidR="007F71CE" w:rsidRPr="00B57F98">
        <w:rPr>
          <w:rFonts w:ascii="Palatino Linotype" w:eastAsia="Palatino Linotype" w:hAnsi="Palatino Linotype" w:cs="Palatino Linotype"/>
          <w:spacing w:val="-2"/>
          <w:sz w:val="20"/>
          <w:szCs w:val="20"/>
          <w:lang w:val="es-ES"/>
        </w:rPr>
        <w:t>n que en la escuela se enseñan contenidos del siglo XIX, con profesores del siglo XX, a alumnos del siglo XXI</w:t>
      </w:r>
      <w:r w:rsidR="00680E80">
        <w:rPr>
          <w:rFonts w:ascii="Palatino Linotype" w:eastAsia="Palatino Linotype" w:hAnsi="Palatino Linotype" w:cs="Palatino Linotype"/>
          <w:spacing w:val="-2"/>
          <w:sz w:val="20"/>
          <w:szCs w:val="20"/>
          <w:lang w:val="es-ES"/>
        </w:rPr>
        <w:t xml:space="preserve">. </w:t>
      </w:r>
      <w:r w:rsidR="00B46892" w:rsidRPr="00B57F98">
        <w:rPr>
          <w:rFonts w:ascii="Palatino Linotype" w:eastAsia="Palatino Linotype" w:hAnsi="Palatino Linotype" w:cs="Palatino Linotype"/>
          <w:spacing w:val="-2"/>
          <w:sz w:val="20"/>
          <w:szCs w:val="20"/>
          <w:lang w:val="es-ES"/>
        </w:rPr>
        <w:t>En esta línea,</w:t>
      </w:r>
      <w:r w:rsidR="00BC1B2C" w:rsidRPr="00B57F98">
        <w:rPr>
          <w:rFonts w:ascii="Palatino Linotype" w:eastAsia="Palatino Linotype" w:hAnsi="Palatino Linotype" w:cs="Palatino Linotype"/>
          <w:spacing w:val="-2"/>
          <w:sz w:val="20"/>
          <w:szCs w:val="20"/>
          <w:lang w:val="es-ES"/>
        </w:rPr>
        <w:t xml:space="preserve"> </w:t>
      </w:r>
      <w:r w:rsidR="00907DE6">
        <w:rPr>
          <w:rFonts w:ascii="Palatino Linotype" w:eastAsia="Palatino Linotype" w:hAnsi="Palatino Linotype" w:cs="Palatino Linotype"/>
          <w:spacing w:val="-2"/>
          <w:sz w:val="20"/>
          <w:szCs w:val="20"/>
          <w:lang w:val="es-ES"/>
        </w:rPr>
        <w:t>Autor</w:t>
      </w:r>
      <w:r w:rsidRPr="00B57F98">
        <w:rPr>
          <w:rFonts w:ascii="Palatino Linotype" w:eastAsia="Palatino Linotype" w:hAnsi="Palatino Linotype" w:cs="Palatino Linotype"/>
          <w:spacing w:val="-2"/>
          <w:sz w:val="20"/>
          <w:szCs w:val="20"/>
          <w:lang w:val="es-ES"/>
        </w:rPr>
        <w:t xml:space="preserve"> </w:t>
      </w:r>
      <w:sdt>
        <w:sdtPr>
          <w:rPr>
            <w:rFonts w:ascii="Palatino Linotype" w:eastAsia="Palatino Linotype" w:hAnsi="Palatino Linotype" w:cs="Palatino Linotype"/>
            <w:spacing w:val="-2"/>
            <w:sz w:val="20"/>
            <w:szCs w:val="20"/>
            <w:lang w:val="es-ES"/>
          </w:rPr>
          <w:id w:val="1136070409"/>
          <w:citation/>
        </w:sdtPr>
        <w:sdtEndPr/>
        <w:sdtContent>
          <w:r w:rsidRPr="00B57F98">
            <w:rPr>
              <w:rFonts w:ascii="Palatino Linotype" w:eastAsia="Palatino Linotype" w:hAnsi="Palatino Linotype" w:cs="Palatino Linotype"/>
              <w:spacing w:val="-2"/>
              <w:sz w:val="20"/>
              <w:szCs w:val="20"/>
              <w:lang w:val="es-ES"/>
            </w:rPr>
            <w:fldChar w:fldCharType="begin"/>
          </w:r>
          <w:r w:rsidRPr="00B57F98">
            <w:rPr>
              <w:rFonts w:ascii="Palatino Linotype" w:eastAsia="Palatino Linotype" w:hAnsi="Palatino Linotype" w:cs="Palatino Linotype"/>
              <w:spacing w:val="-2"/>
              <w:sz w:val="20"/>
              <w:szCs w:val="20"/>
              <w:lang w:val="es-ES_tradnl"/>
            </w:rPr>
            <w:instrText xml:space="preserve">CITATION Pan13 \n  \t  \l 1034 </w:instrText>
          </w:r>
          <w:r w:rsidRPr="00B57F98">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(2013)</w:t>
          </w:r>
          <w:r w:rsidRPr="00B57F98">
            <w:rPr>
              <w:rFonts w:ascii="Palatino Linotype" w:eastAsia="Palatino Linotype" w:hAnsi="Palatino Linotype" w:cs="Palatino Linotype"/>
              <w:spacing w:val="-2"/>
              <w:sz w:val="20"/>
              <w:szCs w:val="20"/>
              <w:lang w:val="es-ES"/>
            </w:rPr>
            <w:fldChar w:fldCharType="end"/>
          </w:r>
        </w:sdtContent>
      </w:sdt>
      <w:r w:rsidRPr="00B57F98">
        <w:rPr>
          <w:rFonts w:ascii="Palatino Linotype" w:eastAsia="Palatino Linotype" w:hAnsi="Palatino Linotype" w:cs="Palatino Linotype"/>
          <w:spacing w:val="-2"/>
          <w:sz w:val="20"/>
          <w:szCs w:val="20"/>
          <w:lang w:val="es-ES"/>
        </w:rPr>
        <w:t xml:space="preserve"> afirma que las TIC constituyen una revolución más en la historia de la humanidad, de parecido impacto al que tuvo </w:t>
      </w:r>
      <w:r w:rsidR="00680E80" w:rsidRPr="00B57F98">
        <w:rPr>
          <w:rFonts w:ascii="Palatino Linotype" w:eastAsia="Palatino Linotype" w:hAnsi="Palatino Linotype" w:cs="Palatino Linotype"/>
          <w:spacing w:val="-2"/>
          <w:sz w:val="20"/>
          <w:szCs w:val="20"/>
          <w:lang w:val="es-ES"/>
        </w:rPr>
        <w:t xml:space="preserve">en su día </w:t>
      </w:r>
      <w:r w:rsidRPr="00B57F98">
        <w:rPr>
          <w:rFonts w:ascii="Palatino Linotype" w:eastAsia="Palatino Linotype" w:hAnsi="Palatino Linotype" w:cs="Palatino Linotype"/>
          <w:spacing w:val="-2"/>
          <w:sz w:val="20"/>
          <w:szCs w:val="20"/>
          <w:lang w:val="es-ES"/>
        </w:rPr>
        <w:t>la revolución industrial en la transformación social de la época. Con respeto a</w:t>
      </w:r>
      <w:r w:rsidR="007F71CE" w:rsidRPr="00B57F98">
        <w:rPr>
          <w:rFonts w:ascii="Palatino Linotype" w:eastAsia="Palatino Linotype" w:hAnsi="Palatino Linotype" w:cs="Palatino Linotype"/>
          <w:spacing w:val="-2"/>
          <w:sz w:val="20"/>
          <w:szCs w:val="20"/>
          <w:lang w:val="es-ES"/>
        </w:rPr>
        <w:t xml:space="preserve"> </w:t>
      </w:r>
      <w:r w:rsidRPr="00B57F98">
        <w:rPr>
          <w:rFonts w:ascii="Palatino Linotype" w:eastAsia="Palatino Linotype" w:hAnsi="Palatino Linotype" w:cs="Palatino Linotype"/>
          <w:spacing w:val="-2"/>
          <w:sz w:val="20"/>
          <w:szCs w:val="20"/>
          <w:lang w:val="es-ES"/>
        </w:rPr>
        <w:t>l</w:t>
      </w:r>
      <w:r w:rsidR="007F71CE" w:rsidRPr="00B57F98">
        <w:rPr>
          <w:rFonts w:ascii="Palatino Linotype" w:eastAsia="Palatino Linotype" w:hAnsi="Palatino Linotype" w:cs="Palatino Linotype"/>
          <w:spacing w:val="-2"/>
          <w:sz w:val="20"/>
          <w:szCs w:val="20"/>
          <w:lang w:val="es-ES"/>
        </w:rPr>
        <w:t>os</w:t>
      </w:r>
      <w:r w:rsidRPr="00B57F98">
        <w:rPr>
          <w:rFonts w:ascii="Palatino Linotype" w:eastAsia="Palatino Linotype" w:hAnsi="Palatino Linotype" w:cs="Palatino Linotype"/>
          <w:spacing w:val="-2"/>
          <w:sz w:val="20"/>
          <w:szCs w:val="20"/>
          <w:lang w:val="es-ES"/>
        </w:rPr>
        <w:t xml:space="preserve"> cambio</w:t>
      </w:r>
      <w:r w:rsidR="007F71CE" w:rsidRPr="00B57F98">
        <w:rPr>
          <w:rFonts w:ascii="Palatino Linotype" w:eastAsia="Palatino Linotype" w:hAnsi="Palatino Linotype" w:cs="Palatino Linotype"/>
          <w:spacing w:val="-2"/>
          <w:sz w:val="20"/>
          <w:szCs w:val="20"/>
          <w:lang w:val="es-ES"/>
        </w:rPr>
        <w:t>s</w:t>
      </w:r>
      <w:r w:rsidRPr="00B57F98">
        <w:rPr>
          <w:rFonts w:ascii="Palatino Linotype" w:eastAsia="Palatino Linotype" w:hAnsi="Palatino Linotype" w:cs="Palatino Linotype"/>
          <w:spacing w:val="-2"/>
          <w:sz w:val="20"/>
          <w:szCs w:val="20"/>
          <w:lang w:val="es-ES"/>
        </w:rPr>
        <w:t xml:space="preserve"> sufrido</w:t>
      </w:r>
      <w:r w:rsidR="007F71CE" w:rsidRPr="00B57F98">
        <w:rPr>
          <w:rFonts w:ascii="Palatino Linotype" w:eastAsia="Palatino Linotype" w:hAnsi="Palatino Linotype" w:cs="Palatino Linotype"/>
          <w:spacing w:val="-2"/>
          <w:sz w:val="20"/>
          <w:szCs w:val="20"/>
          <w:lang w:val="es-ES"/>
        </w:rPr>
        <w:t>s</w:t>
      </w:r>
      <w:r w:rsidRPr="00B57F98">
        <w:rPr>
          <w:rFonts w:ascii="Palatino Linotype" w:eastAsia="Palatino Linotype" w:hAnsi="Palatino Linotype" w:cs="Palatino Linotype"/>
          <w:spacing w:val="-2"/>
          <w:sz w:val="20"/>
          <w:szCs w:val="20"/>
          <w:lang w:val="es-ES"/>
        </w:rPr>
        <w:t xml:space="preserve"> en la educación, Adell y Castañeda </w:t>
      </w:r>
      <w:sdt>
        <w:sdtPr>
          <w:rPr>
            <w:rFonts w:ascii="Palatino Linotype" w:eastAsia="Palatino Linotype" w:hAnsi="Palatino Linotype" w:cs="Palatino Linotype"/>
            <w:spacing w:val="-2"/>
            <w:sz w:val="20"/>
            <w:szCs w:val="20"/>
            <w:lang w:val="es-ES"/>
          </w:rPr>
          <w:id w:val="-1080521606"/>
          <w:citation/>
        </w:sdtPr>
        <w:sdtEndPr/>
        <w:sdtContent>
          <w:r w:rsidRPr="00B57F98">
            <w:rPr>
              <w:rFonts w:ascii="Palatino Linotype" w:eastAsia="Palatino Linotype" w:hAnsi="Palatino Linotype" w:cs="Palatino Linotype"/>
              <w:spacing w:val="-2"/>
              <w:sz w:val="20"/>
              <w:szCs w:val="20"/>
              <w:lang w:val="es-ES"/>
            </w:rPr>
            <w:fldChar w:fldCharType="begin"/>
          </w:r>
          <w:r w:rsidRPr="00B57F98">
            <w:rPr>
              <w:rFonts w:ascii="Palatino Linotype" w:eastAsia="Palatino Linotype" w:hAnsi="Palatino Linotype" w:cs="Palatino Linotype"/>
              <w:spacing w:val="-2"/>
              <w:sz w:val="20"/>
              <w:szCs w:val="20"/>
              <w:lang w:val="es-ES_tradnl"/>
            </w:rPr>
            <w:instrText xml:space="preserve">CITATION Ade12 \n  \t  \l 1034 </w:instrText>
          </w:r>
          <w:r w:rsidRPr="00B57F98">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(2012)</w:t>
          </w:r>
          <w:r w:rsidRPr="00B57F98">
            <w:rPr>
              <w:rFonts w:ascii="Palatino Linotype" w:eastAsia="Palatino Linotype" w:hAnsi="Palatino Linotype" w:cs="Palatino Linotype"/>
              <w:spacing w:val="-2"/>
              <w:sz w:val="20"/>
              <w:szCs w:val="20"/>
              <w:lang w:val="es-ES"/>
            </w:rPr>
            <w:fldChar w:fldCharType="end"/>
          </w:r>
        </w:sdtContent>
      </w:sdt>
      <w:r w:rsidRPr="00B57F98">
        <w:rPr>
          <w:rFonts w:ascii="Palatino Linotype" w:eastAsia="Palatino Linotype" w:hAnsi="Palatino Linotype" w:cs="Palatino Linotype"/>
          <w:spacing w:val="-2"/>
          <w:sz w:val="20"/>
          <w:szCs w:val="20"/>
          <w:lang w:val="es-ES"/>
        </w:rPr>
        <w:t xml:space="preserve"> exponen que ha</w:t>
      </w:r>
      <w:r w:rsidR="007F71CE" w:rsidRPr="00B57F98">
        <w:rPr>
          <w:rFonts w:ascii="Palatino Linotype" w:eastAsia="Palatino Linotype" w:hAnsi="Palatino Linotype" w:cs="Palatino Linotype"/>
          <w:spacing w:val="-2"/>
          <w:sz w:val="20"/>
          <w:szCs w:val="20"/>
          <w:lang w:val="es-ES"/>
        </w:rPr>
        <w:t>n sido considerables,</w:t>
      </w:r>
      <w:r w:rsidR="002221D1">
        <w:rPr>
          <w:rFonts w:ascii="Palatino Linotype" w:eastAsia="Palatino Linotype" w:hAnsi="Palatino Linotype" w:cs="Palatino Linotype"/>
          <w:spacing w:val="-2"/>
          <w:sz w:val="20"/>
          <w:szCs w:val="20"/>
          <w:lang w:val="es-ES"/>
        </w:rPr>
        <w:t xml:space="preserve"> impulsados por</w:t>
      </w:r>
      <w:r w:rsidR="00BC1B2C" w:rsidRPr="00B57F98">
        <w:rPr>
          <w:rFonts w:ascii="Palatino Linotype" w:eastAsia="Palatino Linotype" w:hAnsi="Palatino Linotype" w:cs="Palatino Linotype"/>
          <w:spacing w:val="-2"/>
          <w:sz w:val="20"/>
          <w:szCs w:val="20"/>
          <w:lang w:val="es-ES"/>
        </w:rPr>
        <w:t xml:space="preserve"> las políticas educativas de los últimos treinta años</w:t>
      </w:r>
      <w:r w:rsidR="002221D1">
        <w:rPr>
          <w:rFonts w:ascii="Palatino Linotype" w:eastAsia="Palatino Linotype" w:hAnsi="Palatino Linotype" w:cs="Palatino Linotype"/>
          <w:spacing w:val="-2"/>
          <w:sz w:val="20"/>
          <w:szCs w:val="20"/>
          <w:lang w:val="es-ES"/>
        </w:rPr>
        <w:t>, que</w:t>
      </w:r>
      <w:r w:rsidR="00BC1B2C" w:rsidRPr="00B57F98">
        <w:rPr>
          <w:rFonts w:ascii="Palatino Linotype" w:eastAsia="Palatino Linotype" w:hAnsi="Palatino Linotype" w:cs="Palatino Linotype"/>
          <w:spacing w:val="-2"/>
          <w:sz w:val="20"/>
          <w:szCs w:val="20"/>
          <w:lang w:val="es-ES"/>
        </w:rPr>
        <w:t xml:space="preserve"> han apostado por </w:t>
      </w:r>
      <w:r w:rsidRPr="00B57F98">
        <w:rPr>
          <w:rFonts w:ascii="Palatino Linotype" w:eastAsia="Palatino Linotype" w:hAnsi="Palatino Linotype" w:cs="Palatino Linotype"/>
          <w:spacing w:val="-2"/>
          <w:sz w:val="20"/>
          <w:szCs w:val="20"/>
          <w:lang w:val="es-ES"/>
        </w:rPr>
        <w:t>exten</w:t>
      </w:r>
      <w:r w:rsidR="00BC1B2C" w:rsidRPr="00B57F98">
        <w:rPr>
          <w:rFonts w:ascii="Palatino Linotype" w:eastAsia="Palatino Linotype" w:hAnsi="Palatino Linotype" w:cs="Palatino Linotype"/>
          <w:spacing w:val="-2"/>
          <w:sz w:val="20"/>
          <w:szCs w:val="20"/>
          <w:lang w:val="es-ES"/>
        </w:rPr>
        <w:t>der</w:t>
      </w:r>
      <w:r w:rsidRPr="00B57F98">
        <w:rPr>
          <w:rFonts w:ascii="Palatino Linotype" w:eastAsia="Palatino Linotype" w:hAnsi="Palatino Linotype" w:cs="Palatino Linotype"/>
          <w:spacing w:val="-2"/>
          <w:sz w:val="20"/>
          <w:szCs w:val="20"/>
          <w:lang w:val="es-ES"/>
        </w:rPr>
        <w:t xml:space="preserve"> y generaliza</w:t>
      </w:r>
      <w:r w:rsidR="00BC1B2C" w:rsidRPr="00B57F98">
        <w:rPr>
          <w:rFonts w:ascii="Palatino Linotype" w:eastAsia="Palatino Linotype" w:hAnsi="Palatino Linotype" w:cs="Palatino Linotype"/>
          <w:spacing w:val="-2"/>
          <w:sz w:val="20"/>
          <w:szCs w:val="20"/>
          <w:lang w:val="es-ES"/>
        </w:rPr>
        <w:t>r</w:t>
      </w:r>
      <w:r w:rsidRPr="00B57F98">
        <w:rPr>
          <w:rFonts w:ascii="Palatino Linotype" w:eastAsia="Palatino Linotype" w:hAnsi="Palatino Linotype" w:cs="Palatino Linotype"/>
          <w:spacing w:val="-2"/>
          <w:sz w:val="20"/>
          <w:szCs w:val="20"/>
          <w:lang w:val="es-ES"/>
        </w:rPr>
        <w:t xml:space="preserve"> </w:t>
      </w:r>
      <w:r w:rsidR="00BC1B2C" w:rsidRPr="00B57F98">
        <w:rPr>
          <w:rFonts w:ascii="Palatino Linotype" w:eastAsia="Palatino Linotype" w:hAnsi="Palatino Linotype" w:cs="Palatino Linotype"/>
          <w:spacing w:val="-2"/>
          <w:sz w:val="20"/>
          <w:szCs w:val="20"/>
          <w:lang w:val="es-ES"/>
        </w:rPr>
        <w:t xml:space="preserve">las TIC </w:t>
      </w:r>
      <w:r w:rsidRPr="00B57F98">
        <w:rPr>
          <w:rFonts w:ascii="Palatino Linotype" w:eastAsia="Palatino Linotype" w:hAnsi="Palatino Linotype" w:cs="Palatino Linotype"/>
          <w:spacing w:val="-2"/>
          <w:sz w:val="20"/>
          <w:szCs w:val="20"/>
          <w:lang w:val="es-ES"/>
        </w:rPr>
        <w:t>en los entornos escolares.</w:t>
      </w:r>
      <w:r w:rsidR="00BC1B2C" w:rsidRPr="00B57F98">
        <w:rPr>
          <w:rFonts w:ascii="Palatino Linotype" w:eastAsia="Palatino Linotype" w:hAnsi="Palatino Linotype" w:cs="Palatino Linotype"/>
          <w:spacing w:val="-2"/>
          <w:sz w:val="20"/>
          <w:szCs w:val="20"/>
          <w:lang w:val="es-ES"/>
        </w:rPr>
        <w:t xml:space="preserve"> También Barroso y Cabero </w:t>
      </w:r>
      <w:sdt>
        <w:sdtPr>
          <w:rPr>
            <w:rFonts w:ascii="Palatino Linotype" w:eastAsia="Palatino Linotype" w:hAnsi="Palatino Linotype" w:cs="Palatino Linotype"/>
            <w:spacing w:val="-2"/>
            <w:sz w:val="20"/>
            <w:szCs w:val="20"/>
            <w:lang w:val="es-ES"/>
          </w:rPr>
          <w:id w:val="-1259900504"/>
          <w:citation/>
        </w:sdtPr>
        <w:sdtEndPr/>
        <w:sdtContent>
          <w:r w:rsidR="00BC1B2C" w:rsidRPr="00B57F98">
            <w:rPr>
              <w:rFonts w:ascii="Palatino Linotype" w:eastAsia="Palatino Linotype" w:hAnsi="Palatino Linotype" w:cs="Palatino Linotype"/>
              <w:spacing w:val="-2"/>
              <w:sz w:val="20"/>
              <w:szCs w:val="20"/>
              <w:lang w:val="es-ES"/>
            </w:rPr>
            <w:fldChar w:fldCharType="begin"/>
          </w:r>
          <w:r w:rsidR="00BC1B2C" w:rsidRPr="00B57F98">
            <w:rPr>
              <w:rFonts w:ascii="Palatino Linotype" w:eastAsia="Palatino Linotype" w:hAnsi="Palatino Linotype" w:cs="Palatino Linotype"/>
              <w:spacing w:val="-2"/>
              <w:sz w:val="20"/>
              <w:szCs w:val="20"/>
              <w:lang w:val="es-ES_tradnl"/>
            </w:rPr>
            <w:instrText xml:space="preserve">CITATION Bar13 \n  \t  \l 1034 </w:instrText>
          </w:r>
          <w:r w:rsidR="00BC1B2C" w:rsidRPr="00B57F98">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(2013)</w:t>
          </w:r>
          <w:r w:rsidR="00BC1B2C" w:rsidRPr="00B57F98">
            <w:rPr>
              <w:rFonts w:ascii="Palatino Linotype" w:eastAsia="Palatino Linotype" w:hAnsi="Palatino Linotype" w:cs="Palatino Linotype"/>
              <w:spacing w:val="-2"/>
              <w:sz w:val="20"/>
              <w:szCs w:val="20"/>
              <w:lang w:val="es-ES"/>
            </w:rPr>
            <w:fldChar w:fldCharType="end"/>
          </w:r>
        </w:sdtContent>
      </w:sdt>
      <w:r w:rsidR="00BC1B2C" w:rsidRPr="00B57F98">
        <w:rPr>
          <w:rFonts w:ascii="Palatino Linotype" w:eastAsia="Palatino Linotype" w:hAnsi="Palatino Linotype" w:cs="Palatino Linotype"/>
          <w:spacing w:val="-2"/>
          <w:sz w:val="20"/>
          <w:szCs w:val="20"/>
          <w:lang w:val="es-ES"/>
        </w:rPr>
        <w:t xml:space="preserve"> indican que ésta es una realidad que hoy en día no se cuestiona y el continuo auge de las TIC ha supuesto un cambio en la visión de la educación en general y en particular del desarrollo de los procesos de enseñanza y aprendizaje, lo que ha obligado a redefinir</w:t>
      </w:r>
      <w:r w:rsidR="002221D1">
        <w:rPr>
          <w:rFonts w:ascii="Palatino Linotype" w:eastAsia="Palatino Linotype" w:hAnsi="Palatino Linotype" w:cs="Palatino Linotype"/>
          <w:spacing w:val="-2"/>
          <w:sz w:val="20"/>
          <w:szCs w:val="20"/>
          <w:lang w:val="es-ES"/>
        </w:rPr>
        <w:t xml:space="preserve">los </w:t>
      </w:r>
      <w:r w:rsidR="00BC1B2C" w:rsidRPr="00B57F98">
        <w:rPr>
          <w:rFonts w:ascii="Palatino Linotype" w:eastAsia="Palatino Linotype" w:hAnsi="Palatino Linotype" w:cs="Palatino Linotype"/>
          <w:spacing w:val="-2"/>
          <w:sz w:val="20"/>
          <w:szCs w:val="20"/>
          <w:lang w:val="es-ES"/>
        </w:rPr>
        <w:t>en la escuela.</w:t>
      </w:r>
      <w:r w:rsidR="00895F7F" w:rsidRPr="00B57F98">
        <w:rPr>
          <w:rFonts w:ascii="Palatino Linotype" w:eastAsia="Palatino Linotype" w:hAnsi="Palatino Linotype" w:cs="Palatino Linotype"/>
          <w:spacing w:val="-2"/>
          <w:sz w:val="20"/>
          <w:szCs w:val="20"/>
          <w:lang w:val="es-ES"/>
        </w:rPr>
        <w:t xml:space="preserve"> En est</w:t>
      </w:r>
      <w:r w:rsidR="00AD33B3">
        <w:rPr>
          <w:rFonts w:ascii="Palatino Linotype" w:eastAsia="Palatino Linotype" w:hAnsi="Palatino Linotype" w:cs="Palatino Linotype"/>
          <w:spacing w:val="-2"/>
          <w:sz w:val="20"/>
          <w:szCs w:val="20"/>
          <w:lang w:val="es-ES"/>
        </w:rPr>
        <w:t xml:space="preserve">e sentido, </w:t>
      </w:r>
      <w:r w:rsidR="00895F7F" w:rsidRPr="00B57F98">
        <w:rPr>
          <w:rFonts w:ascii="Palatino Linotype" w:eastAsia="Palatino Linotype" w:hAnsi="Palatino Linotype" w:cs="Palatino Linotype"/>
          <w:spacing w:val="-2"/>
          <w:sz w:val="20"/>
          <w:szCs w:val="20"/>
          <w:lang w:val="es-ES"/>
        </w:rPr>
        <w:t xml:space="preserve">Negro, Torrego y Zariquiey </w:t>
      </w:r>
      <w:sdt>
        <w:sdtPr>
          <w:rPr>
            <w:rFonts w:ascii="Palatino Linotype" w:hAnsi="Palatino Linotype" w:cs="Times New Roman"/>
            <w:sz w:val="20"/>
            <w:szCs w:val="20"/>
          </w:rPr>
          <w:id w:val="-1733999106"/>
          <w:citation/>
        </w:sdtPr>
        <w:sdtEndPr/>
        <w:sdtContent>
          <w:r w:rsidR="00895F7F" w:rsidRPr="00B57F98">
            <w:rPr>
              <w:rFonts w:ascii="Palatino Linotype" w:hAnsi="Palatino Linotype" w:cs="Times New Roman"/>
              <w:sz w:val="20"/>
              <w:szCs w:val="20"/>
            </w:rPr>
            <w:fldChar w:fldCharType="begin"/>
          </w:r>
          <w:r w:rsidR="00895F7F" w:rsidRPr="00B57F98">
            <w:rPr>
              <w:rFonts w:ascii="Palatino Linotype" w:hAnsi="Palatino Linotype" w:cs="Times New Roman"/>
              <w:sz w:val="20"/>
              <w:szCs w:val="20"/>
              <w:lang w:val="es-ES_tradnl"/>
            </w:rPr>
            <w:instrText xml:space="preserve">CITATION Neg12 \n  \t  \l 1034 </w:instrText>
          </w:r>
          <w:r w:rsidR="00895F7F" w:rsidRPr="00B57F98">
            <w:rPr>
              <w:rFonts w:ascii="Palatino Linotype" w:hAnsi="Palatino Linotype" w:cs="Times New Roman"/>
              <w:sz w:val="20"/>
              <w:szCs w:val="20"/>
            </w:rPr>
            <w:fldChar w:fldCharType="separate"/>
          </w:r>
          <w:r w:rsidR="00AB594A" w:rsidRPr="00AB594A">
            <w:rPr>
              <w:rFonts w:ascii="Palatino Linotype" w:hAnsi="Palatino Linotype" w:cs="Times New Roman"/>
              <w:noProof/>
              <w:sz w:val="20"/>
              <w:szCs w:val="20"/>
              <w:lang w:val="es-ES_tradnl"/>
            </w:rPr>
            <w:t>(2012)</w:t>
          </w:r>
          <w:r w:rsidR="00895F7F" w:rsidRPr="00B57F98">
            <w:rPr>
              <w:rFonts w:ascii="Palatino Linotype" w:hAnsi="Palatino Linotype" w:cs="Times New Roman"/>
              <w:sz w:val="20"/>
              <w:szCs w:val="20"/>
            </w:rPr>
            <w:fldChar w:fldCharType="end"/>
          </w:r>
        </w:sdtContent>
      </w:sdt>
      <w:r w:rsidR="00AD33B3">
        <w:rPr>
          <w:rFonts w:ascii="Palatino Linotype" w:eastAsia="Palatino Linotype" w:hAnsi="Palatino Linotype" w:cs="Palatino Linotype"/>
          <w:spacing w:val="-2"/>
          <w:sz w:val="20"/>
          <w:szCs w:val="20"/>
          <w:lang w:val="es-ES"/>
        </w:rPr>
        <w:t xml:space="preserve"> </w:t>
      </w:r>
      <w:r w:rsidR="00895F7F" w:rsidRPr="00B57F98">
        <w:rPr>
          <w:rFonts w:ascii="Palatino Linotype" w:eastAsia="Palatino Linotype" w:hAnsi="Palatino Linotype" w:cs="Palatino Linotype"/>
          <w:spacing w:val="-2"/>
          <w:sz w:val="20"/>
          <w:szCs w:val="20"/>
          <w:lang w:val="es-ES"/>
        </w:rPr>
        <w:t>afirman que hay que pensar en una nueva escuela diferente en principios y donde los objetivos, las relaciones, el concepto del alumnado y el rol docente sea diferente y acorde con las nuevas demandas que la sociedad actual pide.</w:t>
      </w:r>
      <w:r w:rsidR="00460D4B">
        <w:rPr>
          <w:rFonts w:ascii="Palatino Linotype" w:eastAsia="Palatino Linotype" w:hAnsi="Palatino Linotype" w:cs="Palatino Linotype"/>
          <w:spacing w:val="-2"/>
          <w:sz w:val="20"/>
          <w:szCs w:val="20"/>
          <w:lang w:val="es-ES"/>
        </w:rPr>
        <w:t xml:space="preserve"> Tras lo expuesto </w:t>
      </w:r>
      <w:r w:rsidR="00680E80">
        <w:rPr>
          <w:rFonts w:ascii="Palatino Linotype" w:eastAsia="Palatino Linotype" w:hAnsi="Palatino Linotype" w:cs="Palatino Linotype"/>
          <w:spacing w:val="-2"/>
          <w:sz w:val="20"/>
          <w:szCs w:val="20"/>
          <w:lang w:val="es-ES"/>
        </w:rPr>
        <w:t>se debe</w:t>
      </w:r>
      <w:r w:rsidR="00AD33B3">
        <w:rPr>
          <w:rFonts w:ascii="Palatino Linotype" w:eastAsia="Palatino Linotype" w:hAnsi="Palatino Linotype" w:cs="Palatino Linotype"/>
          <w:spacing w:val="-2"/>
          <w:sz w:val="20"/>
          <w:szCs w:val="20"/>
          <w:lang w:val="es-ES"/>
        </w:rPr>
        <w:t>n</w:t>
      </w:r>
      <w:r w:rsidR="00460D4B" w:rsidRPr="00460D4B">
        <w:rPr>
          <w:rFonts w:ascii="Palatino Linotype" w:eastAsia="Palatino Linotype" w:hAnsi="Palatino Linotype" w:cs="Palatino Linotype"/>
          <w:spacing w:val="-2"/>
          <w:sz w:val="20"/>
          <w:szCs w:val="20"/>
          <w:lang w:val="es-ES"/>
        </w:rPr>
        <w:t xml:space="preserve"> </w:t>
      </w:r>
      <w:r w:rsidR="00680E80">
        <w:rPr>
          <w:rFonts w:ascii="Palatino Linotype" w:eastAsia="Palatino Linotype" w:hAnsi="Palatino Linotype" w:cs="Palatino Linotype"/>
          <w:spacing w:val="-2"/>
          <w:sz w:val="20"/>
          <w:szCs w:val="20"/>
          <w:lang w:val="es-ES"/>
        </w:rPr>
        <w:t>tener en cuenta los estudios de</w:t>
      </w:r>
      <w:r w:rsidR="00460D4B" w:rsidRPr="00460D4B">
        <w:rPr>
          <w:rFonts w:ascii="Palatino Linotype" w:eastAsia="Palatino Linotype" w:hAnsi="Palatino Linotype" w:cs="Palatino Linotype"/>
          <w:spacing w:val="-2"/>
          <w:sz w:val="20"/>
          <w:szCs w:val="20"/>
          <w:lang w:val="es-ES"/>
        </w:rPr>
        <w:t xml:space="preserve"> </w:t>
      </w:r>
      <w:r w:rsidR="00AB594A" w:rsidRPr="00460D4B">
        <w:rPr>
          <w:rFonts w:ascii="Palatino Linotype" w:eastAsia="Palatino Linotype" w:hAnsi="Palatino Linotype" w:cs="Palatino Linotype"/>
          <w:noProof/>
          <w:spacing w:val="-2"/>
          <w:sz w:val="20"/>
          <w:szCs w:val="20"/>
          <w:lang w:val="es-ES_tradnl"/>
        </w:rPr>
        <w:t xml:space="preserve">Cabero, Llorente </w:t>
      </w:r>
      <w:r w:rsidR="00AB594A">
        <w:rPr>
          <w:rFonts w:ascii="Palatino Linotype" w:eastAsia="Palatino Linotype" w:hAnsi="Palatino Linotype" w:cs="Palatino Linotype"/>
          <w:noProof/>
          <w:spacing w:val="-2"/>
          <w:sz w:val="20"/>
          <w:szCs w:val="20"/>
          <w:lang w:val="es-ES_tradnl"/>
        </w:rPr>
        <w:t xml:space="preserve">y </w:t>
      </w:r>
      <w:r w:rsidR="00AB594A" w:rsidRPr="00460D4B">
        <w:rPr>
          <w:rFonts w:ascii="Palatino Linotype" w:eastAsia="Palatino Linotype" w:hAnsi="Palatino Linotype" w:cs="Palatino Linotype"/>
          <w:noProof/>
          <w:spacing w:val="-2"/>
          <w:sz w:val="20"/>
          <w:szCs w:val="20"/>
          <w:lang w:val="es-ES_tradnl"/>
        </w:rPr>
        <w:t xml:space="preserve">Morales </w:t>
      </w:r>
      <w:sdt>
        <w:sdtPr>
          <w:rPr>
            <w:rFonts w:ascii="Palatino Linotype" w:eastAsia="Palatino Linotype" w:hAnsi="Palatino Linotype" w:cs="Palatino Linotype"/>
            <w:spacing w:val="-2"/>
            <w:sz w:val="20"/>
            <w:szCs w:val="20"/>
            <w:lang w:val="es-ES"/>
          </w:rPr>
          <w:id w:val="761493235"/>
          <w:citation/>
        </w:sdtPr>
        <w:sdtEndPr/>
        <w:sdtContent>
          <w:r w:rsidR="00460D4B">
            <w:rPr>
              <w:rFonts w:ascii="Palatino Linotype" w:eastAsia="Palatino Linotype" w:hAnsi="Palatino Linotype" w:cs="Palatino Linotype"/>
              <w:spacing w:val="-2"/>
              <w:sz w:val="20"/>
              <w:szCs w:val="20"/>
              <w:lang w:val="es-ES"/>
            </w:rPr>
            <w:fldChar w:fldCharType="begin"/>
          </w:r>
          <w:r w:rsidR="00AB594A">
            <w:rPr>
              <w:rFonts w:ascii="Palatino Linotype" w:eastAsia="Palatino Linotype" w:hAnsi="Palatino Linotype" w:cs="Palatino Linotype"/>
              <w:spacing w:val="-2"/>
              <w:sz w:val="20"/>
              <w:szCs w:val="20"/>
              <w:lang w:val="es-ES_tradnl"/>
            </w:rPr>
            <w:instrText xml:space="preserve">CITATION Cab13 \n  \t  \l 1034 </w:instrText>
          </w:r>
          <w:r w:rsidR="00460D4B">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(2013)</w:t>
          </w:r>
          <w:r w:rsidR="00460D4B">
            <w:rPr>
              <w:rFonts w:ascii="Palatino Linotype" w:eastAsia="Palatino Linotype" w:hAnsi="Palatino Linotype" w:cs="Palatino Linotype"/>
              <w:spacing w:val="-2"/>
              <w:sz w:val="20"/>
              <w:szCs w:val="20"/>
              <w:lang w:val="es-ES"/>
            </w:rPr>
            <w:fldChar w:fldCharType="end"/>
          </w:r>
        </w:sdtContent>
      </w:sdt>
      <w:r w:rsidR="00460D4B" w:rsidRPr="00460D4B">
        <w:rPr>
          <w:rFonts w:ascii="Palatino Linotype" w:eastAsia="Palatino Linotype" w:hAnsi="Palatino Linotype" w:cs="Palatino Linotype"/>
          <w:spacing w:val="-2"/>
          <w:sz w:val="20"/>
          <w:szCs w:val="20"/>
          <w:lang w:val="es-ES"/>
        </w:rPr>
        <w:t>, qu</w:t>
      </w:r>
      <w:r w:rsidR="00680E80">
        <w:rPr>
          <w:rFonts w:ascii="Palatino Linotype" w:eastAsia="Palatino Linotype" w:hAnsi="Palatino Linotype" w:cs="Palatino Linotype"/>
          <w:spacing w:val="-2"/>
          <w:sz w:val="20"/>
          <w:szCs w:val="20"/>
          <w:lang w:val="es-ES"/>
        </w:rPr>
        <w:t>ien</w:t>
      </w:r>
      <w:r w:rsidR="00460D4B" w:rsidRPr="00460D4B">
        <w:rPr>
          <w:rFonts w:ascii="Palatino Linotype" w:eastAsia="Palatino Linotype" w:hAnsi="Palatino Linotype" w:cs="Palatino Linotype"/>
          <w:spacing w:val="-2"/>
          <w:sz w:val="20"/>
          <w:szCs w:val="20"/>
          <w:lang w:val="es-ES"/>
        </w:rPr>
        <w:t>e</w:t>
      </w:r>
      <w:r w:rsidR="00680E80">
        <w:rPr>
          <w:rFonts w:ascii="Palatino Linotype" w:eastAsia="Palatino Linotype" w:hAnsi="Palatino Linotype" w:cs="Palatino Linotype"/>
          <w:spacing w:val="-2"/>
          <w:sz w:val="20"/>
          <w:szCs w:val="20"/>
          <w:lang w:val="es-ES"/>
        </w:rPr>
        <w:t xml:space="preserve">s </w:t>
      </w:r>
      <w:r w:rsidR="00AD33B3">
        <w:rPr>
          <w:rFonts w:ascii="Palatino Linotype" w:eastAsia="Palatino Linotype" w:hAnsi="Palatino Linotype" w:cs="Palatino Linotype"/>
          <w:spacing w:val="-2"/>
          <w:sz w:val="20"/>
          <w:szCs w:val="20"/>
          <w:lang w:val="es-ES"/>
        </w:rPr>
        <w:t xml:space="preserve">concretan </w:t>
      </w:r>
      <w:r w:rsidR="00460D4B" w:rsidRPr="00460D4B">
        <w:rPr>
          <w:rFonts w:ascii="Palatino Linotype" w:eastAsia="Palatino Linotype" w:hAnsi="Palatino Linotype" w:cs="Palatino Linotype"/>
          <w:spacing w:val="-2"/>
          <w:sz w:val="20"/>
          <w:szCs w:val="20"/>
          <w:lang w:val="es-ES"/>
        </w:rPr>
        <w:t>las fu</w:t>
      </w:r>
      <w:r w:rsidR="00AD33B3">
        <w:rPr>
          <w:rFonts w:ascii="Palatino Linotype" w:eastAsia="Palatino Linotype" w:hAnsi="Palatino Linotype" w:cs="Palatino Linotype"/>
          <w:spacing w:val="-2"/>
          <w:sz w:val="20"/>
          <w:szCs w:val="20"/>
          <w:lang w:val="es-ES"/>
        </w:rPr>
        <w:t xml:space="preserve">nciones y posibilidades que </w:t>
      </w:r>
      <w:r w:rsidR="00460D4B" w:rsidRPr="00460D4B">
        <w:rPr>
          <w:rFonts w:ascii="Palatino Linotype" w:eastAsia="Palatino Linotype" w:hAnsi="Palatino Linotype" w:cs="Palatino Linotype"/>
          <w:spacing w:val="-2"/>
          <w:sz w:val="20"/>
          <w:szCs w:val="20"/>
          <w:lang w:val="es-ES"/>
        </w:rPr>
        <w:t>ofrecen las TIC</w:t>
      </w:r>
      <w:r w:rsidR="00AD33B3">
        <w:rPr>
          <w:rFonts w:ascii="Palatino Linotype" w:eastAsia="Palatino Linotype" w:hAnsi="Palatino Linotype" w:cs="Palatino Linotype"/>
          <w:spacing w:val="-2"/>
          <w:sz w:val="20"/>
          <w:szCs w:val="20"/>
          <w:lang w:val="es-ES"/>
        </w:rPr>
        <w:t xml:space="preserve">: </w:t>
      </w:r>
    </w:p>
    <w:p w14:paraId="36913AEF" w14:textId="6655BC53"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Amplia</w:t>
      </w:r>
      <w:r w:rsidR="00680E80">
        <w:rPr>
          <w:rFonts w:ascii="Palatino Linotype" w:eastAsia="Palatino Linotype" w:hAnsi="Palatino Linotype" w:cs="Palatino Linotype"/>
          <w:spacing w:val="-2"/>
          <w:sz w:val="20"/>
          <w:szCs w:val="20"/>
          <w:lang w:val="es-ES"/>
        </w:rPr>
        <w:t>r</w:t>
      </w:r>
      <w:r w:rsidRPr="00AB594A">
        <w:rPr>
          <w:rFonts w:ascii="Palatino Linotype" w:eastAsia="Palatino Linotype" w:hAnsi="Palatino Linotype" w:cs="Palatino Linotype"/>
          <w:spacing w:val="-2"/>
          <w:sz w:val="20"/>
          <w:szCs w:val="20"/>
          <w:lang w:val="es-ES"/>
        </w:rPr>
        <w:t xml:space="preserve"> de la oferta informativa.</w:t>
      </w:r>
    </w:p>
    <w:p w14:paraId="7C8EB11F" w14:textId="16B8632B"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Crea</w:t>
      </w:r>
      <w:r w:rsidR="00680E80">
        <w:rPr>
          <w:rFonts w:ascii="Palatino Linotype" w:eastAsia="Palatino Linotype" w:hAnsi="Palatino Linotype" w:cs="Palatino Linotype"/>
          <w:spacing w:val="-2"/>
          <w:sz w:val="20"/>
          <w:szCs w:val="20"/>
          <w:lang w:val="es-ES"/>
        </w:rPr>
        <w:t xml:space="preserve">r </w:t>
      </w:r>
      <w:r w:rsidRPr="00AB594A">
        <w:rPr>
          <w:rFonts w:ascii="Palatino Linotype" w:eastAsia="Palatino Linotype" w:hAnsi="Palatino Linotype" w:cs="Palatino Linotype"/>
          <w:spacing w:val="-2"/>
          <w:sz w:val="20"/>
          <w:szCs w:val="20"/>
          <w:lang w:val="es-ES"/>
        </w:rPr>
        <w:t>entornos más flexibles para el aprendizaje.</w:t>
      </w:r>
    </w:p>
    <w:p w14:paraId="092DEB59" w14:textId="24293AE3"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Elimina</w:t>
      </w:r>
      <w:r w:rsidR="00680E80">
        <w:rPr>
          <w:rFonts w:ascii="Palatino Linotype" w:eastAsia="Palatino Linotype" w:hAnsi="Palatino Linotype" w:cs="Palatino Linotype"/>
          <w:spacing w:val="-2"/>
          <w:sz w:val="20"/>
          <w:szCs w:val="20"/>
          <w:lang w:val="es-ES"/>
        </w:rPr>
        <w:t xml:space="preserve">r </w:t>
      </w:r>
      <w:r w:rsidRPr="00AB594A">
        <w:rPr>
          <w:rFonts w:ascii="Palatino Linotype" w:eastAsia="Palatino Linotype" w:hAnsi="Palatino Linotype" w:cs="Palatino Linotype"/>
          <w:spacing w:val="-2"/>
          <w:sz w:val="20"/>
          <w:szCs w:val="20"/>
          <w:lang w:val="es-ES"/>
        </w:rPr>
        <w:t>las barreras espacio-temporales entre el profesor y los estudiantes.</w:t>
      </w:r>
    </w:p>
    <w:p w14:paraId="41AA7D30" w14:textId="418E0056"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Increm</w:t>
      </w:r>
      <w:r w:rsidR="00680E80">
        <w:rPr>
          <w:rFonts w:ascii="Palatino Linotype" w:eastAsia="Palatino Linotype" w:hAnsi="Palatino Linotype" w:cs="Palatino Linotype"/>
          <w:spacing w:val="-2"/>
          <w:sz w:val="20"/>
          <w:szCs w:val="20"/>
          <w:lang w:val="es-ES"/>
        </w:rPr>
        <w:t>entar</w:t>
      </w:r>
      <w:r w:rsidRPr="00AB594A">
        <w:rPr>
          <w:rFonts w:ascii="Palatino Linotype" w:eastAsia="Palatino Linotype" w:hAnsi="Palatino Linotype" w:cs="Palatino Linotype"/>
          <w:spacing w:val="-2"/>
          <w:sz w:val="20"/>
          <w:szCs w:val="20"/>
          <w:lang w:val="es-ES"/>
        </w:rPr>
        <w:t xml:space="preserve"> las modalidades comunicativas.</w:t>
      </w:r>
    </w:p>
    <w:p w14:paraId="44917BB2" w14:textId="68C748A0"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Potencia</w:t>
      </w:r>
      <w:r w:rsidR="00680E80">
        <w:rPr>
          <w:rFonts w:ascii="Palatino Linotype" w:eastAsia="Palatino Linotype" w:hAnsi="Palatino Linotype" w:cs="Palatino Linotype"/>
          <w:spacing w:val="-2"/>
          <w:sz w:val="20"/>
          <w:szCs w:val="20"/>
          <w:lang w:val="es-ES"/>
        </w:rPr>
        <w:t>r</w:t>
      </w:r>
      <w:r w:rsidRPr="00AB594A">
        <w:rPr>
          <w:rFonts w:ascii="Palatino Linotype" w:eastAsia="Palatino Linotype" w:hAnsi="Palatino Linotype" w:cs="Palatino Linotype"/>
          <w:spacing w:val="-2"/>
          <w:sz w:val="20"/>
          <w:szCs w:val="20"/>
          <w:lang w:val="es-ES"/>
        </w:rPr>
        <w:t xml:space="preserve"> los escenarios y entornos interactivos.</w:t>
      </w:r>
    </w:p>
    <w:p w14:paraId="1C432CAA" w14:textId="105412F1"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Favorecer tanto el aprendizaje independiente y el autoaprendizaje como el colaborativo y en grupo.</w:t>
      </w:r>
    </w:p>
    <w:p w14:paraId="581536CB" w14:textId="0D8BDCAA"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Romper los clásicos escenarios formativos, limitados a las instituciones escolares.</w:t>
      </w:r>
    </w:p>
    <w:p w14:paraId="40E3FD10" w14:textId="2C3C94B1" w:rsidR="00460D4B" w:rsidRPr="00AB594A" w:rsidRDefault="00460D4B"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sidRPr="00AB594A">
        <w:rPr>
          <w:rFonts w:ascii="Palatino Linotype" w:eastAsia="Palatino Linotype" w:hAnsi="Palatino Linotype" w:cs="Palatino Linotype"/>
          <w:spacing w:val="-2"/>
          <w:sz w:val="20"/>
          <w:szCs w:val="20"/>
          <w:lang w:val="es-ES"/>
        </w:rPr>
        <w:t>Ofrecer nuevas posibilidades para la orientación y la tutorización de los estudiantes.</w:t>
      </w:r>
    </w:p>
    <w:p w14:paraId="34C9CBBA" w14:textId="081D3C59" w:rsidR="00D14FC9" w:rsidRPr="00AB594A" w:rsidRDefault="00680E80" w:rsidP="00934B50">
      <w:pPr>
        <w:pStyle w:val="Prrafodelista"/>
        <w:numPr>
          <w:ilvl w:val="0"/>
          <w:numId w:val="8"/>
        </w:numPr>
        <w:spacing w:after="0" w:line="240" w:lineRule="exact"/>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F</w:t>
      </w:r>
      <w:r w:rsidR="00460D4B" w:rsidRPr="00AB594A">
        <w:rPr>
          <w:rFonts w:ascii="Palatino Linotype" w:eastAsia="Palatino Linotype" w:hAnsi="Palatino Linotype" w:cs="Palatino Linotype"/>
          <w:spacing w:val="-2"/>
          <w:sz w:val="20"/>
          <w:szCs w:val="20"/>
          <w:lang w:val="es-ES"/>
        </w:rPr>
        <w:t>acilitar una formación permanente.</w:t>
      </w:r>
    </w:p>
    <w:p w14:paraId="50F1B714" w14:textId="05834AB9" w:rsidR="00211A34" w:rsidRDefault="00211A34" w:rsidP="0053606D">
      <w:pPr>
        <w:spacing w:after="0" w:line="240" w:lineRule="exact"/>
        <w:ind w:firstLine="360"/>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Otra línea de estudios se decantan por buscar </w:t>
      </w:r>
      <w:r w:rsidR="0053606D">
        <w:rPr>
          <w:rFonts w:ascii="Palatino Linotype" w:eastAsia="Palatino Linotype" w:hAnsi="Palatino Linotype" w:cs="Palatino Linotype"/>
          <w:spacing w:val="-2"/>
          <w:sz w:val="20"/>
          <w:szCs w:val="20"/>
          <w:lang w:val="es-ES"/>
        </w:rPr>
        <w:t>si existen mejoras en las</w:t>
      </w:r>
      <w:r w:rsidR="0053606D" w:rsidRPr="0053606D">
        <w:rPr>
          <w:rFonts w:ascii="Palatino Linotype" w:eastAsia="Palatino Linotype" w:hAnsi="Palatino Linotype" w:cs="Palatino Linotype"/>
          <w:spacing w:val="-2"/>
          <w:sz w:val="20"/>
          <w:szCs w:val="20"/>
          <w:lang w:val="es-ES"/>
        </w:rPr>
        <w:t xml:space="preserve"> variables rendimiento académico, autoconcepto y actitud de solidaridad</w:t>
      </w:r>
      <w:r w:rsidR="0053606D">
        <w:rPr>
          <w:rFonts w:ascii="Palatino Linotype" w:eastAsia="Palatino Linotype" w:hAnsi="Palatino Linotype" w:cs="Palatino Linotype"/>
          <w:spacing w:val="-2"/>
          <w:sz w:val="20"/>
          <w:szCs w:val="20"/>
          <w:lang w:val="es-ES"/>
        </w:rPr>
        <w:t>,</w:t>
      </w:r>
      <w:r w:rsidR="0053606D" w:rsidRPr="0053606D">
        <w:rPr>
          <w:rFonts w:ascii="Palatino Linotype" w:eastAsia="Palatino Linotype" w:hAnsi="Palatino Linotype" w:cs="Palatino Linotype"/>
          <w:spacing w:val="-2"/>
          <w:sz w:val="20"/>
          <w:szCs w:val="20"/>
          <w:lang w:val="es-ES"/>
        </w:rPr>
        <w:t xml:space="preserve"> </w:t>
      </w:r>
      <w:r w:rsidR="0053606D">
        <w:rPr>
          <w:rFonts w:ascii="Palatino Linotype" w:eastAsia="Palatino Linotype" w:hAnsi="Palatino Linotype" w:cs="Palatino Linotype"/>
          <w:spacing w:val="-2"/>
          <w:sz w:val="20"/>
          <w:szCs w:val="20"/>
          <w:lang w:val="es-ES"/>
        </w:rPr>
        <w:t xml:space="preserve">siguiendo un método de tutoría recíproca entre iguales </w:t>
      </w:r>
      <w:r>
        <w:rPr>
          <w:rFonts w:ascii="Palatino Linotype" w:eastAsia="Palatino Linotype" w:hAnsi="Palatino Linotype" w:cs="Palatino Linotype"/>
          <w:spacing w:val="-2"/>
          <w:sz w:val="20"/>
          <w:szCs w:val="20"/>
          <w:lang w:val="es-ES"/>
        </w:rPr>
        <w:t xml:space="preserve">(Moliner, Moliner y </w:t>
      </w:r>
      <w:r w:rsidRPr="00587E2A">
        <w:rPr>
          <w:rFonts w:ascii="Palatino Linotype" w:eastAsia="Palatino Linotype" w:hAnsi="Palatino Linotype" w:cs="Palatino Linotype"/>
          <w:spacing w:val="-2"/>
          <w:sz w:val="20"/>
          <w:szCs w:val="20"/>
          <w:lang w:val="es-ES"/>
        </w:rPr>
        <w:t>Sa</w:t>
      </w:r>
      <w:r>
        <w:rPr>
          <w:rFonts w:ascii="Palatino Linotype" w:eastAsia="Palatino Linotype" w:hAnsi="Palatino Linotype" w:cs="Palatino Linotype"/>
          <w:spacing w:val="-2"/>
          <w:sz w:val="20"/>
          <w:szCs w:val="20"/>
          <w:lang w:val="es-ES"/>
        </w:rPr>
        <w:t>les, 2012). En este caso, los</w:t>
      </w:r>
      <w:r w:rsidRPr="00587E2A">
        <w:rPr>
          <w:rFonts w:ascii="Palatino Linotype" w:eastAsia="Palatino Linotype" w:hAnsi="Palatino Linotype" w:cs="Palatino Linotype"/>
          <w:spacing w:val="-2"/>
          <w:sz w:val="20"/>
          <w:szCs w:val="20"/>
          <w:lang w:val="es-ES"/>
        </w:rPr>
        <w:t xml:space="preserve"> resultados </w:t>
      </w:r>
      <w:r w:rsidRPr="00587E2A">
        <w:rPr>
          <w:rFonts w:ascii="Palatino Linotype" w:eastAsia="Palatino Linotype" w:hAnsi="Palatino Linotype" w:cs="Palatino Linotype"/>
          <w:spacing w:val="-2"/>
          <w:sz w:val="20"/>
          <w:szCs w:val="20"/>
          <w:lang w:val="es-ES"/>
        </w:rPr>
        <w:lastRenderedPageBreak/>
        <w:t>desvela</w:t>
      </w:r>
      <w:r>
        <w:rPr>
          <w:rFonts w:ascii="Palatino Linotype" w:eastAsia="Palatino Linotype" w:hAnsi="Palatino Linotype" w:cs="Palatino Linotype"/>
          <w:spacing w:val="-2"/>
          <w:sz w:val="20"/>
          <w:szCs w:val="20"/>
          <w:lang w:val="es-ES"/>
        </w:rPr>
        <w:t>ron incidencia</w:t>
      </w:r>
      <w:r w:rsidR="002711BC">
        <w:rPr>
          <w:rFonts w:ascii="Palatino Linotype" w:eastAsia="Palatino Linotype" w:hAnsi="Palatino Linotype" w:cs="Palatino Linotype"/>
          <w:spacing w:val="-2"/>
          <w:sz w:val="20"/>
          <w:szCs w:val="20"/>
          <w:lang w:val="es-ES"/>
        </w:rPr>
        <w:t xml:space="preserve"> en</w:t>
      </w:r>
      <w:r w:rsidR="0053606D">
        <w:rPr>
          <w:rFonts w:ascii="Palatino Linotype" w:eastAsia="Palatino Linotype" w:hAnsi="Palatino Linotype" w:cs="Palatino Linotype"/>
          <w:spacing w:val="-2"/>
          <w:sz w:val="20"/>
          <w:szCs w:val="20"/>
          <w:lang w:val="es-ES"/>
        </w:rPr>
        <w:t xml:space="preserve"> todas las variables analizadas, </w:t>
      </w:r>
      <w:r w:rsidR="00BC591B">
        <w:rPr>
          <w:rFonts w:ascii="Palatino Linotype" w:eastAsia="Palatino Linotype" w:hAnsi="Palatino Linotype" w:cs="Palatino Linotype"/>
          <w:spacing w:val="-2"/>
          <w:sz w:val="20"/>
          <w:szCs w:val="20"/>
          <w:lang w:val="es-ES"/>
        </w:rPr>
        <w:t>además de la satisfacción por el trabajo realizado.</w:t>
      </w:r>
    </w:p>
    <w:p w14:paraId="1E0E0AAC" w14:textId="7033A5A4" w:rsidR="00587E2A" w:rsidRPr="009C11B0" w:rsidRDefault="006D5950" w:rsidP="00587E2A">
      <w:pPr>
        <w:spacing w:after="0" w:line="240" w:lineRule="exact"/>
        <w:ind w:firstLine="360"/>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También </w:t>
      </w:r>
      <w:r w:rsidR="0053606D">
        <w:rPr>
          <w:rFonts w:ascii="Palatino Linotype" w:eastAsia="Palatino Linotype" w:hAnsi="Palatino Linotype" w:cs="Palatino Linotype"/>
          <w:spacing w:val="-2"/>
          <w:sz w:val="20"/>
          <w:szCs w:val="20"/>
          <w:lang w:val="es-ES"/>
        </w:rPr>
        <w:t>es preciso tener</w:t>
      </w:r>
      <w:r w:rsidRPr="006D5950">
        <w:rPr>
          <w:rFonts w:ascii="Palatino Linotype" w:eastAsia="Palatino Linotype" w:hAnsi="Palatino Linotype" w:cs="Palatino Linotype"/>
          <w:spacing w:val="-2"/>
          <w:sz w:val="20"/>
          <w:szCs w:val="20"/>
          <w:lang w:val="es-ES"/>
        </w:rPr>
        <w:t xml:space="preserve"> en cuenta el papel de la familia y sobre todo su inestimable, y no bien valorada, labor en el apoyo educativo mediante el uso de las TIC. </w:t>
      </w:r>
      <w:r w:rsidR="00F34258">
        <w:rPr>
          <w:rFonts w:ascii="Palatino Linotype" w:eastAsia="Palatino Linotype" w:hAnsi="Palatino Linotype" w:cs="Palatino Linotype"/>
          <w:spacing w:val="-2"/>
          <w:sz w:val="20"/>
          <w:szCs w:val="20"/>
          <w:lang w:val="es-ES"/>
        </w:rPr>
        <w:t xml:space="preserve">En este sentido, </w:t>
      </w:r>
      <w:r w:rsidRPr="006D5950">
        <w:rPr>
          <w:rFonts w:ascii="Palatino Linotype" w:eastAsia="Palatino Linotype" w:hAnsi="Palatino Linotype" w:cs="Palatino Linotype"/>
          <w:spacing w:val="-2"/>
          <w:sz w:val="20"/>
          <w:szCs w:val="20"/>
          <w:lang w:val="es-ES"/>
        </w:rPr>
        <w:t xml:space="preserve">Buckingham </w:t>
      </w:r>
      <w:sdt>
        <w:sdtPr>
          <w:rPr>
            <w:rFonts w:ascii="Palatino Linotype" w:eastAsia="Palatino Linotype" w:hAnsi="Palatino Linotype" w:cs="Palatino Linotype"/>
            <w:spacing w:val="-2"/>
            <w:sz w:val="20"/>
            <w:szCs w:val="20"/>
            <w:lang w:val="es-ES"/>
          </w:rPr>
          <w:id w:val="-898593582"/>
          <w:citation/>
        </w:sdtPr>
        <w:sdtEndPr/>
        <w:sdtContent>
          <w:r>
            <w:rPr>
              <w:rFonts w:ascii="Palatino Linotype" w:eastAsia="Palatino Linotype" w:hAnsi="Palatino Linotype" w:cs="Palatino Linotype"/>
              <w:spacing w:val="-2"/>
              <w:sz w:val="20"/>
              <w:szCs w:val="20"/>
              <w:lang w:val="es-ES"/>
            </w:rPr>
            <w:fldChar w:fldCharType="begin"/>
          </w:r>
          <w:r>
            <w:rPr>
              <w:rFonts w:ascii="Palatino Linotype" w:eastAsia="Palatino Linotype" w:hAnsi="Palatino Linotype" w:cs="Palatino Linotype"/>
              <w:spacing w:val="-2"/>
              <w:sz w:val="20"/>
              <w:szCs w:val="20"/>
              <w:lang w:val="es-ES_tradnl"/>
            </w:rPr>
            <w:instrText xml:space="preserve">CITATION Buc08 \n  \t  \l 1034 </w:instrText>
          </w:r>
          <w:r>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(2008)</w:t>
          </w:r>
          <w:r>
            <w:rPr>
              <w:rFonts w:ascii="Palatino Linotype" w:eastAsia="Palatino Linotype" w:hAnsi="Palatino Linotype" w:cs="Palatino Linotype"/>
              <w:spacing w:val="-2"/>
              <w:sz w:val="20"/>
              <w:szCs w:val="20"/>
              <w:lang w:val="es-ES"/>
            </w:rPr>
            <w:fldChar w:fldCharType="end"/>
          </w:r>
        </w:sdtContent>
      </w:sdt>
      <w:r w:rsidR="00F34258">
        <w:rPr>
          <w:rFonts w:ascii="Palatino Linotype" w:eastAsia="Palatino Linotype" w:hAnsi="Palatino Linotype" w:cs="Palatino Linotype"/>
          <w:spacing w:val="-2"/>
          <w:sz w:val="20"/>
          <w:szCs w:val="20"/>
          <w:lang w:val="es-ES"/>
        </w:rPr>
        <w:t xml:space="preserve"> </w:t>
      </w:r>
      <w:r w:rsidRPr="006D5950">
        <w:rPr>
          <w:rFonts w:ascii="Palatino Linotype" w:eastAsia="Palatino Linotype" w:hAnsi="Palatino Linotype" w:cs="Palatino Linotype"/>
          <w:spacing w:val="-2"/>
          <w:sz w:val="20"/>
          <w:szCs w:val="20"/>
          <w:lang w:val="es-ES"/>
        </w:rPr>
        <w:t xml:space="preserve">afirma que, aunque los padres y las madres son conscientes de la importancia educativa de estas tecnologías, </w:t>
      </w:r>
      <w:r w:rsidR="00680E80" w:rsidRPr="006D5950">
        <w:rPr>
          <w:rFonts w:ascii="Palatino Linotype" w:eastAsia="Palatino Linotype" w:hAnsi="Palatino Linotype" w:cs="Palatino Linotype"/>
          <w:spacing w:val="-2"/>
          <w:sz w:val="20"/>
          <w:szCs w:val="20"/>
          <w:lang w:val="es-ES"/>
        </w:rPr>
        <w:t xml:space="preserve">en el contexto familiar </w:t>
      </w:r>
      <w:r w:rsidR="00680E80">
        <w:rPr>
          <w:rFonts w:ascii="Palatino Linotype" w:eastAsia="Palatino Linotype" w:hAnsi="Palatino Linotype" w:cs="Palatino Linotype"/>
          <w:spacing w:val="-2"/>
          <w:sz w:val="20"/>
          <w:szCs w:val="20"/>
          <w:lang w:val="es-ES"/>
        </w:rPr>
        <w:t>se usan</w:t>
      </w:r>
      <w:r w:rsidRPr="006D5950">
        <w:rPr>
          <w:rFonts w:ascii="Palatino Linotype" w:eastAsia="Palatino Linotype" w:hAnsi="Palatino Linotype" w:cs="Palatino Linotype"/>
          <w:spacing w:val="-2"/>
          <w:sz w:val="20"/>
          <w:szCs w:val="20"/>
          <w:lang w:val="es-ES"/>
        </w:rPr>
        <w:t xml:space="preserve"> fundamentalmente como entretenimiento</w:t>
      </w:r>
      <w:r w:rsidR="009C11B0">
        <w:rPr>
          <w:rFonts w:ascii="Palatino Linotype" w:eastAsia="Palatino Linotype" w:hAnsi="Palatino Linotype" w:cs="Palatino Linotype"/>
          <w:spacing w:val="-2"/>
          <w:sz w:val="20"/>
          <w:szCs w:val="20"/>
          <w:lang w:val="es-ES"/>
        </w:rPr>
        <w:t xml:space="preserve">. </w:t>
      </w:r>
      <w:r w:rsidR="00F34258">
        <w:rPr>
          <w:rFonts w:ascii="Palatino Linotype" w:eastAsia="Palatino Linotype" w:hAnsi="Palatino Linotype" w:cs="Palatino Linotype"/>
          <w:spacing w:val="-2"/>
          <w:sz w:val="20"/>
          <w:szCs w:val="20"/>
          <w:lang w:val="es-ES"/>
        </w:rPr>
        <w:t>De igual forma,</w:t>
      </w:r>
      <w:r w:rsidR="009C11B0">
        <w:rPr>
          <w:rFonts w:ascii="Palatino Linotype" w:eastAsia="Palatino Linotype" w:hAnsi="Palatino Linotype" w:cs="Palatino Linotype"/>
          <w:spacing w:val="-2"/>
          <w:sz w:val="20"/>
          <w:szCs w:val="20"/>
          <w:lang w:val="es-ES"/>
        </w:rPr>
        <w:t xml:space="preserve"> </w:t>
      </w:r>
      <w:r w:rsidR="009C11B0" w:rsidRPr="009C11B0">
        <w:rPr>
          <w:rFonts w:ascii="Palatino Linotype" w:eastAsia="Palatino Linotype" w:hAnsi="Palatino Linotype" w:cs="Palatino Linotype"/>
          <w:spacing w:val="-2"/>
          <w:sz w:val="20"/>
          <w:szCs w:val="20"/>
          <w:lang w:val="es-ES"/>
        </w:rPr>
        <w:t xml:space="preserve">Hernández, López y Sánchez </w:t>
      </w:r>
      <w:sdt>
        <w:sdtPr>
          <w:rPr>
            <w:rFonts w:ascii="Palatino Linotype" w:eastAsia="Palatino Linotype" w:hAnsi="Palatino Linotype" w:cs="Palatino Linotype"/>
            <w:spacing w:val="-2"/>
            <w:sz w:val="20"/>
            <w:szCs w:val="20"/>
            <w:lang w:val="es-ES"/>
          </w:rPr>
          <w:id w:val="1674684151"/>
          <w:citation/>
        </w:sdtPr>
        <w:sdtEndPr/>
        <w:sdtContent>
          <w:r w:rsidR="009C11B0">
            <w:rPr>
              <w:rFonts w:ascii="Palatino Linotype" w:eastAsia="Palatino Linotype" w:hAnsi="Palatino Linotype" w:cs="Palatino Linotype"/>
              <w:spacing w:val="-2"/>
              <w:sz w:val="20"/>
              <w:szCs w:val="20"/>
              <w:lang w:val="es-ES"/>
            </w:rPr>
            <w:fldChar w:fldCharType="begin"/>
          </w:r>
          <w:r w:rsidR="009C11B0">
            <w:rPr>
              <w:rFonts w:ascii="Palatino Linotype" w:eastAsia="Palatino Linotype" w:hAnsi="Palatino Linotype" w:cs="Palatino Linotype"/>
              <w:spacing w:val="-2"/>
              <w:sz w:val="20"/>
              <w:szCs w:val="20"/>
              <w:lang w:val="es-ES_tradnl"/>
            </w:rPr>
            <w:instrText xml:space="preserve">CITATION Her14 \n  \t  \l 1034 </w:instrText>
          </w:r>
          <w:r w:rsidR="009C11B0">
            <w:rPr>
              <w:rFonts w:ascii="Palatino Linotype" w:eastAsia="Palatino Linotype" w:hAnsi="Palatino Linotype" w:cs="Palatino Linotype"/>
              <w:spacing w:val="-2"/>
              <w:sz w:val="20"/>
              <w:szCs w:val="20"/>
              <w:lang w:val="es-ES"/>
            </w:rPr>
            <w:fldChar w:fldCharType="separate"/>
          </w:r>
          <w:r w:rsidR="00AB594A" w:rsidRPr="00AB594A">
            <w:rPr>
              <w:rFonts w:ascii="Palatino Linotype" w:eastAsia="Palatino Linotype" w:hAnsi="Palatino Linotype" w:cs="Palatino Linotype"/>
              <w:noProof/>
              <w:spacing w:val="-2"/>
              <w:sz w:val="20"/>
              <w:szCs w:val="20"/>
              <w:lang w:val="es-ES_tradnl"/>
            </w:rPr>
            <w:t>(2014)</w:t>
          </w:r>
          <w:r w:rsidR="009C11B0">
            <w:rPr>
              <w:rFonts w:ascii="Palatino Linotype" w:eastAsia="Palatino Linotype" w:hAnsi="Palatino Linotype" w:cs="Palatino Linotype"/>
              <w:spacing w:val="-2"/>
              <w:sz w:val="20"/>
              <w:szCs w:val="20"/>
              <w:lang w:val="es-ES"/>
            </w:rPr>
            <w:fldChar w:fldCharType="end"/>
          </w:r>
        </w:sdtContent>
      </w:sdt>
      <w:r w:rsidR="00F34258">
        <w:rPr>
          <w:rFonts w:ascii="Palatino Linotype" w:eastAsia="Palatino Linotype" w:hAnsi="Palatino Linotype" w:cs="Palatino Linotype"/>
          <w:spacing w:val="-2"/>
          <w:sz w:val="20"/>
          <w:szCs w:val="20"/>
          <w:lang w:val="es-ES"/>
        </w:rPr>
        <w:t xml:space="preserve"> señalan la </w:t>
      </w:r>
      <w:r w:rsidR="009C11B0" w:rsidRPr="009C11B0">
        <w:rPr>
          <w:rFonts w:ascii="Palatino Linotype" w:eastAsia="Palatino Linotype" w:hAnsi="Palatino Linotype" w:cs="Palatino Linotype"/>
          <w:spacing w:val="-2"/>
          <w:sz w:val="20"/>
          <w:szCs w:val="20"/>
          <w:lang w:val="es-ES"/>
        </w:rPr>
        <w:t xml:space="preserve">alta integración de las TIC en los hogares, </w:t>
      </w:r>
      <w:r w:rsidR="009C11B0">
        <w:rPr>
          <w:rFonts w:ascii="Palatino Linotype" w:eastAsia="Palatino Linotype" w:hAnsi="Palatino Linotype" w:cs="Palatino Linotype"/>
          <w:spacing w:val="-2"/>
          <w:sz w:val="20"/>
          <w:szCs w:val="20"/>
          <w:lang w:val="es-ES"/>
        </w:rPr>
        <w:t xml:space="preserve">aunque </w:t>
      </w:r>
      <w:r w:rsidR="009C11B0" w:rsidRPr="009C11B0">
        <w:rPr>
          <w:rFonts w:ascii="Palatino Linotype" w:eastAsia="Palatino Linotype" w:hAnsi="Palatino Linotype" w:cs="Palatino Linotype"/>
          <w:spacing w:val="-2"/>
          <w:sz w:val="20"/>
          <w:szCs w:val="20"/>
          <w:lang w:val="es-ES"/>
        </w:rPr>
        <w:t xml:space="preserve">un escaso uso de las mismas para comunicarse con sus progenitores, y una relación paterno-filial hacia las TIC caracterizada por el establecimiento de normas </w:t>
      </w:r>
      <w:r w:rsidR="00680E80">
        <w:rPr>
          <w:rFonts w:ascii="Palatino Linotype" w:eastAsia="Palatino Linotype" w:hAnsi="Palatino Linotype" w:cs="Palatino Linotype"/>
          <w:spacing w:val="-2"/>
          <w:sz w:val="20"/>
          <w:szCs w:val="20"/>
          <w:lang w:val="es-ES"/>
        </w:rPr>
        <w:t>con</w:t>
      </w:r>
      <w:r w:rsidR="009C11B0" w:rsidRPr="009C11B0">
        <w:rPr>
          <w:rFonts w:ascii="Palatino Linotype" w:eastAsia="Palatino Linotype" w:hAnsi="Palatino Linotype" w:cs="Palatino Linotype"/>
          <w:spacing w:val="-2"/>
          <w:sz w:val="20"/>
          <w:szCs w:val="20"/>
          <w:lang w:val="es-ES"/>
        </w:rPr>
        <w:t xml:space="preserve"> </w:t>
      </w:r>
      <w:r w:rsidR="00680E80">
        <w:rPr>
          <w:rFonts w:ascii="Palatino Linotype" w:eastAsia="Palatino Linotype" w:hAnsi="Palatino Linotype" w:cs="Palatino Linotype"/>
          <w:spacing w:val="-2"/>
          <w:sz w:val="20"/>
          <w:szCs w:val="20"/>
          <w:lang w:val="es-ES"/>
        </w:rPr>
        <w:t>excesiva</w:t>
      </w:r>
      <w:r w:rsidR="009C11B0" w:rsidRPr="009C11B0">
        <w:rPr>
          <w:rFonts w:ascii="Palatino Linotype" w:eastAsia="Palatino Linotype" w:hAnsi="Palatino Linotype" w:cs="Palatino Linotype"/>
          <w:spacing w:val="-2"/>
          <w:sz w:val="20"/>
          <w:szCs w:val="20"/>
          <w:lang w:val="es-ES"/>
        </w:rPr>
        <w:t xml:space="preserve"> permisividad hacia las mismas. </w:t>
      </w:r>
      <w:r w:rsidRPr="006D5950">
        <w:rPr>
          <w:rFonts w:ascii="Palatino Linotype" w:eastAsia="Palatino Linotype" w:hAnsi="Palatino Linotype" w:cs="Palatino Linotype"/>
          <w:spacing w:val="-2"/>
          <w:sz w:val="20"/>
          <w:szCs w:val="20"/>
          <w:lang w:val="es-ES"/>
        </w:rPr>
        <w:t>Familia y escuela coinciden en el mismo objetivo: educar y socializar a los niños y niñas. Esta tarea conjunta hace necesaria una adecuada colaboración entre la familia y los maestros y maestras basada en la comunicación, la información y la participación. En consecuencia</w:t>
      </w:r>
      <w:r w:rsidR="009C11B0">
        <w:rPr>
          <w:rFonts w:ascii="Palatino Linotype" w:eastAsia="Palatino Linotype" w:hAnsi="Palatino Linotype" w:cs="Palatino Linotype"/>
          <w:spacing w:val="-2"/>
          <w:sz w:val="20"/>
          <w:szCs w:val="20"/>
          <w:lang w:val="es-ES"/>
        </w:rPr>
        <w:t>,</w:t>
      </w:r>
      <w:r w:rsidRPr="006D5950">
        <w:rPr>
          <w:rFonts w:ascii="Palatino Linotype" w:eastAsia="Palatino Linotype" w:hAnsi="Palatino Linotype" w:cs="Palatino Linotype"/>
          <w:spacing w:val="-2"/>
          <w:sz w:val="20"/>
          <w:szCs w:val="20"/>
          <w:lang w:val="es-ES"/>
        </w:rPr>
        <w:t xml:space="preserve"> el uso de plataformas y demás recursos TIC, suponen un nuevo hito en la organización y funcionamiento de las tutorías, que ya apunta el artículo 90.2 k) del Decreto 328/2010 en el que se introduce una función nueva</w:t>
      </w:r>
      <w:r w:rsidR="009C11B0">
        <w:rPr>
          <w:rFonts w:ascii="Palatino Linotype" w:eastAsia="Palatino Linotype" w:hAnsi="Palatino Linotype" w:cs="Palatino Linotype"/>
          <w:spacing w:val="-2"/>
          <w:sz w:val="20"/>
          <w:szCs w:val="20"/>
          <w:lang w:val="es-ES"/>
        </w:rPr>
        <w:t xml:space="preserve"> consistente en </w:t>
      </w:r>
      <w:r w:rsidR="009C11B0" w:rsidRPr="009C11B0">
        <w:rPr>
          <w:rFonts w:ascii="Palatino Linotype" w:eastAsia="Palatino Linotype" w:hAnsi="Palatino Linotype" w:cs="Palatino Linotype"/>
          <w:spacing w:val="-2"/>
          <w:sz w:val="20"/>
          <w:szCs w:val="20"/>
          <w:lang w:val="es-ES"/>
        </w:rPr>
        <w:t>la tutoría electrónica</w:t>
      </w:r>
      <w:r w:rsidR="009C11B0">
        <w:rPr>
          <w:rFonts w:ascii="Palatino Linotype" w:eastAsia="Palatino Linotype" w:hAnsi="Palatino Linotype" w:cs="Palatino Linotype"/>
          <w:spacing w:val="-2"/>
          <w:sz w:val="20"/>
          <w:szCs w:val="20"/>
          <w:lang w:val="es-ES"/>
        </w:rPr>
        <w:t>.</w:t>
      </w:r>
    </w:p>
    <w:p w14:paraId="729A88F2" w14:textId="12C18250" w:rsidR="008C02E9" w:rsidRDefault="009B4508" w:rsidP="00680E80">
      <w:pPr>
        <w:spacing w:after="0" w:line="240" w:lineRule="exact"/>
        <w:ind w:firstLine="284"/>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Así</w:t>
      </w:r>
      <w:r w:rsidR="00C97573">
        <w:rPr>
          <w:rFonts w:ascii="Palatino Linotype" w:eastAsia="Palatino Linotype" w:hAnsi="Palatino Linotype" w:cs="Palatino Linotype"/>
          <w:spacing w:val="-2"/>
          <w:sz w:val="20"/>
          <w:szCs w:val="20"/>
          <w:lang w:val="es-ES"/>
        </w:rPr>
        <w:t>,</w:t>
      </w:r>
      <w:r w:rsidRPr="00B57F98">
        <w:rPr>
          <w:rFonts w:ascii="Palatino Linotype" w:eastAsia="Palatino Linotype" w:hAnsi="Palatino Linotype" w:cs="Palatino Linotype"/>
          <w:spacing w:val="-2"/>
          <w:sz w:val="20"/>
          <w:szCs w:val="20"/>
          <w:lang w:val="es-ES"/>
        </w:rPr>
        <w:t xml:space="preserve"> el </w:t>
      </w:r>
      <w:r w:rsidR="00BC1B2C" w:rsidRPr="00B57F98">
        <w:rPr>
          <w:rFonts w:ascii="Palatino Linotype" w:eastAsia="Palatino Linotype" w:hAnsi="Palatino Linotype" w:cs="Palatino Linotype"/>
          <w:spacing w:val="-2"/>
          <w:sz w:val="20"/>
          <w:szCs w:val="20"/>
          <w:lang w:val="es-ES"/>
        </w:rPr>
        <w:t>plantea</w:t>
      </w:r>
      <w:r w:rsidRPr="00B57F98">
        <w:rPr>
          <w:rFonts w:ascii="Palatino Linotype" w:eastAsia="Palatino Linotype" w:hAnsi="Palatino Linotype" w:cs="Palatino Linotype"/>
          <w:spacing w:val="-2"/>
          <w:sz w:val="20"/>
          <w:szCs w:val="20"/>
          <w:lang w:val="es-ES"/>
        </w:rPr>
        <w:t>miento de</w:t>
      </w:r>
      <w:r w:rsidR="00BC1B2C" w:rsidRPr="00B57F98">
        <w:rPr>
          <w:rFonts w:ascii="Palatino Linotype" w:eastAsia="Palatino Linotype" w:hAnsi="Palatino Linotype" w:cs="Palatino Linotype"/>
          <w:spacing w:val="-2"/>
          <w:sz w:val="20"/>
          <w:szCs w:val="20"/>
          <w:lang w:val="es-ES"/>
        </w:rPr>
        <w:t xml:space="preserve"> este trabajo de investigación persigu</w:t>
      </w:r>
      <w:r w:rsidR="00FD21EA" w:rsidRPr="00B57F98">
        <w:rPr>
          <w:rFonts w:ascii="Palatino Linotype" w:eastAsia="Palatino Linotype" w:hAnsi="Palatino Linotype" w:cs="Palatino Linotype"/>
          <w:spacing w:val="-2"/>
          <w:sz w:val="20"/>
          <w:szCs w:val="20"/>
          <w:lang w:val="es-ES"/>
        </w:rPr>
        <w:t>e averiguar si el uso de la TIC</w:t>
      </w:r>
      <w:r w:rsidR="00C97573">
        <w:rPr>
          <w:rFonts w:ascii="Palatino Linotype" w:eastAsia="Palatino Linotype" w:hAnsi="Palatino Linotype" w:cs="Palatino Linotype"/>
          <w:spacing w:val="-2"/>
          <w:sz w:val="20"/>
          <w:szCs w:val="20"/>
          <w:lang w:val="es-ES"/>
        </w:rPr>
        <w:t xml:space="preserve"> en las horas de tutoría</w:t>
      </w:r>
      <w:r w:rsidR="006D5950">
        <w:rPr>
          <w:rFonts w:ascii="Palatino Linotype" w:eastAsia="Palatino Linotype" w:hAnsi="Palatino Linotype" w:cs="Palatino Linotype"/>
          <w:spacing w:val="-2"/>
          <w:sz w:val="20"/>
          <w:szCs w:val="20"/>
          <w:lang w:val="es-ES"/>
        </w:rPr>
        <w:t xml:space="preserve"> </w:t>
      </w:r>
      <w:r w:rsidR="00FD21EA" w:rsidRPr="00B57F98">
        <w:rPr>
          <w:rFonts w:ascii="Palatino Linotype" w:eastAsia="Palatino Linotype" w:hAnsi="Palatino Linotype" w:cs="Palatino Linotype"/>
          <w:spacing w:val="-2"/>
          <w:sz w:val="20"/>
          <w:szCs w:val="20"/>
          <w:lang w:val="es-ES"/>
        </w:rPr>
        <w:t xml:space="preserve">repercute de un modo </w:t>
      </w:r>
      <w:r w:rsidR="00BC1B2C" w:rsidRPr="00B57F98">
        <w:rPr>
          <w:rFonts w:ascii="Palatino Linotype" w:eastAsia="Palatino Linotype" w:hAnsi="Palatino Linotype" w:cs="Palatino Linotype"/>
          <w:spacing w:val="-2"/>
          <w:sz w:val="20"/>
          <w:szCs w:val="20"/>
          <w:lang w:val="es-ES"/>
        </w:rPr>
        <w:t xml:space="preserve">eficiente y eficaz en los procesos de </w:t>
      </w:r>
      <w:r w:rsidR="00BC1B2C" w:rsidRPr="005B23A6">
        <w:rPr>
          <w:rFonts w:ascii="Palatino Linotype" w:eastAsia="Palatino Linotype" w:hAnsi="Palatino Linotype" w:cs="Palatino Linotype"/>
          <w:spacing w:val="-2"/>
          <w:sz w:val="20"/>
          <w:szCs w:val="20"/>
          <w:lang w:val="es-ES"/>
        </w:rPr>
        <w:t>aprendizaje</w:t>
      </w:r>
      <w:r w:rsidR="00FD21EA" w:rsidRPr="005B23A6">
        <w:rPr>
          <w:rFonts w:ascii="Palatino Linotype" w:eastAsia="Palatino Linotype" w:hAnsi="Palatino Linotype" w:cs="Palatino Linotype"/>
          <w:spacing w:val="-2"/>
          <w:sz w:val="20"/>
          <w:szCs w:val="20"/>
          <w:lang w:val="es-ES"/>
        </w:rPr>
        <w:t xml:space="preserve"> que</w:t>
      </w:r>
      <w:r w:rsidR="00460D4B">
        <w:rPr>
          <w:rFonts w:ascii="Palatino Linotype" w:eastAsia="Palatino Linotype" w:hAnsi="Palatino Linotype" w:cs="Palatino Linotype"/>
          <w:spacing w:val="-2"/>
          <w:sz w:val="20"/>
          <w:szCs w:val="20"/>
          <w:lang w:val="es-ES"/>
        </w:rPr>
        <w:t xml:space="preserve"> se dan cada día</w:t>
      </w:r>
      <w:r w:rsidR="00C97573">
        <w:rPr>
          <w:rFonts w:ascii="Palatino Linotype" w:eastAsia="Palatino Linotype" w:hAnsi="Palatino Linotype" w:cs="Palatino Linotype"/>
          <w:spacing w:val="-2"/>
          <w:sz w:val="20"/>
          <w:szCs w:val="20"/>
          <w:lang w:val="es-ES"/>
        </w:rPr>
        <w:t xml:space="preserve"> en la escuela. La acción tutorial, como función docente, no puede evadirse de esta necesidad, pues supondría perder </w:t>
      </w:r>
      <w:r w:rsidR="00460D4B" w:rsidRPr="00460D4B">
        <w:rPr>
          <w:rFonts w:ascii="Palatino Linotype" w:eastAsia="Palatino Linotype" w:hAnsi="Palatino Linotype" w:cs="Palatino Linotype"/>
          <w:spacing w:val="-2"/>
          <w:sz w:val="20"/>
          <w:szCs w:val="20"/>
          <w:lang w:val="es-ES"/>
        </w:rPr>
        <w:t>el tren de la modernización que est</w:t>
      </w:r>
      <w:r w:rsidR="00C97573">
        <w:rPr>
          <w:rFonts w:ascii="Palatino Linotype" w:eastAsia="Palatino Linotype" w:hAnsi="Palatino Linotype" w:cs="Palatino Linotype"/>
          <w:spacing w:val="-2"/>
          <w:sz w:val="20"/>
          <w:szCs w:val="20"/>
          <w:lang w:val="es-ES"/>
        </w:rPr>
        <w:t>á</w:t>
      </w:r>
      <w:r w:rsidR="00460D4B" w:rsidRPr="00460D4B">
        <w:rPr>
          <w:rFonts w:ascii="Palatino Linotype" w:eastAsia="Palatino Linotype" w:hAnsi="Palatino Linotype" w:cs="Palatino Linotype"/>
          <w:spacing w:val="-2"/>
          <w:sz w:val="20"/>
          <w:szCs w:val="20"/>
          <w:lang w:val="es-ES"/>
        </w:rPr>
        <w:t xml:space="preserve"> suponiendo en todos los sectores sociales la democratización de la información y de las comunicaciones</w:t>
      </w:r>
      <w:r w:rsidR="00907DE6">
        <w:rPr>
          <w:rFonts w:ascii="Palatino Linotype" w:eastAsia="Palatino Linotype" w:hAnsi="Palatino Linotype" w:cs="Palatino Linotype"/>
          <w:spacing w:val="-2"/>
          <w:sz w:val="20"/>
          <w:szCs w:val="20"/>
          <w:lang w:val="es-ES"/>
        </w:rPr>
        <w:t xml:space="preserve"> (Autor</w:t>
      </w:r>
      <w:r w:rsidR="00BD6243">
        <w:rPr>
          <w:rFonts w:ascii="Palatino Linotype" w:eastAsia="Palatino Linotype" w:hAnsi="Palatino Linotype" w:cs="Palatino Linotype"/>
          <w:spacing w:val="-2"/>
          <w:sz w:val="20"/>
          <w:szCs w:val="20"/>
          <w:lang w:val="es-ES"/>
        </w:rPr>
        <w:t>, 2009)</w:t>
      </w:r>
      <w:r w:rsidR="00460D4B" w:rsidRPr="00460D4B">
        <w:rPr>
          <w:rFonts w:ascii="Palatino Linotype" w:eastAsia="Palatino Linotype" w:hAnsi="Palatino Linotype" w:cs="Palatino Linotype"/>
          <w:spacing w:val="-2"/>
          <w:sz w:val="20"/>
          <w:szCs w:val="20"/>
          <w:lang w:val="es-ES"/>
        </w:rPr>
        <w:t>.</w:t>
      </w:r>
      <w:r w:rsidR="009C11B0">
        <w:rPr>
          <w:rFonts w:ascii="Palatino Linotype" w:eastAsia="Palatino Linotype" w:hAnsi="Palatino Linotype" w:cs="Palatino Linotype"/>
          <w:spacing w:val="-2"/>
          <w:sz w:val="20"/>
          <w:szCs w:val="20"/>
          <w:lang w:val="es-ES"/>
        </w:rPr>
        <w:t xml:space="preserve"> También y al hilo de estas nuevas corrientes, a</w:t>
      </w:r>
      <w:r w:rsidR="009C11B0" w:rsidRPr="009C11B0">
        <w:rPr>
          <w:rFonts w:ascii="Palatino Linotype" w:eastAsia="Palatino Linotype" w:hAnsi="Palatino Linotype" w:cs="Palatino Linotype"/>
          <w:spacing w:val="-2"/>
          <w:sz w:val="20"/>
          <w:szCs w:val="20"/>
          <w:lang w:val="es-ES"/>
        </w:rPr>
        <w:t>parecen nuevos términos como e-</w:t>
      </w:r>
      <w:proofErr w:type="spellStart"/>
      <w:r w:rsidR="009C11B0" w:rsidRPr="009C11B0">
        <w:rPr>
          <w:rFonts w:ascii="Palatino Linotype" w:eastAsia="Palatino Linotype" w:hAnsi="Palatino Linotype" w:cs="Palatino Linotype"/>
          <w:spacing w:val="-2"/>
          <w:sz w:val="20"/>
          <w:szCs w:val="20"/>
          <w:lang w:val="es-ES"/>
        </w:rPr>
        <w:t>escuel</w:t>
      </w:r>
      <w:proofErr w:type="spellEnd"/>
      <w:r w:rsidR="009C11B0" w:rsidRPr="009C11B0">
        <w:rPr>
          <w:rFonts w:ascii="Palatino Linotype" w:eastAsia="Palatino Linotype" w:hAnsi="Palatino Linotype" w:cs="Palatino Linotype"/>
          <w:spacing w:val="-2"/>
          <w:sz w:val="20"/>
          <w:szCs w:val="20"/>
          <w:lang w:val="es-ES"/>
        </w:rPr>
        <w:t xml:space="preserve">@, acuñado por </w:t>
      </w:r>
      <w:r w:rsidR="00BD6243">
        <w:rPr>
          <w:rFonts w:ascii="Palatino Linotype" w:eastAsia="Palatino Linotype" w:hAnsi="Palatino Linotype" w:cs="Palatino Linotype"/>
          <w:spacing w:val="-2"/>
          <w:sz w:val="20"/>
          <w:szCs w:val="20"/>
          <w:lang w:val="es-ES"/>
        </w:rPr>
        <w:t xml:space="preserve">este mismo autor, quien </w:t>
      </w:r>
      <w:r w:rsidR="009C11B0" w:rsidRPr="009C11B0">
        <w:rPr>
          <w:rFonts w:ascii="Palatino Linotype" w:eastAsia="Palatino Linotype" w:hAnsi="Palatino Linotype" w:cs="Palatino Linotype"/>
          <w:spacing w:val="-2"/>
          <w:sz w:val="20"/>
          <w:szCs w:val="20"/>
          <w:lang w:val="es-ES"/>
        </w:rPr>
        <w:t xml:space="preserve">la define como un entorno de aprendizaje en donde conviven acciones de la práctica docente y orientadora procedentes de las redes digitales y de las herramientas asociadas a las mismas. </w:t>
      </w:r>
      <w:r w:rsidR="00FD21EA" w:rsidRPr="005B23A6">
        <w:rPr>
          <w:rFonts w:ascii="Palatino Linotype" w:eastAsia="Palatino Linotype" w:hAnsi="Palatino Linotype" w:cs="Palatino Linotype"/>
          <w:spacing w:val="-2"/>
          <w:sz w:val="20"/>
          <w:szCs w:val="20"/>
          <w:lang w:val="es-ES"/>
        </w:rPr>
        <w:t xml:space="preserve">En este sentido y siguiendo a Monereo y Pozo </w:t>
      </w:r>
      <w:sdt>
        <w:sdtPr>
          <w:rPr>
            <w:rFonts w:ascii="Palatino Linotype" w:hAnsi="Palatino Linotype"/>
            <w:sz w:val="20"/>
            <w:szCs w:val="20"/>
          </w:rPr>
          <w:id w:val="1811363013"/>
          <w:citation/>
        </w:sdtPr>
        <w:sdtEndPr/>
        <w:sdtContent>
          <w:r w:rsidR="00FD21EA" w:rsidRPr="005B23A6">
            <w:rPr>
              <w:rFonts w:ascii="Palatino Linotype" w:hAnsi="Palatino Linotype"/>
              <w:sz w:val="20"/>
              <w:szCs w:val="20"/>
            </w:rPr>
            <w:fldChar w:fldCharType="begin"/>
          </w:r>
          <w:r w:rsidR="00FD21EA" w:rsidRPr="005B23A6">
            <w:rPr>
              <w:rFonts w:ascii="Palatino Linotype" w:hAnsi="Palatino Linotype"/>
              <w:sz w:val="20"/>
              <w:szCs w:val="20"/>
              <w:lang w:val="es-ES_tradnl"/>
            </w:rPr>
            <w:instrText xml:space="preserve">CITATION Mon07 \n  \t  \l 1034 </w:instrText>
          </w:r>
          <w:r w:rsidR="00FD21EA" w:rsidRPr="005B23A6">
            <w:rPr>
              <w:rFonts w:ascii="Palatino Linotype" w:hAnsi="Palatino Linotype"/>
              <w:sz w:val="20"/>
              <w:szCs w:val="20"/>
            </w:rPr>
            <w:fldChar w:fldCharType="separate"/>
          </w:r>
          <w:r w:rsidR="00AB594A" w:rsidRPr="00AB594A">
            <w:rPr>
              <w:rFonts w:ascii="Palatino Linotype" w:hAnsi="Palatino Linotype"/>
              <w:noProof/>
              <w:sz w:val="20"/>
              <w:szCs w:val="20"/>
              <w:lang w:val="es-ES_tradnl"/>
            </w:rPr>
            <w:t>(2005)</w:t>
          </w:r>
          <w:r w:rsidR="00FD21EA" w:rsidRPr="005B23A6">
            <w:rPr>
              <w:rFonts w:ascii="Palatino Linotype" w:hAnsi="Palatino Linotype"/>
              <w:sz w:val="20"/>
              <w:szCs w:val="20"/>
            </w:rPr>
            <w:fldChar w:fldCharType="end"/>
          </w:r>
        </w:sdtContent>
      </w:sdt>
      <w:r w:rsidR="00FD21EA" w:rsidRPr="005B23A6">
        <w:rPr>
          <w:rFonts w:ascii="Palatino Linotype" w:hAnsi="Palatino Linotype"/>
          <w:sz w:val="20"/>
          <w:szCs w:val="20"/>
          <w:lang w:val="es-ES"/>
        </w:rPr>
        <w:t>,</w:t>
      </w:r>
      <w:r w:rsidR="00FD21EA" w:rsidRPr="005B23A6">
        <w:rPr>
          <w:rFonts w:ascii="Palatino Linotype" w:eastAsia="Palatino Linotype" w:hAnsi="Palatino Linotype" w:cs="Palatino Linotype"/>
          <w:spacing w:val="-2"/>
          <w:sz w:val="20"/>
          <w:szCs w:val="20"/>
          <w:lang w:val="es-ES"/>
        </w:rPr>
        <w:t xml:space="preserve"> la tutoría debe adaptar e individualizar los proc</w:t>
      </w:r>
      <w:r w:rsidR="00BD6243">
        <w:rPr>
          <w:rFonts w:ascii="Palatino Linotype" w:eastAsia="Palatino Linotype" w:hAnsi="Palatino Linotype" w:cs="Palatino Linotype"/>
          <w:spacing w:val="-2"/>
          <w:sz w:val="20"/>
          <w:szCs w:val="20"/>
          <w:lang w:val="es-ES"/>
        </w:rPr>
        <w:t>esos de enseñanza y aprendizaje</w:t>
      </w:r>
      <w:r w:rsidR="00FD21EA" w:rsidRPr="005B23A6">
        <w:rPr>
          <w:rFonts w:ascii="Palatino Linotype" w:eastAsia="Palatino Linotype" w:hAnsi="Palatino Linotype" w:cs="Palatino Linotype"/>
          <w:spacing w:val="-2"/>
          <w:sz w:val="20"/>
          <w:szCs w:val="20"/>
          <w:lang w:val="es-ES"/>
        </w:rPr>
        <w:t xml:space="preserve"> en cada centro</w:t>
      </w:r>
      <w:r w:rsidR="00BD6243">
        <w:rPr>
          <w:rFonts w:ascii="Palatino Linotype" w:eastAsia="Palatino Linotype" w:hAnsi="Palatino Linotype" w:cs="Palatino Linotype"/>
          <w:spacing w:val="-2"/>
          <w:sz w:val="20"/>
          <w:szCs w:val="20"/>
          <w:lang w:val="es-ES"/>
        </w:rPr>
        <w:t xml:space="preserve">, al formar </w:t>
      </w:r>
      <w:r w:rsidR="00FD21EA" w:rsidRPr="005B23A6">
        <w:rPr>
          <w:rFonts w:ascii="Palatino Linotype" w:eastAsia="Palatino Linotype" w:hAnsi="Palatino Linotype" w:cs="Palatino Linotype"/>
          <w:spacing w:val="-2"/>
          <w:sz w:val="20"/>
          <w:szCs w:val="20"/>
          <w:lang w:val="es-ES"/>
        </w:rPr>
        <w:t>parte esencial del desarrollo curricular</w:t>
      </w:r>
      <w:r w:rsidR="006D5950">
        <w:rPr>
          <w:rFonts w:ascii="Palatino Linotype" w:eastAsia="Palatino Linotype" w:hAnsi="Palatino Linotype" w:cs="Palatino Linotype"/>
          <w:spacing w:val="-2"/>
          <w:sz w:val="20"/>
          <w:szCs w:val="20"/>
          <w:lang w:val="es-ES"/>
        </w:rPr>
        <w:t xml:space="preserve">. </w:t>
      </w:r>
    </w:p>
    <w:p w14:paraId="353D984A" w14:textId="171A8DC8" w:rsidR="00597BED" w:rsidRDefault="006D5950" w:rsidP="00680E80">
      <w:pPr>
        <w:spacing w:after="0" w:line="240" w:lineRule="exact"/>
        <w:ind w:firstLine="284"/>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Por </w:t>
      </w:r>
      <w:r w:rsidR="008C02E9">
        <w:rPr>
          <w:rFonts w:ascii="Palatino Linotype" w:eastAsia="Palatino Linotype" w:hAnsi="Palatino Linotype" w:cs="Palatino Linotype"/>
          <w:spacing w:val="-2"/>
          <w:sz w:val="20"/>
          <w:szCs w:val="20"/>
          <w:lang w:val="es-ES"/>
        </w:rPr>
        <w:t>todo ello y en consonancia con l</w:t>
      </w:r>
      <w:r>
        <w:rPr>
          <w:rFonts w:ascii="Palatino Linotype" w:eastAsia="Palatino Linotype" w:hAnsi="Palatino Linotype" w:cs="Palatino Linotype"/>
          <w:spacing w:val="-2"/>
          <w:sz w:val="20"/>
          <w:szCs w:val="20"/>
          <w:lang w:val="es-ES"/>
        </w:rPr>
        <w:t>a</w:t>
      </w:r>
      <w:r w:rsidR="00460D4B">
        <w:rPr>
          <w:rFonts w:ascii="Palatino Linotype" w:eastAsia="Palatino Linotype" w:hAnsi="Palatino Linotype" w:cs="Palatino Linotype"/>
          <w:spacing w:val="-2"/>
          <w:sz w:val="20"/>
          <w:szCs w:val="20"/>
          <w:lang w:val="es-ES"/>
        </w:rPr>
        <w:t>s</w:t>
      </w:r>
      <w:r>
        <w:rPr>
          <w:rFonts w:ascii="Palatino Linotype" w:eastAsia="Palatino Linotype" w:hAnsi="Palatino Linotype" w:cs="Palatino Linotype"/>
          <w:spacing w:val="-2"/>
          <w:sz w:val="20"/>
          <w:szCs w:val="20"/>
          <w:lang w:val="es-ES"/>
        </w:rPr>
        <w:t xml:space="preserve"> premisa</w:t>
      </w:r>
      <w:r w:rsidR="00460D4B">
        <w:rPr>
          <w:rFonts w:ascii="Palatino Linotype" w:eastAsia="Palatino Linotype" w:hAnsi="Palatino Linotype" w:cs="Palatino Linotype"/>
          <w:spacing w:val="-2"/>
          <w:sz w:val="20"/>
          <w:szCs w:val="20"/>
          <w:lang w:val="es-ES"/>
        </w:rPr>
        <w:t>s</w:t>
      </w:r>
      <w:r w:rsidR="008C02E9">
        <w:rPr>
          <w:rFonts w:ascii="Palatino Linotype" w:eastAsia="Palatino Linotype" w:hAnsi="Palatino Linotype" w:cs="Palatino Linotype"/>
          <w:spacing w:val="-2"/>
          <w:sz w:val="20"/>
          <w:szCs w:val="20"/>
          <w:lang w:val="es-ES"/>
        </w:rPr>
        <w:t xml:space="preserve"> anteriormente descritas</w:t>
      </w:r>
      <w:r>
        <w:rPr>
          <w:rFonts w:ascii="Palatino Linotype" w:eastAsia="Palatino Linotype" w:hAnsi="Palatino Linotype" w:cs="Palatino Linotype"/>
          <w:spacing w:val="-2"/>
          <w:sz w:val="20"/>
          <w:szCs w:val="20"/>
          <w:lang w:val="es-ES"/>
        </w:rPr>
        <w:t>,</w:t>
      </w:r>
      <w:r w:rsidR="00FD21EA" w:rsidRPr="00B57F98">
        <w:rPr>
          <w:rFonts w:ascii="Palatino Linotype" w:eastAsia="Palatino Linotype" w:hAnsi="Palatino Linotype" w:cs="Palatino Linotype"/>
          <w:spacing w:val="-2"/>
          <w:sz w:val="20"/>
          <w:szCs w:val="20"/>
          <w:lang w:val="es-ES"/>
        </w:rPr>
        <w:t xml:space="preserve"> se </w:t>
      </w:r>
      <w:r w:rsidR="00F962B5">
        <w:rPr>
          <w:rFonts w:ascii="Palatino Linotype" w:eastAsia="Palatino Linotype" w:hAnsi="Palatino Linotype" w:cs="Palatino Linotype"/>
          <w:spacing w:val="-2"/>
          <w:sz w:val="20"/>
          <w:szCs w:val="20"/>
          <w:lang w:val="es-ES"/>
        </w:rPr>
        <w:t xml:space="preserve">exponen a continuación los resultados derivados de la aplicación </w:t>
      </w:r>
      <w:r>
        <w:rPr>
          <w:rFonts w:ascii="Palatino Linotype" w:eastAsia="Palatino Linotype" w:hAnsi="Palatino Linotype" w:cs="Palatino Linotype"/>
          <w:spacing w:val="-2"/>
          <w:sz w:val="20"/>
          <w:szCs w:val="20"/>
          <w:lang w:val="es-ES"/>
        </w:rPr>
        <w:t>en</w:t>
      </w:r>
      <w:r w:rsidR="00FD21EA" w:rsidRPr="00B57F98">
        <w:rPr>
          <w:rFonts w:ascii="Palatino Linotype" w:eastAsia="Palatino Linotype" w:hAnsi="Palatino Linotype" w:cs="Palatino Linotype"/>
          <w:spacing w:val="-2"/>
          <w:sz w:val="20"/>
          <w:szCs w:val="20"/>
          <w:lang w:val="es-ES"/>
        </w:rPr>
        <w:t xml:space="preserve"> las horas de tutoría </w:t>
      </w:r>
      <w:r w:rsidR="00F962B5">
        <w:rPr>
          <w:rFonts w:ascii="Palatino Linotype" w:eastAsia="Palatino Linotype" w:hAnsi="Palatino Linotype" w:cs="Palatino Linotype"/>
          <w:spacing w:val="-2"/>
          <w:sz w:val="20"/>
          <w:szCs w:val="20"/>
          <w:lang w:val="es-ES"/>
        </w:rPr>
        <w:t xml:space="preserve">de </w:t>
      </w:r>
      <w:r w:rsidR="00FD21EA" w:rsidRPr="00B57F98">
        <w:rPr>
          <w:rFonts w:ascii="Palatino Linotype" w:eastAsia="Palatino Linotype" w:hAnsi="Palatino Linotype" w:cs="Palatino Linotype"/>
          <w:spacing w:val="-2"/>
          <w:sz w:val="20"/>
          <w:szCs w:val="20"/>
          <w:lang w:val="es-ES"/>
        </w:rPr>
        <w:t xml:space="preserve">un programa de intervención </w:t>
      </w:r>
      <w:r>
        <w:rPr>
          <w:rFonts w:ascii="Palatino Linotype" w:eastAsia="Palatino Linotype" w:hAnsi="Palatino Linotype" w:cs="Palatino Linotype"/>
          <w:spacing w:val="-2"/>
          <w:sz w:val="20"/>
          <w:szCs w:val="20"/>
          <w:lang w:val="es-ES"/>
        </w:rPr>
        <w:t>co</w:t>
      </w:r>
      <w:r w:rsidR="00FD21EA" w:rsidRPr="00B57F98">
        <w:rPr>
          <w:rFonts w:ascii="Palatino Linotype" w:eastAsia="Palatino Linotype" w:hAnsi="Palatino Linotype" w:cs="Palatino Linotype"/>
          <w:spacing w:val="-2"/>
          <w:sz w:val="20"/>
          <w:szCs w:val="20"/>
          <w:lang w:val="es-ES"/>
        </w:rPr>
        <w:t xml:space="preserve">n un grupo </w:t>
      </w:r>
      <w:r w:rsidR="00F93F43" w:rsidRPr="00B57F98">
        <w:rPr>
          <w:rFonts w:ascii="Palatino Linotype" w:eastAsia="Palatino Linotype" w:hAnsi="Palatino Linotype" w:cs="Palatino Linotype"/>
          <w:spacing w:val="-2"/>
          <w:sz w:val="20"/>
          <w:szCs w:val="20"/>
          <w:lang w:val="es-ES"/>
        </w:rPr>
        <w:t>de</w:t>
      </w:r>
      <w:r w:rsidR="00F962B5">
        <w:rPr>
          <w:rFonts w:ascii="Palatino Linotype" w:eastAsia="Palatino Linotype" w:hAnsi="Palatino Linotype" w:cs="Palatino Linotype"/>
          <w:spacing w:val="-2"/>
          <w:sz w:val="20"/>
          <w:szCs w:val="20"/>
          <w:lang w:val="es-ES"/>
        </w:rPr>
        <w:t xml:space="preserve"> alumnos de Educación P</w:t>
      </w:r>
      <w:r w:rsidR="00FD21EA" w:rsidRPr="00B57F98">
        <w:rPr>
          <w:rFonts w:ascii="Palatino Linotype" w:eastAsia="Palatino Linotype" w:hAnsi="Palatino Linotype" w:cs="Palatino Linotype"/>
          <w:spacing w:val="-2"/>
          <w:sz w:val="20"/>
          <w:szCs w:val="20"/>
          <w:lang w:val="es-ES"/>
        </w:rPr>
        <w:t>rimaria</w:t>
      </w:r>
      <w:r>
        <w:rPr>
          <w:rFonts w:ascii="Palatino Linotype" w:eastAsia="Palatino Linotype" w:hAnsi="Palatino Linotype" w:cs="Palatino Linotype"/>
          <w:spacing w:val="-2"/>
          <w:sz w:val="20"/>
          <w:szCs w:val="20"/>
          <w:lang w:val="es-ES"/>
        </w:rPr>
        <w:t xml:space="preserve"> de un centro urbano de la provincia de Jaén</w:t>
      </w:r>
      <w:r w:rsidR="00FD21EA" w:rsidRPr="00B57F98">
        <w:rPr>
          <w:rFonts w:ascii="Palatino Linotype" w:eastAsia="Palatino Linotype" w:hAnsi="Palatino Linotype" w:cs="Palatino Linotype"/>
          <w:spacing w:val="-2"/>
          <w:sz w:val="20"/>
          <w:szCs w:val="20"/>
          <w:lang w:val="es-ES"/>
        </w:rPr>
        <w:t>.</w:t>
      </w:r>
      <w:r w:rsidR="00F93F43" w:rsidRPr="00B57F98">
        <w:rPr>
          <w:rFonts w:ascii="Palatino Linotype" w:eastAsia="Palatino Linotype" w:hAnsi="Palatino Linotype" w:cs="Palatino Linotype"/>
          <w:spacing w:val="-2"/>
          <w:sz w:val="20"/>
          <w:szCs w:val="20"/>
          <w:lang w:val="es-ES"/>
        </w:rPr>
        <w:t xml:space="preserve"> </w:t>
      </w:r>
    </w:p>
    <w:p w14:paraId="1FEF6FFD" w14:textId="77777777" w:rsidR="008C02E9" w:rsidRPr="008C02E9" w:rsidRDefault="008C02E9" w:rsidP="008C02E9">
      <w:pPr>
        <w:spacing w:after="0" w:line="240" w:lineRule="exact"/>
        <w:jc w:val="both"/>
        <w:rPr>
          <w:rFonts w:eastAsia="Palatino Linotype" w:cs="Palatino Linotype"/>
          <w:spacing w:val="-2"/>
          <w:sz w:val="24"/>
          <w:szCs w:val="24"/>
          <w:lang w:val="es-ES"/>
        </w:rPr>
      </w:pPr>
    </w:p>
    <w:p w14:paraId="2CC1CD64" w14:textId="77777777" w:rsidR="008C0F1D" w:rsidRPr="00B57F98" w:rsidRDefault="00C252A0" w:rsidP="009A4B42">
      <w:pPr>
        <w:spacing w:after="0" w:line="240" w:lineRule="auto"/>
        <w:ind w:right="38"/>
        <w:jc w:val="center"/>
        <w:rPr>
          <w:rFonts w:ascii="Gill Sans MT" w:eastAsia="Gill Sans MT" w:hAnsi="Gill Sans MT" w:cs="Gill Sans MT"/>
          <w:sz w:val="20"/>
          <w:szCs w:val="20"/>
          <w:lang w:val="es-ES"/>
        </w:rPr>
      </w:pPr>
      <w:r w:rsidRPr="00B57F98">
        <w:rPr>
          <w:rFonts w:ascii="Gill Sans MT" w:eastAsia="Gill Sans MT" w:hAnsi="Gill Sans MT" w:cs="Gill Sans MT"/>
          <w:b/>
          <w:bCs/>
          <w:sz w:val="20"/>
          <w:szCs w:val="20"/>
          <w:lang w:val="es-ES"/>
        </w:rPr>
        <w:t>Método</w:t>
      </w:r>
    </w:p>
    <w:p w14:paraId="21F14F8B" w14:textId="77777777" w:rsidR="008C0F1D" w:rsidRPr="00B57F98" w:rsidRDefault="008C0F1D" w:rsidP="008C02E9">
      <w:pPr>
        <w:spacing w:after="0" w:line="240" w:lineRule="exact"/>
        <w:ind w:right="40"/>
        <w:rPr>
          <w:sz w:val="24"/>
          <w:szCs w:val="24"/>
          <w:lang w:val="es-ES"/>
        </w:rPr>
      </w:pPr>
    </w:p>
    <w:p w14:paraId="418555A6" w14:textId="29D0B5C4" w:rsidR="008C0F1D" w:rsidRPr="00B57F98" w:rsidRDefault="008C0F1D" w:rsidP="009B4508">
      <w:pPr>
        <w:spacing w:after="0" w:line="240" w:lineRule="auto"/>
        <w:ind w:right="38"/>
        <w:jc w:val="both"/>
        <w:rPr>
          <w:rFonts w:ascii="Gill Sans MT" w:eastAsia="Gill Sans MT" w:hAnsi="Gill Sans MT" w:cs="Gill Sans MT"/>
          <w:sz w:val="20"/>
          <w:szCs w:val="20"/>
          <w:lang w:val="es-ES"/>
        </w:rPr>
      </w:pPr>
      <w:r w:rsidRPr="00B57F98">
        <w:rPr>
          <w:rFonts w:ascii="Gill Sans MT" w:eastAsia="Gill Sans MT" w:hAnsi="Gill Sans MT" w:cs="Gill Sans MT"/>
          <w:b/>
          <w:bCs/>
          <w:sz w:val="20"/>
          <w:szCs w:val="20"/>
          <w:lang w:val="es-ES"/>
        </w:rPr>
        <w:t>Objeti</w:t>
      </w:r>
      <w:r w:rsidRPr="00B57F98">
        <w:rPr>
          <w:rFonts w:ascii="Gill Sans MT" w:eastAsia="Gill Sans MT" w:hAnsi="Gill Sans MT" w:cs="Gill Sans MT"/>
          <w:b/>
          <w:bCs/>
          <w:spacing w:val="-4"/>
          <w:sz w:val="20"/>
          <w:szCs w:val="20"/>
          <w:lang w:val="es-ES"/>
        </w:rPr>
        <w:t>v</w:t>
      </w:r>
      <w:r w:rsidR="00387759" w:rsidRPr="00B57F98">
        <w:rPr>
          <w:rFonts w:ascii="Gill Sans MT" w:eastAsia="Gill Sans MT" w:hAnsi="Gill Sans MT" w:cs="Gill Sans MT"/>
          <w:b/>
          <w:bCs/>
          <w:sz w:val="20"/>
          <w:szCs w:val="20"/>
          <w:lang w:val="es-ES"/>
        </w:rPr>
        <w:t>os</w:t>
      </w:r>
    </w:p>
    <w:p w14:paraId="526F28EC" w14:textId="77777777" w:rsidR="00CC5624" w:rsidRDefault="00CC5624" w:rsidP="00CC5624">
      <w:pPr>
        <w:spacing w:after="0" w:line="240" w:lineRule="exact"/>
        <w:ind w:right="38"/>
        <w:jc w:val="both"/>
        <w:rPr>
          <w:rFonts w:ascii="Palatino Linotype" w:eastAsia="Palatino Linotype" w:hAnsi="Palatino Linotype" w:cs="Palatino Linotype"/>
          <w:spacing w:val="-2"/>
          <w:sz w:val="20"/>
          <w:szCs w:val="20"/>
          <w:lang w:val="es-ES"/>
        </w:rPr>
      </w:pPr>
    </w:p>
    <w:p w14:paraId="4859BCA6" w14:textId="74338B35" w:rsidR="00CC5624" w:rsidRDefault="00387759" w:rsidP="00FA594A">
      <w:pPr>
        <w:spacing w:after="0" w:line="240" w:lineRule="exact"/>
        <w:ind w:left="100" w:right="38" w:firstLine="283"/>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 xml:space="preserve">El objetivo general de este trabajo de investigación es </w:t>
      </w:r>
      <w:r w:rsidRPr="00B57F98">
        <w:rPr>
          <w:rFonts w:ascii="Palatino Linotype" w:eastAsia="Palatino Linotype" w:hAnsi="Palatino Linotype" w:cs="Palatino Linotype"/>
          <w:bCs/>
          <w:spacing w:val="-2"/>
          <w:sz w:val="20"/>
          <w:szCs w:val="20"/>
          <w:lang w:val="es-ES"/>
        </w:rPr>
        <w:t xml:space="preserve">diseñar, aplicar y evaluar un programa de intervención </w:t>
      </w:r>
      <w:r w:rsidRPr="00B57F98">
        <w:rPr>
          <w:rFonts w:ascii="Palatino Linotype" w:eastAsia="Palatino Linotype" w:hAnsi="Palatino Linotype" w:cs="Palatino Linotype"/>
          <w:spacing w:val="-2"/>
          <w:sz w:val="20"/>
          <w:szCs w:val="20"/>
          <w:lang w:val="es-ES"/>
        </w:rPr>
        <w:t xml:space="preserve">en la acción tutorial basado en las TIC. </w:t>
      </w:r>
      <w:r w:rsidR="00E770C8">
        <w:rPr>
          <w:rFonts w:ascii="Palatino Linotype" w:eastAsia="Palatino Linotype" w:hAnsi="Palatino Linotype" w:cs="Palatino Linotype"/>
          <w:spacing w:val="-2"/>
          <w:sz w:val="20"/>
          <w:szCs w:val="20"/>
          <w:lang w:val="es-ES"/>
        </w:rPr>
        <w:t>En cuanto a los objetivos específicos se concretan de la siguiente forma:</w:t>
      </w:r>
    </w:p>
    <w:p w14:paraId="17BE65BE" w14:textId="0393497C" w:rsidR="00F83931" w:rsidRPr="00F83931" w:rsidRDefault="00E770C8" w:rsidP="00F83931">
      <w:pPr>
        <w:pStyle w:val="Prrafodelista"/>
        <w:numPr>
          <w:ilvl w:val="0"/>
          <w:numId w:val="10"/>
        </w:numPr>
        <w:spacing w:after="0" w:line="240" w:lineRule="exact"/>
        <w:ind w:right="38"/>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Conocer s</w:t>
      </w:r>
      <w:r w:rsidR="00FA5E5E" w:rsidRPr="00F83931">
        <w:rPr>
          <w:rFonts w:ascii="Palatino Linotype" w:eastAsia="Palatino Linotype" w:hAnsi="Palatino Linotype" w:cs="Palatino Linotype"/>
          <w:spacing w:val="-2"/>
          <w:sz w:val="20"/>
          <w:szCs w:val="20"/>
          <w:lang w:val="es-ES"/>
        </w:rPr>
        <w:t xml:space="preserve">i existen </w:t>
      </w:r>
      <w:r w:rsidR="00387759" w:rsidRPr="00F83931">
        <w:rPr>
          <w:rFonts w:ascii="Palatino Linotype" w:eastAsia="Palatino Linotype" w:hAnsi="Palatino Linotype" w:cs="Palatino Linotype"/>
          <w:spacing w:val="-2"/>
          <w:sz w:val="20"/>
          <w:szCs w:val="20"/>
          <w:lang w:val="es-ES"/>
        </w:rPr>
        <w:t xml:space="preserve">diferencias significativas en </w:t>
      </w:r>
      <w:r w:rsidR="00FA5E5E" w:rsidRPr="00F83931">
        <w:rPr>
          <w:rFonts w:ascii="Palatino Linotype" w:eastAsia="Palatino Linotype" w:hAnsi="Palatino Linotype" w:cs="Palatino Linotype"/>
          <w:spacing w:val="-2"/>
          <w:sz w:val="20"/>
          <w:szCs w:val="20"/>
          <w:lang w:val="es-ES"/>
        </w:rPr>
        <w:t xml:space="preserve">cuanto a </w:t>
      </w:r>
      <w:r w:rsidR="00387759" w:rsidRPr="00F83931">
        <w:rPr>
          <w:rFonts w:ascii="Palatino Linotype" w:eastAsia="Palatino Linotype" w:hAnsi="Palatino Linotype" w:cs="Palatino Linotype"/>
          <w:spacing w:val="-2"/>
          <w:sz w:val="20"/>
          <w:szCs w:val="20"/>
          <w:lang w:val="es-ES"/>
        </w:rPr>
        <w:t xml:space="preserve">la </w:t>
      </w:r>
      <w:r w:rsidR="00387759" w:rsidRPr="00F83931">
        <w:rPr>
          <w:rFonts w:ascii="Palatino Linotype" w:eastAsia="Palatino Linotype" w:hAnsi="Palatino Linotype" w:cs="Palatino Linotype"/>
          <w:bCs/>
          <w:spacing w:val="-2"/>
          <w:sz w:val="20"/>
          <w:szCs w:val="20"/>
          <w:lang w:val="es-ES"/>
        </w:rPr>
        <w:t>autoestima</w:t>
      </w:r>
      <w:r w:rsidR="00FA5E5E" w:rsidRPr="00F83931">
        <w:rPr>
          <w:rFonts w:ascii="Palatino Linotype" w:eastAsia="Palatino Linotype" w:hAnsi="Palatino Linotype" w:cs="Palatino Linotype"/>
          <w:bCs/>
          <w:spacing w:val="-2"/>
          <w:sz w:val="20"/>
          <w:szCs w:val="20"/>
          <w:lang w:val="es-ES"/>
        </w:rPr>
        <w:t>, la motivación, la eficacia lectora y en la inteligencia general del alumnado al que se le aplica un programa de intervención, comparado con el grupo control</w:t>
      </w:r>
      <w:r w:rsidR="00387759" w:rsidRPr="00F83931">
        <w:rPr>
          <w:rFonts w:ascii="Palatino Linotype" w:eastAsia="Palatino Linotype" w:hAnsi="Palatino Linotype" w:cs="Palatino Linotype"/>
          <w:bCs/>
          <w:spacing w:val="-2"/>
          <w:sz w:val="20"/>
          <w:szCs w:val="20"/>
          <w:lang w:val="es-ES"/>
        </w:rPr>
        <w:t>.</w:t>
      </w:r>
      <w:r w:rsidR="00FA594A" w:rsidRPr="00F83931">
        <w:rPr>
          <w:rFonts w:ascii="Palatino Linotype" w:eastAsia="Palatino Linotype" w:hAnsi="Palatino Linotype" w:cs="Palatino Linotype"/>
          <w:bCs/>
          <w:spacing w:val="-2"/>
          <w:sz w:val="20"/>
          <w:szCs w:val="20"/>
          <w:lang w:val="es-ES"/>
        </w:rPr>
        <w:t xml:space="preserve"> </w:t>
      </w:r>
    </w:p>
    <w:p w14:paraId="3F1AEB98" w14:textId="1B9FA889" w:rsidR="00F83931" w:rsidRDefault="00E770C8" w:rsidP="00F83931">
      <w:pPr>
        <w:pStyle w:val="Prrafodelista"/>
        <w:numPr>
          <w:ilvl w:val="0"/>
          <w:numId w:val="10"/>
        </w:numPr>
        <w:spacing w:after="0" w:line="240" w:lineRule="exact"/>
        <w:ind w:right="38"/>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Analizar s</w:t>
      </w:r>
      <w:r w:rsidR="00FA5E5E" w:rsidRPr="00F83931">
        <w:rPr>
          <w:rFonts w:ascii="Palatino Linotype" w:eastAsia="Palatino Linotype" w:hAnsi="Palatino Linotype" w:cs="Palatino Linotype"/>
          <w:spacing w:val="-2"/>
          <w:sz w:val="20"/>
          <w:szCs w:val="20"/>
          <w:lang w:val="es-ES"/>
        </w:rPr>
        <w:t xml:space="preserve">i se han producido </w:t>
      </w:r>
      <w:r w:rsidR="00387759" w:rsidRPr="00F83931">
        <w:rPr>
          <w:rFonts w:ascii="Palatino Linotype" w:eastAsia="Palatino Linotype" w:hAnsi="Palatino Linotype" w:cs="Palatino Linotype"/>
          <w:spacing w:val="-2"/>
          <w:sz w:val="20"/>
          <w:szCs w:val="20"/>
          <w:lang w:val="es-ES"/>
        </w:rPr>
        <w:t xml:space="preserve">efectos </w:t>
      </w:r>
      <w:r w:rsidR="00FA5E5E" w:rsidRPr="00F83931">
        <w:rPr>
          <w:rFonts w:ascii="Palatino Linotype" w:eastAsia="Palatino Linotype" w:hAnsi="Palatino Linotype" w:cs="Palatino Linotype"/>
          <w:spacing w:val="-2"/>
          <w:sz w:val="20"/>
          <w:szCs w:val="20"/>
          <w:lang w:val="es-ES"/>
        </w:rPr>
        <w:t xml:space="preserve">mediante la aplicación </w:t>
      </w:r>
      <w:r w:rsidR="00387759" w:rsidRPr="00F83931">
        <w:rPr>
          <w:rFonts w:ascii="Palatino Linotype" w:eastAsia="Palatino Linotype" w:hAnsi="Palatino Linotype" w:cs="Palatino Linotype"/>
          <w:spacing w:val="-2"/>
          <w:sz w:val="20"/>
          <w:szCs w:val="20"/>
          <w:lang w:val="es-ES"/>
        </w:rPr>
        <w:t xml:space="preserve">del programa sobre el rendimiento escolar, en relación con el </w:t>
      </w:r>
      <w:r w:rsidR="00387759" w:rsidRPr="00F83931">
        <w:rPr>
          <w:rFonts w:ascii="Palatino Linotype" w:eastAsia="Palatino Linotype" w:hAnsi="Palatino Linotype" w:cs="Palatino Linotype"/>
          <w:bCs/>
          <w:spacing w:val="-2"/>
          <w:sz w:val="20"/>
          <w:szCs w:val="20"/>
          <w:lang w:val="es-ES"/>
        </w:rPr>
        <w:t>género</w:t>
      </w:r>
      <w:r w:rsidR="00387759" w:rsidRPr="00F83931">
        <w:rPr>
          <w:rFonts w:ascii="Palatino Linotype" w:eastAsia="Palatino Linotype" w:hAnsi="Palatino Linotype" w:cs="Palatino Linotype"/>
          <w:spacing w:val="-2"/>
          <w:sz w:val="20"/>
          <w:szCs w:val="20"/>
          <w:lang w:val="es-ES"/>
        </w:rPr>
        <w:t xml:space="preserve"> del alumnado, </w:t>
      </w:r>
      <w:r w:rsidR="00387759" w:rsidRPr="00F83931">
        <w:rPr>
          <w:rFonts w:ascii="Palatino Linotype" w:eastAsia="Palatino Linotype" w:hAnsi="Palatino Linotype" w:cs="Palatino Linotype"/>
          <w:bCs/>
          <w:spacing w:val="-2"/>
          <w:sz w:val="20"/>
          <w:szCs w:val="20"/>
          <w:lang w:val="es-ES"/>
        </w:rPr>
        <w:t>edad, profesi</w:t>
      </w:r>
      <w:r w:rsidR="00A87252" w:rsidRPr="00F83931">
        <w:rPr>
          <w:rFonts w:ascii="Palatino Linotype" w:eastAsia="Palatino Linotype" w:hAnsi="Palatino Linotype" w:cs="Palatino Linotype"/>
          <w:bCs/>
          <w:spacing w:val="-2"/>
          <w:sz w:val="20"/>
          <w:szCs w:val="20"/>
          <w:lang w:val="es-ES"/>
        </w:rPr>
        <w:t xml:space="preserve">ón </w:t>
      </w:r>
      <w:r w:rsidR="00A87252" w:rsidRPr="00F83931">
        <w:rPr>
          <w:rFonts w:ascii="Palatino Linotype" w:eastAsia="Palatino Linotype" w:hAnsi="Palatino Linotype" w:cs="Palatino Linotype"/>
          <w:bCs/>
          <w:spacing w:val="-2"/>
          <w:sz w:val="20"/>
          <w:szCs w:val="20"/>
          <w:lang w:val="es-ES"/>
        </w:rPr>
        <w:lastRenderedPageBreak/>
        <w:t>y</w:t>
      </w:r>
      <w:r w:rsidR="00387759" w:rsidRPr="00F83931">
        <w:rPr>
          <w:rFonts w:ascii="Palatino Linotype" w:eastAsia="Palatino Linotype" w:hAnsi="Palatino Linotype" w:cs="Palatino Linotype"/>
          <w:bCs/>
          <w:spacing w:val="-2"/>
          <w:sz w:val="20"/>
          <w:szCs w:val="20"/>
          <w:lang w:val="es-ES"/>
        </w:rPr>
        <w:t xml:space="preserve"> nivel de estudios </w:t>
      </w:r>
      <w:r w:rsidR="00387759" w:rsidRPr="00F83931">
        <w:rPr>
          <w:rFonts w:ascii="Palatino Linotype" w:eastAsia="Palatino Linotype" w:hAnsi="Palatino Linotype" w:cs="Palatino Linotype"/>
          <w:spacing w:val="-2"/>
          <w:sz w:val="20"/>
          <w:szCs w:val="20"/>
          <w:lang w:val="es-ES"/>
        </w:rPr>
        <w:t xml:space="preserve">de los </w:t>
      </w:r>
      <w:r w:rsidR="00387759" w:rsidRPr="00F83931">
        <w:rPr>
          <w:rFonts w:ascii="Palatino Linotype" w:eastAsia="Palatino Linotype" w:hAnsi="Palatino Linotype" w:cs="Palatino Linotype"/>
          <w:bCs/>
          <w:spacing w:val="-2"/>
          <w:sz w:val="20"/>
          <w:szCs w:val="20"/>
          <w:lang w:val="es-ES"/>
        </w:rPr>
        <w:t>padres</w:t>
      </w:r>
      <w:r w:rsidR="00387759" w:rsidRPr="00F83931">
        <w:rPr>
          <w:rFonts w:ascii="Palatino Linotype" w:eastAsia="Palatino Linotype" w:hAnsi="Palatino Linotype" w:cs="Palatino Linotype"/>
          <w:spacing w:val="-2"/>
          <w:sz w:val="20"/>
          <w:szCs w:val="20"/>
          <w:lang w:val="es-ES"/>
        </w:rPr>
        <w:t>.</w:t>
      </w:r>
      <w:r w:rsidR="00FA594A" w:rsidRPr="00F83931">
        <w:rPr>
          <w:rFonts w:ascii="Palatino Linotype" w:eastAsia="Palatino Linotype" w:hAnsi="Palatino Linotype" w:cs="Palatino Linotype"/>
          <w:spacing w:val="-2"/>
          <w:sz w:val="20"/>
          <w:szCs w:val="20"/>
          <w:lang w:val="es-ES"/>
        </w:rPr>
        <w:t xml:space="preserve"> </w:t>
      </w:r>
    </w:p>
    <w:p w14:paraId="5AABF074" w14:textId="3DC84771" w:rsidR="002516B0" w:rsidRPr="00F83931" w:rsidRDefault="00E770C8" w:rsidP="00F83931">
      <w:pPr>
        <w:pStyle w:val="Prrafodelista"/>
        <w:numPr>
          <w:ilvl w:val="0"/>
          <w:numId w:val="10"/>
        </w:numPr>
        <w:spacing w:after="0" w:line="240" w:lineRule="exact"/>
        <w:ind w:right="38"/>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Delimitar las </w:t>
      </w:r>
      <w:r w:rsidR="00FA5E5E" w:rsidRPr="00F83931">
        <w:rPr>
          <w:rFonts w:ascii="Palatino Linotype" w:eastAsia="Palatino Linotype" w:hAnsi="Palatino Linotype" w:cs="Palatino Linotype"/>
          <w:spacing w:val="-2"/>
          <w:sz w:val="20"/>
          <w:szCs w:val="20"/>
          <w:lang w:val="es-ES"/>
        </w:rPr>
        <w:t xml:space="preserve">causas </w:t>
      </w:r>
      <w:r w:rsidR="007C3ED0">
        <w:rPr>
          <w:rFonts w:ascii="Palatino Linotype" w:eastAsia="Palatino Linotype" w:hAnsi="Palatino Linotype" w:cs="Palatino Linotype"/>
          <w:spacing w:val="-2"/>
          <w:sz w:val="20"/>
          <w:szCs w:val="20"/>
          <w:lang w:val="es-ES"/>
        </w:rPr>
        <w:t xml:space="preserve">que </w:t>
      </w:r>
      <w:r>
        <w:rPr>
          <w:rFonts w:ascii="Palatino Linotype" w:eastAsia="Palatino Linotype" w:hAnsi="Palatino Linotype" w:cs="Palatino Linotype"/>
          <w:spacing w:val="-2"/>
          <w:sz w:val="20"/>
          <w:szCs w:val="20"/>
          <w:lang w:val="es-ES"/>
        </w:rPr>
        <w:t>afectan a</w:t>
      </w:r>
      <w:r w:rsidR="00387759" w:rsidRPr="00F83931">
        <w:rPr>
          <w:rFonts w:ascii="Palatino Linotype" w:eastAsia="Palatino Linotype" w:hAnsi="Palatino Linotype" w:cs="Palatino Linotype"/>
          <w:spacing w:val="-2"/>
          <w:sz w:val="20"/>
          <w:szCs w:val="20"/>
          <w:lang w:val="es-ES"/>
        </w:rPr>
        <w:t xml:space="preserve">l rendimiento escolar, en relación con la </w:t>
      </w:r>
      <w:r w:rsidR="00CD4A9A">
        <w:rPr>
          <w:rFonts w:ascii="Palatino Linotype" w:eastAsia="Palatino Linotype" w:hAnsi="Palatino Linotype" w:cs="Palatino Linotype"/>
          <w:spacing w:val="-2"/>
          <w:sz w:val="20"/>
          <w:szCs w:val="20"/>
          <w:lang w:val="es-ES"/>
        </w:rPr>
        <w:t xml:space="preserve">tasa de </w:t>
      </w:r>
      <w:r w:rsidR="00387759" w:rsidRPr="00F83931">
        <w:rPr>
          <w:rFonts w:ascii="Palatino Linotype" w:eastAsia="Palatino Linotype" w:hAnsi="Palatino Linotype" w:cs="Palatino Linotype"/>
          <w:bCs/>
          <w:spacing w:val="-2"/>
          <w:sz w:val="20"/>
          <w:szCs w:val="20"/>
          <w:lang w:val="es-ES"/>
        </w:rPr>
        <w:t xml:space="preserve">conexión a internet y </w:t>
      </w:r>
      <w:r w:rsidR="00FA5E5E" w:rsidRPr="00F83931">
        <w:rPr>
          <w:rFonts w:ascii="Palatino Linotype" w:eastAsia="Palatino Linotype" w:hAnsi="Palatino Linotype" w:cs="Palatino Linotype"/>
          <w:bCs/>
          <w:spacing w:val="-2"/>
          <w:sz w:val="20"/>
          <w:szCs w:val="20"/>
          <w:lang w:val="es-ES"/>
        </w:rPr>
        <w:t xml:space="preserve">al </w:t>
      </w:r>
      <w:r w:rsidR="00387759" w:rsidRPr="00F83931">
        <w:rPr>
          <w:rFonts w:ascii="Palatino Linotype" w:eastAsia="Palatino Linotype" w:hAnsi="Palatino Linotype" w:cs="Palatino Linotype"/>
          <w:bCs/>
          <w:spacing w:val="-2"/>
          <w:sz w:val="20"/>
          <w:szCs w:val="20"/>
          <w:lang w:val="es-ES"/>
        </w:rPr>
        <w:t xml:space="preserve">manejo </w:t>
      </w:r>
      <w:r w:rsidR="00387759" w:rsidRPr="00F83931">
        <w:rPr>
          <w:rFonts w:ascii="Palatino Linotype" w:eastAsia="Palatino Linotype" w:hAnsi="Palatino Linotype" w:cs="Palatino Linotype"/>
          <w:spacing w:val="-2"/>
          <w:sz w:val="20"/>
          <w:szCs w:val="20"/>
          <w:lang w:val="es-ES"/>
        </w:rPr>
        <w:t xml:space="preserve">de las TIC </w:t>
      </w:r>
      <w:r w:rsidR="00FA5E5E" w:rsidRPr="00F83931">
        <w:rPr>
          <w:rFonts w:ascii="Palatino Linotype" w:eastAsia="Palatino Linotype" w:hAnsi="Palatino Linotype" w:cs="Palatino Linotype"/>
          <w:spacing w:val="-2"/>
          <w:sz w:val="20"/>
          <w:szCs w:val="20"/>
          <w:lang w:val="es-ES"/>
        </w:rPr>
        <w:t>del alumnado en</w:t>
      </w:r>
      <w:r w:rsidR="00387759" w:rsidRPr="00F83931">
        <w:rPr>
          <w:rFonts w:ascii="Palatino Linotype" w:eastAsia="Palatino Linotype" w:hAnsi="Palatino Linotype" w:cs="Palatino Linotype"/>
          <w:spacing w:val="-2"/>
          <w:sz w:val="20"/>
          <w:szCs w:val="20"/>
          <w:lang w:val="es-ES"/>
        </w:rPr>
        <w:t xml:space="preserve"> </w:t>
      </w:r>
      <w:r w:rsidR="00FA5E5E" w:rsidRPr="00F83931">
        <w:rPr>
          <w:rFonts w:ascii="Palatino Linotype" w:eastAsia="Palatino Linotype" w:hAnsi="Palatino Linotype" w:cs="Palatino Linotype"/>
          <w:spacing w:val="-2"/>
          <w:sz w:val="20"/>
          <w:szCs w:val="20"/>
          <w:lang w:val="es-ES"/>
        </w:rPr>
        <w:t>su</w:t>
      </w:r>
      <w:r w:rsidR="00387759" w:rsidRPr="00F83931">
        <w:rPr>
          <w:rFonts w:ascii="Palatino Linotype" w:eastAsia="Palatino Linotype" w:hAnsi="Palatino Linotype" w:cs="Palatino Linotype"/>
          <w:spacing w:val="-2"/>
          <w:sz w:val="20"/>
          <w:szCs w:val="20"/>
          <w:lang w:val="es-ES"/>
        </w:rPr>
        <w:t xml:space="preserve"> proceso de aprendizaje</w:t>
      </w:r>
      <w:r w:rsidR="00FA594A" w:rsidRPr="00F83931">
        <w:rPr>
          <w:rFonts w:ascii="Palatino Linotype" w:eastAsia="Palatino Linotype" w:hAnsi="Palatino Linotype" w:cs="Palatino Linotype"/>
          <w:spacing w:val="-2"/>
          <w:sz w:val="20"/>
          <w:szCs w:val="20"/>
          <w:lang w:val="es-ES"/>
        </w:rPr>
        <w:t>.</w:t>
      </w:r>
    </w:p>
    <w:p w14:paraId="3E4287B1" w14:textId="77777777" w:rsidR="00DF1ED0" w:rsidRPr="00A56870" w:rsidRDefault="00DF1ED0" w:rsidP="006A57E2">
      <w:pPr>
        <w:spacing w:after="0" w:line="240" w:lineRule="auto"/>
        <w:ind w:right="38"/>
        <w:jc w:val="both"/>
        <w:rPr>
          <w:rFonts w:eastAsia="Gill Sans MT" w:cs="Gill Sans MT"/>
          <w:b/>
          <w:bCs/>
          <w:sz w:val="24"/>
          <w:szCs w:val="24"/>
          <w:lang w:val="es-ES"/>
        </w:rPr>
      </w:pPr>
    </w:p>
    <w:p w14:paraId="5056FBF4" w14:textId="77777777" w:rsidR="000F0F97" w:rsidRPr="00575729" w:rsidRDefault="000F0F97" w:rsidP="006A57E2">
      <w:pPr>
        <w:spacing w:after="0" w:line="240" w:lineRule="auto"/>
        <w:ind w:right="38"/>
        <w:jc w:val="both"/>
        <w:rPr>
          <w:rFonts w:ascii="Gill Sans MT" w:eastAsia="Gill Sans MT" w:hAnsi="Gill Sans MT" w:cs="Gill Sans MT"/>
          <w:b/>
          <w:bCs/>
          <w:sz w:val="20"/>
          <w:szCs w:val="20"/>
          <w:lang w:val="es-ES"/>
        </w:rPr>
      </w:pPr>
      <w:r w:rsidRPr="00575729">
        <w:rPr>
          <w:rFonts w:ascii="Gill Sans MT" w:eastAsia="Gill Sans MT" w:hAnsi="Gill Sans MT" w:cs="Gill Sans MT"/>
          <w:b/>
          <w:bCs/>
          <w:sz w:val="20"/>
          <w:szCs w:val="20"/>
          <w:lang w:val="es-ES"/>
        </w:rPr>
        <w:t>Diseño de investigación e hipótesis</w:t>
      </w:r>
    </w:p>
    <w:p w14:paraId="4A01EA9E" w14:textId="77777777" w:rsidR="000F0F97" w:rsidRPr="00B57F98" w:rsidRDefault="000F0F97" w:rsidP="000F0F97">
      <w:pPr>
        <w:spacing w:after="0" w:line="240" w:lineRule="exact"/>
        <w:ind w:left="119" w:right="40"/>
        <w:jc w:val="both"/>
        <w:rPr>
          <w:rFonts w:eastAsia="Palatino Linotype" w:cs="Palatino Linotype"/>
          <w:spacing w:val="-2"/>
          <w:sz w:val="24"/>
          <w:szCs w:val="24"/>
          <w:lang w:val="es-ES"/>
        </w:rPr>
      </w:pPr>
    </w:p>
    <w:p w14:paraId="4A525E46" w14:textId="14CA84DA" w:rsidR="00CD4A9A" w:rsidRDefault="00FD6A12" w:rsidP="008C02E9">
      <w:pPr>
        <w:spacing w:after="0" w:line="240" w:lineRule="exact"/>
        <w:ind w:right="40" w:firstLine="590"/>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El </w:t>
      </w:r>
      <w:r w:rsidR="000F0F97" w:rsidRPr="00B57F98">
        <w:rPr>
          <w:rFonts w:ascii="Palatino Linotype" w:eastAsia="Palatino Linotype" w:hAnsi="Palatino Linotype" w:cs="Palatino Linotype"/>
          <w:spacing w:val="-2"/>
          <w:sz w:val="20"/>
          <w:szCs w:val="20"/>
          <w:lang w:val="es-ES"/>
        </w:rPr>
        <w:t>presente estud</w:t>
      </w:r>
      <w:r w:rsidR="008A7A61">
        <w:rPr>
          <w:rFonts w:ascii="Palatino Linotype" w:eastAsia="Palatino Linotype" w:hAnsi="Palatino Linotype" w:cs="Palatino Linotype"/>
          <w:spacing w:val="-2"/>
          <w:sz w:val="20"/>
          <w:szCs w:val="20"/>
          <w:lang w:val="es-ES"/>
        </w:rPr>
        <w:t>io se ha encuadrado dentro del</w:t>
      </w:r>
      <w:r w:rsidR="000F0F97" w:rsidRPr="00B57F98">
        <w:rPr>
          <w:rFonts w:ascii="Palatino Linotype" w:eastAsia="Palatino Linotype" w:hAnsi="Palatino Linotype" w:cs="Palatino Linotype"/>
          <w:spacing w:val="-2"/>
          <w:sz w:val="20"/>
          <w:szCs w:val="20"/>
          <w:lang w:val="es-ES"/>
        </w:rPr>
        <w:t xml:space="preserve"> enfoque </w:t>
      </w:r>
      <w:r w:rsidR="00777F8A">
        <w:rPr>
          <w:rFonts w:ascii="Palatino Linotype" w:eastAsia="Palatino Linotype" w:hAnsi="Palatino Linotype" w:cs="Palatino Linotype"/>
          <w:spacing w:val="-2"/>
          <w:sz w:val="20"/>
          <w:szCs w:val="20"/>
          <w:lang w:val="es-ES"/>
        </w:rPr>
        <w:t xml:space="preserve">positivista o </w:t>
      </w:r>
      <w:r w:rsidR="000F0F97" w:rsidRPr="00B57F98">
        <w:rPr>
          <w:rFonts w:ascii="Palatino Linotype" w:eastAsia="Palatino Linotype" w:hAnsi="Palatino Linotype" w:cs="Palatino Linotype"/>
          <w:spacing w:val="-2"/>
          <w:sz w:val="20"/>
          <w:szCs w:val="20"/>
          <w:lang w:val="es-ES"/>
        </w:rPr>
        <w:t>cuantitativo</w:t>
      </w:r>
      <w:r w:rsidR="00CD4A9A">
        <w:rPr>
          <w:rFonts w:ascii="Palatino Linotype" w:eastAsia="Palatino Linotype" w:hAnsi="Palatino Linotype" w:cs="Palatino Linotype"/>
          <w:spacing w:val="-2"/>
          <w:sz w:val="20"/>
          <w:szCs w:val="20"/>
          <w:lang w:val="es-ES"/>
        </w:rPr>
        <w:t xml:space="preserve"> </w:t>
      </w:r>
      <w:r w:rsidR="00CD4A9A" w:rsidRPr="00CD4A9A">
        <w:rPr>
          <w:rFonts w:ascii="Palatino Linotype" w:eastAsia="Palatino Linotype" w:hAnsi="Palatino Linotype" w:cs="Palatino Linotype"/>
          <w:spacing w:val="-2"/>
          <w:sz w:val="20"/>
          <w:szCs w:val="20"/>
          <w:lang w:val="es-ES"/>
        </w:rPr>
        <w:t>que en el ámbito educativo tiene por aspiración básica descubrir las leyes por las que se rigen los fenómenos educativos y elaborar las teorías científicas que proporcionen modelos de problemas y soluciones a la comunidad científica</w:t>
      </w:r>
      <w:r w:rsidR="00CD4A9A">
        <w:rPr>
          <w:rFonts w:ascii="Palatino Linotype" w:eastAsia="Palatino Linotype" w:hAnsi="Palatino Linotype" w:cs="Palatino Linotype"/>
          <w:spacing w:val="-2"/>
          <w:sz w:val="20"/>
          <w:szCs w:val="20"/>
          <w:lang w:val="es-ES"/>
        </w:rPr>
        <w:t>. D</w:t>
      </w:r>
      <w:r w:rsidR="008A7A61">
        <w:rPr>
          <w:rFonts w:ascii="Palatino Linotype" w:eastAsia="Palatino Linotype" w:hAnsi="Palatino Linotype" w:cs="Palatino Linotype"/>
          <w:spacing w:val="-2"/>
          <w:sz w:val="20"/>
          <w:szCs w:val="20"/>
          <w:lang w:val="es-ES"/>
        </w:rPr>
        <w:t>entro del mismo se ha seguido el</w:t>
      </w:r>
      <w:r w:rsidR="00777F8A">
        <w:rPr>
          <w:rFonts w:ascii="Palatino Linotype" w:eastAsia="Palatino Linotype" w:hAnsi="Palatino Linotype" w:cs="Palatino Linotype"/>
          <w:spacing w:val="-2"/>
          <w:sz w:val="20"/>
          <w:szCs w:val="20"/>
          <w:lang w:val="es-ES"/>
        </w:rPr>
        <w:t xml:space="preserve"> método </w:t>
      </w:r>
      <w:r w:rsidR="000F0F97" w:rsidRPr="00B57F98">
        <w:rPr>
          <w:rFonts w:ascii="Palatino Linotype" w:eastAsia="Palatino Linotype" w:hAnsi="Palatino Linotype" w:cs="Palatino Linotype"/>
          <w:spacing w:val="-2"/>
          <w:sz w:val="20"/>
          <w:szCs w:val="20"/>
          <w:lang w:val="es-ES"/>
        </w:rPr>
        <w:t>cuasi-experimental con</w:t>
      </w:r>
      <w:r w:rsidR="00777F8A">
        <w:rPr>
          <w:rFonts w:ascii="Palatino Linotype" w:eastAsia="Palatino Linotype" w:hAnsi="Palatino Linotype" w:cs="Palatino Linotype"/>
          <w:spacing w:val="-2"/>
          <w:sz w:val="20"/>
          <w:szCs w:val="20"/>
          <w:lang w:val="es-ES"/>
        </w:rPr>
        <w:t xml:space="preserve"> grupo control equivalente, </w:t>
      </w:r>
      <w:r w:rsidR="00FA5E5E">
        <w:rPr>
          <w:rFonts w:ascii="Palatino Linotype" w:eastAsia="Palatino Linotype" w:hAnsi="Palatino Linotype" w:cs="Palatino Linotype"/>
          <w:spacing w:val="-2"/>
          <w:sz w:val="20"/>
          <w:szCs w:val="20"/>
          <w:lang w:val="es-ES"/>
        </w:rPr>
        <w:t xml:space="preserve">entendiendo por este último como </w:t>
      </w:r>
      <w:r w:rsidR="00FA5E5E" w:rsidRPr="00FA5E5E">
        <w:rPr>
          <w:rFonts w:ascii="Palatino Linotype" w:eastAsia="Palatino Linotype" w:hAnsi="Palatino Linotype" w:cs="Palatino Linotype"/>
          <w:spacing w:val="-2"/>
          <w:sz w:val="20"/>
          <w:szCs w:val="20"/>
          <w:lang w:val="es-ES"/>
        </w:rPr>
        <w:t xml:space="preserve">el grupo </w:t>
      </w:r>
      <w:r w:rsidR="00FA5E5E">
        <w:rPr>
          <w:rFonts w:ascii="Palatino Linotype" w:eastAsia="Palatino Linotype" w:hAnsi="Palatino Linotype" w:cs="Palatino Linotype"/>
          <w:spacing w:val="-2"/>
          <w:sz w:val="20"/>
          <w:szCs w:val="20"/>
          <w:lang w:val="es-ES"/>
        </w:rPr>
        <w:t>en</w:t>
      </w:r>
      <w:r w:rsidR="00FA5E5E" w:rsidRPr="00FA5E5E">
        <w:rPr>
          <w:rFonts w:ascii="Palatino Linotype" w:eastAsia="Palatino Linotype" w:hAnsi="Palatino Linotype" w:cs="Palatino Linotype"/>
          <w:spacing w:val="-2"/>
          <w:sz w:val="20"/>
          <w:szCs w:val="20"/>
          <w:lang w:val="es-ES"/>
        </w:rPr>
        <w:t xml:space="preserve"> el cual no </w:t>
      </w:r>
      <w:r w:rsidR="00FA5E5E">
        <w:rPr>
          <w:rFonts w:ascii="Palatino Linotype" w:eastAsia="Palatino Linotype" w:hAnsi="Palatino Linotype" w:cs="Palatino Linotype"/>
          <w:spacing w:val="-2"/>
          <w:sz w:val="20"/>
          <w:szCs w:val="20"/>
          <w:lang w:val="es-ES"/>
        </w:rPr>
        <w:t>se</w:t>
      </w:r>
      <w:r w:rsidR="00FA5E5E" w:rsidRPr="00FA5E5E">
        <w:rPr>
          <w:rFonts w:ascii="Palatino Linotype" w:eastAsia="Palatino Linotype" w:hAnsi="Palatino Linotype" w:cs="Palatino Linotype"/>
          <w:spacing w:val="-2"/>
          <w:sz w:val="20"/>
          <w:szCs w:val="20"/>
          <w:lang w:val="es-ES"/>
        </w:rPr>
        <w:t xml:space="preserve"> </w:t>
      </w:r>
      <w:r w:rsidR="00FA5E5E">
        <w:rPr>
          <w:rFonts w:ascii="Palatino Linotype" w:eastAsia="Palatino Linotype" w:hAnsi="Palatino Linotype" w:cs="Palatino Linotype"/>
          <w:spacing w:val="-2"/>
          <w:sz w:val="20"/>
          <w:szCs w:val="20"/>
          <w:lang w:val="es-ES"/>
        </w:rPr>
        <w:t xml:space="preserve">produce </w:t>
      </w:r>
      <w:r w:rsidR="00FA5E5E" w:rsidRPr="00FA5E5E">
        <w:rPr>
          <w:rFonts w:ascii="Palatino Linotype" w:eastAsia="Palatino Linotype" w:hAnsi="Palatino Linotype" w:cs="Palatino Linotype"/>
          <w:spacing w:val="-2"/>
          <w:sz w:val="20"/>
          <w:szCs w:val="20"/>
          <w:lang w:val="es-ES"/>
        </w:rPr>
        <w:t xml:space="preserve">intervención </w:t>
      </w:r>
      <w:r w:rsidR="00777F8A">
        <w:rPr>
          <w:rFonts w:ascii="Palatino Linotype" w:eastAsia="Palatino Linotype" w:hAnsi="Palatino Linotype" w:cs="Palatino Linotype"/>
          <w:spacing w:val="-2"/>
          <w:sz w:val="20"/>
          <w:szCs w:val="20"/>
          <w:lang w:val="es-ES"/>
        </w:rPr>
        <w:t xml:space="preserve">y </w:t>
      </w:r>
      <w:r w:rsidR="00FA5E5E" w:rsidRPr="00FA5E5E">
        <w:rPr>
          <w:rFonts w:ascii="Palatino Linotype" w:eastAsia="Palatino Linotype" w:hAnsi="Palatino Linotype" w:cs="Palatino Linotype"/>
          <w:spacing w:val="-2"/>
          <w:sz w:val="20"/>
          <w:szCs w:val="20"/>
          <w:lang w:val="es-ES"/>
        </w:rPr>
        <w:t xml:space="preserve">permite discriminar entre los efectos causados por el tratamiento experimental en estudio y los originados por otros factores </w:t>
      </w:r>
      <w:r w:rsidR="00FA5E5E">
        <w:rPr>
          <w:rFonts w:ascii="Palatino Linotype" w:eastAsia="Palatino Linotype" w:hAnsi="Palatino Linotype" w:cs="Palatino Linotype"/>
          <w:spacing w:val="-2"/>
          <w:sz w:val="20"/>
          <w:szCs w:val="20"/>
          <w:lang w:val="es-ES"/>
        </w:rPr>
        <w:t xml:space="preserve">como </w:t>
      </w:r>
      <w:r w:rsidR="00FA5E5E" w:rsidRPr="00FA5E5E">
        <w:rPr>
          <w:rFonts w:ascii="Palatino Linotype" w:eastAsia="Palatino Linotype" w:hAnsi="Palatino Linotype" w:cs="Palatino Linotype"/>
          <w:spacing w:val="-2"/>
          <w:sz w:val="20"/>
          <w:szCs w:val="20"/>
          <w:lang w:val="es-ES"/>
        </w:rPr>
        <w:t>la evolución natur</w:t>
      </w:r>
      <w:r w:rsidR="00FA5E5E">
        <w:rPr>
          <w:rFonts w:ascii="Palatino Linotype" w:eastAsia="Palatino Linotype" w:hAnsi="Palatino Linotype" w:cs="Palatino Linotype"/>
          <w:spacing w:val="-2"/>
          <w:sz w:val="20"/>
          <w:szCs w:val="20"/>
          <w:lang w:val="es-ES"/>
        </w:rPr>
        <w:t xml:space="preserve">al, otros fenómenos y variables. </w:t>
      </w:r>
      <w:r w:rsidR="00D812A3">
        <w:rPr>
          <w:rFonts w:ascii="Palatino Linotype" w:eastAsia="Palatino Linotype" w:hAnsi="Palatino Linotype" w:cs="Palatino Linotype"/>
          <w:spacing w:val="-2"/>
          <w:sz w:val="20"/>
          <w:szCs w:val="20"/>
          <w:lang w:val="es-ES"/>
        </w:rPr>
        <w:t xml:space="preserve">Se justifica el uso del </w:t>
      </w:r>
      <w:r w:rsidR="00CD4A9A">
        <w:rPr>
          <w:rFonts w:ascii="Palatino Linotype" w:eastAsia="Palatino Linotype" w:hAnsi="Palatino Linotype" w:cs="Palatino Linotype"/>
          <w:spacing w:val="-2"/>
          <w:sz w:val="20"/>
          <w:szCs w:val="20"/>
          <w:lang w:val="es-ES"/>
        </w:rPr>
        <w:t xml:space="preserve">método </w:t>
      </w:r>
      <w:r w:rsidR="00CD4A9A" w:rsidRPr="00B57F98">
        <w:rPr>
          <w:rFonts w:ascii="Palatino Linotype" w:eastAsia="Palatino Linotype" w:hAnsi="Palatino Linotype" w:cs="Palatino Linotype"/>
          <w:spacing w:val="-2"/>
          <w:sz w:val="20"/>
          <w:szCs w:val="20"/>
          <w:lang w:val="es-ES"/>
        </w:rPr>
        <w:t xml:space="preserve">cuasi-experimental </w:t>
      </w:r>
      <w:r w:rsidR="00D812A3">
        <w:rPr>
          <w:rFonts w:ascii="Palatino Linotype" w:eastAsia="Palatino Linotype" w:hAnsi="Palatino Linotype" w:cs="Palatino Linotype"/>
          <w:spacing w:val="-2"/>
          <w:sz w:val="20"/>
          <w:szCs w:val="20"/>
          <w:lang w:val="es-ES"/>
        </w:rPr>
        <w:t xml:space="preserve">por cuanto </w:t>
      </w:r>
      <w:r w:rsidR="00CD4A9A" w:rsidRPr="00CD4A9A">
        <w:rPr>
          <w:rFonts w:ascii="Palatino Linotype" w:eastAsia="Palatino Linotype" w:hAnsi="Palatino Linotype" w:cs="Palatino Linotype"/>
          <w:spacing w:val="-2"/>
          <w:sz w:val="20"/>
          <w:szCs w:val="20"/>
          <w:lang w:val="es-ES"/>
        </w:rPr>
        <w:t>se toman grupos que ya están integrados, como pueden ser las aulas de un centro y en consecuencia no son asignados al azar</w:t>
      </w:r>
      <w:r w:rsidR="00CD4A9A">
        <w:rPr>
          <w:rFonts w:ascii="Palatino Linotype" w:eastAsia="Palatino Linotype" w:hAnsi="Palatino Linotype" w:cs="Palatino Linotype"/>
          <w:spacing w:val="-2"/>
          <w:sz w:val="20"/>
          <w:szCs w:val="20"/>
          <w:lang w:val="es-ES"/>
        </w:rPr>
        <w:t>.</w:t>
      </w:r>
      <w:r w:rsidR="00CD4A9A" w:rsidRPr="00CD4A9A">
        <w:rPr>
          <w:rFonts w:ascii="Palatino Linotype" w:eastAsia="Palatino Linotype" w:hAnsi="Palatino Linotype" w:cs="Palatino Linotype"/>
          <w:spacing w:val="-2"/>
          <w:sz w:val="20"/>
          <w:szCs w:val="20"/>
          <w:lang w:val="es-ES"/>
        </w:rPr>
        <w:t xml:space="preserve"> </w:t>
      </w:r>
      <w:r w:rsidR="00FA5E5E">
        <w:rPr>
          <w:rFonts w:ascii="Palatino Linotype" w:eastAsia="Palatino Linotype" w:hAnsi="Palatino Linotype" w:cs="Palatino Linotype"/>
          <w:spacing w:val="-2"/>
          <w:sz w:val="20"/>
          <w:szCs w:val="20"/>
          <w:lang w:val="es-ES"/>
        </w:rPr>
        <w:t xml:space="preserve">Todo ello se realiza mediante </w:t>
      </w:r>
      <w:r w:rsidR="00777F8A">
        <w:rPr>
          <w:rFonts w:ascii="Palatino Linotype" w:eastAsia="Palatino Linotype" w:hAnsi="Palatino Linotype" w:cs="Palatino Linotype"/>
          <w:spacing w:val="-2"/>
          <w:sz w:val="20"/>
          <w:szCs w:val="20"/>
          <w:lang w:val="es-ES"/>
        </w:rPr>
        <w:t>un diseño de pretest-</w:t>
      </w:r>
      <w:r w:rsidR="000F0F97" w:rsidRPr="00B57F98">
        <w:rPr>
          <w:rFonts w:ascii="Palatino Linotype" w:eastAsia="Palatino Linotype" w:hAnsi="Palatino Linotype" w:cs="Palatino Linotype"/>
          <w:spacing w:val="-2"/>
          <w:sz w:val="20"/>
          <w:szCs w:val="20"/>
          <w:lang w:val="es-ES"/>
        </w:rPr>
        <w:t>postest, aplicando un pretest (O) a los dos grupos de sujetos, después el tratamiento (X) al grupo experimental</w:t>
      </w:r>
      <w:r w:rsidR="00777F8A">
        <w:rPr>
          <w:rFonts w:ascii="Palatino Linotype" w:eastAsia="Palatino Linotype" w:hAnsi="Palatino Linotype" w:cs="Palatino Linotype"/>
          <w:spacing w:val="-2"/>
          <w:sz w:val="20"/>
          <w:szCs w:val="20"/>
          <w:lang w:val="es-ES"/>
        </w:rPr>
        <w:t>,</w:t>
      </w:r>
      <w:r w:rsidR="000F0F97" w:rsidRPr="00B57F98">
        <w:rPr>
          <w:rFonts w:ascii="Palatino Linotype" w:eastAsia="Palatino Linotype" w:hAnsi="Palatino Linotype" w:cs="Palatino Linotype"/>
          <w:spacing w:val="-2"/>
          <w:sz w:val="20"/>
          <w:szCs w:val="20"/>
          <w:lang w:val="es-ES"/>
        </w:rPr>
        <w:t xml:space="preserve"> y finalmente el postest (O) a ambos grupos.</w:t>
      </w:r>
      <w:r w:rsidR="006A57E2" w:rsidRPr="00B57F98">
        <w:rPr>
          <w:rFonts w:ascii="Palatino Linotype" w:eastAsia="Palatino Linotype" w:hAnsi="Palatino Linotype" w:cs="Palatino Linotype"/>
          <w:spacing w:val="-2"/>
          <w:sz w:val="20"/>
          <w:szCs w:val="20"/>
          <w:lang w:val="es-ES"/>
        </w:rPr>
        <w:t xml:space="preserve"> </w:t>
      </w:r>
    </w:p>
    <w:p w14:paraId="34F1B33A" w14:textId="6D76D9EF" w:rsidR="00F83931" w:rsidRDefault="006A57E2" w:rsidP="00CD4A9A">
      <w:pPr>
        <w:spacing w:after="0" w:line="240" w:lineRule="exact"/>
        <w:ind w:right="40" w:firstLine="590"/>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Se toma como variable independiente el programa de intervención mediante TIC</w:t>
      </w:r>
      <w:r w:rsidR="00CD4A9A">
        <w:rPr>
          <w:rFonts w:ascii="Palatino Linotype" w:eastAsia="Palatino Linotype" w:hAnsi="Palatino Linotype" w:cs="Palatino Linotype"/>
          <w:spacing w:val="-2"/>
          <w:sz w:val="20"/>
          <w:szCs w:val="20"/>
          <w:lang w:val="es-ES"/>
        </w:rPr>
        <w:t>.</w:t>
      </w:r>
      <w:r w:rsidR="00CC6427">
        <w:rPr>
          <w:rFonts w:ascii="Palatino Linotype" w:eastAsia="Palatino Linotype" w:hAnsi="Palatino Linotype" w:cs="Palatino Linotype"/>
          <w:spacing w:val="-2"/>
          <w:sz w:val="20"/>
          <w:szCs w:val="20"/>
          <w:lang w:val="es-ES"/>
        </w:rPr>
        <w:t xml:space="preserve"> Como variables </w:t>
      </w:r>
      <w:r w:rsidR="00D812A3">
        <w:rPr>
          <w:rFonts w:ascii="Palatino Linotype" w:eastAsia="Palatino Linotype" w:hAnsi="Palatino Linotype" w:cs="Palatino Linotype"/>
          <w:spacing w:val="-2"/>
          <w:sz w:val="20"/>
          <w:szCs w:val="20"/>
          <w:lang w:val="es-ES"/>
        </w:rPr>
        <w:t xml:space="preserve">dependientes actúan </w:t>
      </w:r>
      <w:r w:rsidRPr="00B57F98">
        <w:rPr>
          <w:rFonts w:ascii="Palatino Linotype" w:eastAsia="Palatino Linotype" w:hAnsi="Palatino Linotype" w:cs="Palatino Linotype"/>
          <w:spacing w:val="-2"/>
          <w:sz w:val="20"/>
          <w:szCs w:val="20"/>
          <w:lang w:val="es-ES"/>
        </w:rPr>
        <w:t>el nivel de autoestima, el nivel de motiva</w:t>
      </w:r>
      <w:r w:rsidR="008A7A61">
        <w:rPr>
          <w:rFonts w:ascii="Palatino Linotype" w:eastAsia="Palatino Linotype" w:hAnsi="Palatino Linotype" w:cs="Palatino Linotype"/>
          <w:spacing w:val="-2"/>
          <w:sz w:val="20"/>
          <w:szCs w:val="20"/>
          <w:lang w:val="es-ES"/>
        </w:rPr>
        <w:t>ción y el rendimiento académico</w:t>
      </w:r>
      <w:r w:rsidR="00D812A3">
        <w:rPr>
          <w:rFonts w:ascii="Palatino Linotype" w:eastAsia="Palatino Linotype" w:hAnsi="Palatino Linotype" w:cs="Palatino Linotype"/>
          <w:spacing w:val="-2"/>
          <w:sz w:val="20"/>
          <w:szCs w:val="20"/>
          <w:lang w:val="es-ES"/>
        </w:rPr>
        <w:t>,</w:t>
      </w:r>
      <w:r w:rsidR="00F83931">
        <w:rPr>
          <w:rFonts w:ascii="Palatino Linotype" w:eastAsia="Palatino Linotype" w:hAnsi="Palatino Linotype" w:cs="Palatino Linotype"/>
          <w:spacing w:val="-2"/>
          <w:sz w:val="20"/>
          <w:szCs w:val="20"/>
          <w:lang w:val="es-ES"/>
        </w:rPr>
        <w:t xml:space="preserve"> entendido como la puntuación obtenida en la eficacia lectora y en la inteligencia general</w:t>
      </w:r>
      <w:r w:rsidR="008A7A61">
        <w:rPr>
          <w:rFonts w:ascii="Palatino Linotype" w:eastAsia="Palatino Linotype" w:hAnsi="Palatino Linotype" w:cs="Palatino Linotype"/>
          <w:spacing w:val="-2"/>
          <w:sz w:val="20"/>
          <w:szCs w:val="20"/>
          <w:lang w:val="es-ES"/>
        </w:rPr>
        <w:t xml:space="preserve">. </w:t>
      </w:r>
      <w:r w:rsidR="00D812A3">
        <w:rPr>
          <w:rFonts w:ascii="Palatino Linotype" w:eastAsia="Palatino Linotype" w:hAnsi="Palatino Linotype" w:cs="Palatino Linotype"/>
          <w:spacing w:val="-2"/>
          <w:sz w:val="20"/>
          <w:szCs w:val="20"/>
          <w:lang w:val="es-ES"/>
        </w:rPr>
        <w:t>De igual forma, se definen un grupo de v</w:t>
      </w:r>
      <w:r w:rsidR="00CD4A9A">
        <w:rPr>
          <w:rFonts w:ascii="Palatino Linotype" w:eastAsia="Palatino Linotype" w:hAnsi="Palatino Linotype" w:cs="Palatino Linotype"/>
          <w:spacing w:val="-2"/>
          <w:sz w:val="20"/>
          <w:szCs w:val="20"/>
          <w:lang w:val="es-ES"/>
        </w:rPr>
        <w:t>ariables independientes complementarias</w:t>
      </w:r>
      <w:r w:rsidR="00D812A3">
        <w:rPr>
          <w:rFonts w:ascii="Palatino Linotype" w:eastAsia="Palatino Linotype" w:hAnsi="Palatino Linotype" w:cs="Palatino Linotype"/>
          <w:spacing w:val="-2"/>
          <w:sz w:val="20"/>
          <w:szCs w:val="20"/>
          <w:lang w:val="es-ES"/>
        </w:rPr>
        <w:t xml:space="preserve">, formado por </w:t>
      </w:r>
      <w:r w:rsidR="008A7A61">
        <w:rPr>
          <w:rFonts w:ascii="Palatino Linotype" w:eastAsia="Palatino Linotype" w:hAnsi="Palatino Linotype" w:cs="Palatino Linotype"/>
          <w:spacing w:val="-2"/>
          <w:sz w:val="20"/>
          <w:szCs w:val="20"/>
          <w:lang w:val="es-ES"/>
        </w:rPr>
        <w:t xml:space="preserve">centro, sexo, curso, edad, nivel de estudios </w:t>
      </w:r>
      <w:r w:rsidR="00F83931">
        <w:rPr>
          <w:rFonts w:ascii="Palatino Linotype" w:eastAsia="Palatino Linotype" w:hAnsi="Palatino Linotype" w:cs="Palatino Linotype"/>
          <w:spacing w:val="-2"/>
          <w:sz w:val="20"/>
          <w:szCs w:val="20"/>
          <w:lang w:val="es-ES"/>
        </w:rPr>
        <w:t xml:space="preserve">y </w:t>
      </w:r>
      <w:r w:rsidR="00F83931" w:rsidRPr="00B57F98">
        <w:rPr>
          <w:rFonts w:ascii="Palatino Linotype" w:eastAsia="Palatino Linotype" w:hAnsi="Palatino Linotype" w:cs="Palatino Linotype"/>
          <w:spacing w:val="-2"/>
          <w:sz w:val="20"/>
          <w:szCs w:val="20"/>
          <w:lang w:val="es-ES"/>
        </w:rPr>
        <w:t>profesión</w:t>
      </w:r>
      <w:r w:rsidRPr="00B57F98">
        <w:rPr>
          <w:rFonts w:ascii="Palatino Linotype" w:eastAsia="Palatino Linotype" w:hAnsi="Palatino Linotype" w:cs="Palatino Linotype"/>
          <w:spacing w:val="-2"/>
          <w:sz w:val="20"/>
          <w:szCs w:val="20"/>
          <w:lang w:val="es-ES"/>
        </w:rPr>
        <w:t xml:space="preserve"> de los padres, así como la </w:t>
      </w:r>
      <w:r w:rsidR="00CD4A9A">
        <w:rPr>
          <w:rFonts w:ascii="Palatino Linotype" w:eastAsia="Palatino Linotype" w:hAnsi="Palatino Linotype" w:cs="Palatino Linotype"/>
          <w:spacing w:val="-2"/>
          <w:sz w:val="20"/>
          <w:szCs w:val="20"/>
          <w:lang w:val="es-ES"/>
        </w:rPr>
        <w:t xml:space="preserve">tasa de </w:t>
      </w:r>
      <w:r w:rsidRPr="00B57F98">
        <w:rPr>
          <w:rFonts w:ascii="Palatino Linotype" w:eastAsia="Palatino Linotype" w:hAnsi="Palatino Linotype" w:cs="Palatino Linotype"/>
          <w:spacing w:val="-2"/>
          <w:sz w:val="20"/>
          <w:szCs w:val="20"/>
          <w:lang w:val="es-ES"/>
        </w:rPr>
        <w:t>conexión a Internet y el manejo de las TIC</w:t>
      </w:r>
      <w:r w:rsidR="00CD4A9A">
        <w:rPr>
          <w:rFonts w:ascii="Palatino Linotype" w:eastAsia="Palatino Linotype" w:hAnsi="Palatino Linotype" w:cs="Palatino Linotype"/>
          <w:spacing w:val="-2"/>
          <w:sz w:val="20"/>
          <w:szCs w:val="20"/>
          <w:lang w:val="es-ES"/>
        </w:rPr>
        <w:t xml:space="preserve"> por parte del alumnado implicado en la investigación.</w:t>
      </w:r>
    </w:p>
    <w:p w14:paraId="41A1DD9B" w14:textId="48F3A0BB" w:rsidR="00CC5624" w:rsidRPr="00B57F98" w:rsidRDefault="00FA594A" w:rsidP="000A5A61">
      <w:pPr>
        <w:spacing w:after="0" w:line="240" w:lineRule="exact"/>
        <w:ind w:right="40" w:firstLine="590"/>
        <w:jc w:val="both"/>
        <w:rPr>
          <w:rFonts w:ascii="Palatino Linotype" w:eastAsia="Gill Sans MT" w:hAnsi="Palatino Linotype" w:cs="Gill Sans MT"/>
          <w:bCs/>
          <w:sz w:val="20"/>
          <w:szCs w:val="20"/>
          <w:lang w:val="es-ES"/>
        </w:rPr>
      </w:pPr>
      <w:r w:rsidRPr="00B57F98">
        <w:rPr>
          <w:rFonts w:ascii="Palatino Linotype" w:eastAsia="Palatino Linotype" w:hAnsi="Palatino Linotype" w:cs="Palatino Linotype"/>
          <w:spacing w:val="-2"/>
          <w:sz w:val="20"/>
          <w:szCs w:val="20"/>
          <w:lang w:val="es-ES"/>
        </w:rPr>
        <w:t xml:space="preserve">Igualmente, </w:t>
      </w:r>
      <w:r w:rsidR="00D812A3">
        <w:rPr>
          <w:rFonts w:ascii="Palatino Linotype" w:eastAsia="Palatino Linotype" w:hAnsi="Palatino Linotype" w:cs="Palatino Linotype"/>
          <w:spacing w:val="-2"/>
          <w:sz w:val="20"/>
          <w:szCs w:val="20"/>
          <w:lang w:val="es-ES"/>
        </w:rPr>
        <w:t>y en relación con</w:t>
      </w:r>
      <w:r w:rsidR="00F83931">
        <w:rPr>
          <w:rFonts w:ascii="Palatino Linotype" w:eastAsia="Palatino Linotype" w:hAnsi="Palatino Linotype" w:cs="Palatino Linotype"/>
          <w:spacing w:val="-2"/>
          <w:sz w:val="20"/>
          <w:szCs w:val="20"/>
          <w:lang w:val="es-ES"/>
        </w:rPr>
        <w:t xml:space="preserve"> </w:t>
      </w:r>
      <w:r w:rsidRPr="00B57F98">
        <w:rPr>
          <w:rFonts w:ascii="Palatino Linotype" w:eastAsia="Palatino Linotype" w:hAnsi="Palatino Linotype" w:cs="Palatino Linotype"/>
          <w:spacing w:val="-2"/>
          <w:sz w:val="20"/>
          <w:szCs w:val="20"/>
          <w:lang w:val="es-ES"/>
        </w:rPr>
        <w:t>l</w:t>
      </w:r>
      <w:r w:rsidR="006A57E2" w:rsidRPr="00B57F98">
        <w:rPr>
          <w:rFonts w:ascii="Palatino Linotype" w:eastAsia="Palatino Linotype" w:hAnsi="Palatino Linotype" w:cs="Palatino Linotype"/>
          <w:spacing w:val="-2"/>
          <w:sz w:val="20"/>
          <w:szCs w:val="20"/>
          <w:lang w:val="es-ES"/>
        </w:rPr>
        <w:t>as hi</w:t>
      </w:r>
      <w:r w:rsidR="00F54EE5">
        <w:rPr>
          <w:rFonts w:ascii="Palatino Linotype" w:eastAsia="Palatino Linotype" w:hAnsi="Palatino Linotype" w:cs="Palatino Linotype"/>
          <w:spacing w:val="-2"/>
          <w:sz w:val="20"/>
          <w:szCs w:val="20"/>
          <w:lang w:val="es-ES"/>
        </w:rPr>
        <w:t>pótesis</w:t>
      </w:r>
      <w:r w:rsidR="00D812A3">
        <w:rPr>
          <w:rFonts w:ascii="Palatino Linotype" w:eastAsia="Palatino Linotype" w:hAnsi="Palatino Linotype" w:cs="Palatino Linotype"/>
          <w:spacing w:val="-2"/>
          <w:sz w:val="20"/>
          <w:szCs w:val="20"/>
          <w:lang w:val="es-ES"/>
        </w:rPr>
        <w:t>,</w:t>
      </w:r>
      <w:r w:rsidR="00F54EE5">
        <w:rPr>
          <w:rFonts w:ascii="Palatino Linotype" w:eastAsia="Palatino Linotype" w:hAnsi="Palatino Linotype" w:cs="Palatino Linotype"/>
          <w:spacing w:val="-2"/>
          <w:sz w:val="20"/>
          <w:szCs w:val="20"/>
          <w:lang w:val="es-ES"/>
        </w:rPr>
        <w:t xml:space="preserve"> </w:t>
      </w:r>
      <w:r w:rsidR="00F83931">
        <w:rPr>
          <w:rFonts w:ascii="Palatino Linotype" w:eastAsia="Palatino Linotype" w:hAnsi="Palatino Linotype" w:cs="Palatino Linotype"/>
          <w:spacing w:val="-2"/>
          <w:sz w:val="20"/>
          <w:szCs w:val="20"/>
          <w:lang w:val="es-ES"/>
        </w:rPr>
        <w:t>se</w:t>
      </w:r>
      <w:r w:rsidR="00F54EE5">
        <w:rPr>
          <w:rFonts w:ascii="Palatino Linotype" w:eastAsia="Palatino Linotype" w:hAnsi="Palatino Linotype" w:cs="Palatino Linotype"/>
          <w:spacing w:val="-2"/>
          <w:sz w:val="20"/>
          <w:szCs w:val="20"/>
          <w:lang w:val="es-ES"/>
        </w:rPr>
        <w:t xml:space="preserve"> plantea</w:t>
      </w:r>
      <w:r w:rsidRPr="00B57F98">
        <w:rPr>
          <w:rFonts w:ascii="Palatino Linotype" w:eastAsia="Palatino Linotype" w:hAnsi="Palatino Linotype" w:cs="Palatino Linotype"/>
          <w:spacing w:val="-2"/>
          <w:sz w:val="20"/>
          <w:szCs w:val="20"/>
          <w:lang w:val="es-ES"/>
        </w:rPr>
        <w:t xml:space="preserve"> </w:t>
      </w:r>
      <w:r w:rsidR="00F54EE5">
        <w:rPr>
          <w:rFonts w:ascii="Palatino Linotype" w:eastAsia="Palatino Linotype" w:hAnsi="Palatino Linotype" w:cs="Palatino Linotype"/>
          <w:spacing w:val="-2"/>
          <w:sz w:val="20"/>
          <w:szCs w:val="20"/>
          <w:lang w:val="es-ES"/>
        </w:rPr>
        <w:t>la existencia de</w:t>
      </w:r>
      <w:r w:rsidR="006A57E2" w:rsidRPr="00B57F98">
        <w:rPr>
          <w:rFonts w:ascii="Palatino Linotype" w:eastAsia="Gill Sans MT" w:hAnsi="Palatino Linotype" w:cs="Gill Sans MT"/>
          <w:bCs/>
          <w:sz w:val="20"/>
          <w:szCs w:val="20"/>
          <w:lang w:val="es-ES"/>
        </w:rPr>
        <w:t xml:space="preserve"> diferencias significativas en </w:t>
      </w:r>
      <w:r w:rsidR="00F54EE5">
        <w:rPr>
          <w:rFonts w:ascii="Palatino Linotype" w:eastAsia="Gill Sans MT" w:hAnsi="Palatino Linotype" w:cs="Gill Sans MT"/>
          <w:bCs/>
          <w:sz w:val="20"/>
          <w:szCs w:val="20"/>
          <w:lang w:val="es-ES"/>
        </w:rPr>
        <w:t>los alumnos sometidos al</w:t>
      </w:r>
      <w:r w:rsidR="00EE78A6" w:rsidRPr="00B57F98">
        <w:rPr>
          <w:rFonts w:ascii="Palatino Linotype" w:eastAsia="Gill Sans MT" w:hAnsi="Palatino Linotype" w:cs="Gill Sans MT"/>
          <w:bCs/>
          <w:sz w:val="20"/>
          <w:szCs w:val="20"/>
          <w:lang w:val="es-ES"/>
        </w:rPr>
        <w:t xml:space="preserve"> programa de intervención en acción tutorial basado en las TIC, en </w:t>
      </w:r>
      <w:r w:rsidR="00CB0D82">
        <w:rPr>
          <w:rFonts w:ascii="Palatino Linotype" w:eastAsia="Gill Sans MT" w:hAnsi="Palatino Linotype" w:cs="Gill Sans MT"/>
          <w:bCs/>
          <w:sz w:val="20"/>
          <w:szCs w:val="20"/>
          <w:lang w:val="es-ES"/>
        </w:rPr>
        <w:t xml:space="preserve">los niveles </w:t>
      </w:r>
      <w:r w:rsidR="00CB0D82">
        <w:rPr>
          <w:rFonts w:ascii="Palatino Linotype" w:eastAsia="Palatino Linotype" w:hAnsi="Palatino Linotype" w:cs="Palatino Linotype"/>
          <w:spacing w:val="-2"/>
          <w:sz w:val="20"/>
          <w:szCs w:val="20"/>
          <w:lang w:val="es-ES"/>
        </w:rPr>
        <w:t>de autoestima,</w:t>
      </w:r>
      <w:r w:rsidR="00F83931" w:rsidRPr="00B57F98">
        <w:rPr>
          <w:rFonts w:ascii="Palatino Linotype" w:eastAsia="Palatino Linotype" w:hAnsi="Palatino Linotype" w:cs="Palatino Linotype"/>
          <w:spacing w:val="-2"/>
          <w:sz w:val="20"/>
          <w:szCs w:val="20"/>
          <w:lang w:val="es-ES"/>
        </w:rPr>
        <w:t xml:space="preserve"> motiva</w:t>
      </w:r>
      <w:r w:rsidR="00F83931">
        <w:rPr>
          <w:rFonts w:ascii="Palatino Linotype" w:eastAsia="Palatino Linotype" w:hAnsi="Palatino Linotype" w:cs="Palatino Linotype"/>
          <w:spacing w:val="-2"/>
          <w:sz w:val="20"/>
          <w:szCs w:val="20"/>
          <w:lang w:val="es-ES"/>
        </w:rPr>
        <w:t>ción, eficacia lectora y a la inteligencia general,</w:t>
      </w:r>
      <w:r w:rsidR="00EE78A6" w:rsidRPr="00B57F98">
        <w:rPr>
          <w:rFonts w:ascii="Palatino Linotype" w:eastAsia="Gill Sans MT" w:hAnsi="Palatino Linotype" w:cs="Gill Sans MT"/>
          <w:bCs/>
          <w:sz w:val="20"/>
          <w:szCs w:val="20"/>
          <w:lang w:val="es-ES"/>
        </w:rPr>
        <w:t xml:space="preserve"> con re</w:t>
      </w:r>
      <w:r w:rsidR="00F54EE5">
        <w:rPr>
          <w:rFonts w:ascii="Palatino Linotype" w:eastAsia="Gill Sans MT" w:hAnsi="Palatino Linotype" w:cs="Gill Sans MT"/>
          <w:bCs/>
          <w:sz w:val="20"/>
          <w:szCs w:val="20"/>
          <w:lang w:val="es-ES"/>
        </w:rPr>
        <w:t>specto al grupo control basado en</w:t>
      </w:r>
      <w:r w:rsidR="00EE78A6" w:rsidRPr="00B57F98">
        <w:rPr>
          <w:rFonts w:ascii="Palatino Linotype" w:eastAsia="Gill Sans MT" w:hAnsi="Palatino Linotype" w:cs="Gill Sans MT"/>
          <w:bCs/>
          <w:sz w:val="20"/>
          <w:szCs w:val="20"/>
          <w:lang w:val="es-ES"/>
        </w:rPr>
        <w:t xml:space="preserve"> la enseñanza tradicional.</w:t>
      </w:r>
      <w:r w:rsidR="00CC5624">
        <w:rPr>
          <w:rFonts w:ascii="Palatino Linotype" w:eastAsia="Gill Sans MT" w:hAnsi="Palatino Linotype" w:cs="Gill Sans MT"/>
          <w:bCs/>
          <w:sz w:val="20"/>
          <w:szCs w:val="20"/>
          <w:lang w:val="es-ES"/>
        </w:rPr>
        <w:t xml:space="preserve"> Así se podría expresar las cuatro hipótesis de la siguiente manera:</w:t>
      </w:r>
    </w:p>
    <w:p w14:paraId="4FAD8976" w14:textId="682FB583" w:rsidR="00CC5624" w:rsidRPr="00CD4A9A" w:rsidRDefault="00CC5624" w:rsidP="00CD4A9A">
      <w:pPr>
        <w:pStyle w:val="Prrafodelista"/>
        <w:numPr>
          <w:ilvl w:val="0"/>
          <w:numId w:val="11"/>
        </w:numPr>
        <w:spacing w:after="0" w:line="240" w:lineRule="auto"/>
        <w:ind w:right="38"/>
        <w:jc w:val="both"/>
        <w:rPr>
          <w:rFonts w:ascii="Palatino Linotype" w:eastAsia="Gill Sans MT" w:hAnsi="Palatino Linotype" w:cs="Gill Sans MT"/>
          <w:bCs/>
          <w:sz w:val="20"/>
          <w:szCs w:val="24"/>
          <w:lang w:val="es-ES"/>
        </w:rPr>
      </w:pPr>
      <w:r w:rsidRPr="00CD4A9A">
        <w:rPr>
          <w:rFonts w:ascii="Palatino Linotype" w:eastAsia="Gill Sans MT" w:hAnsi="Palatino Linotype" w:cs="Gill Sans MT"/>
          <w:bCs/>
          <w:sz w:val="20"/>
          <w:szCs w:val="24"/>
          <w:lang w:val="es-ES"/>
        </w:rPr>
        <w:t>Hipótesis 1:</w:t>
      </w:r>
      <w:r w:rsidR="00CD4A9A" w:rsidRPr="00CD4A9A">
        <w:rPr>
          <w:rFonts w:ascii="Palatino Linotype" w:eastAsia="Gill Sans MT" w:hAnsi="Palatino Linotype" w:cs="Gill Sans MT"/>
          <w:bCs/>
          <w:sz w:val="20"/>
          <w:szCs w:val="24"/>
          <w:lang w:val="es-ES"/>
        </w:rPr>
        <w:t xml:space="preserve"> </w:t>
      </w:r>
      <w:r w:rsidRPr="00CD4A9A">
        <w:rPr>
          <w:rFonts w:ascii="Palatino Linotype" w:eastAsia="Gill Sans MT" w:hAnsi="Palatino Linotype" w:cs="Gill Sans MT"/>
          <w:bCs/>
          <w:sz w:val="20"/>
          <w:szCs w:val="24"/>
          <w:lang w:val="es-ES"/>
        </w:rPr>
        <w:t>Autoestima TIC ≠ Autoestima Método Tradicional</w:t>
      </w:r>
    </w:p>
    <w:p w14:paraId="64E886FD" w14:textId="59929603" w:rsidR="00CC5624" w:rsidRPr="00CD4A9A" w:rsidRDefault="00CC5624" w:rsidP="00CD4A9A">
      <w:pPr>
        <w:pStyle w:val="Prrafodelista"/>
        <w:numPr>
          <w:ilvl w:val="0"/>
          <w:numId w:val="11"/>
        </w:numPr>
        <w:spacing w:after="0" w:line="240" w:lineRule="auto"/>
        <w:ind w:right="38"/>
        <w:jc w:val="both"/>
        <w:rPr>
          <w:rFonts w:ascii="Palatino Linotype" w:eastAsia="Gill Sans MT" w:hAnsi="Palatino Linotype" w:cs="Gill Sans MT"/>
          <w:bCs/>
          <w:sz w:val="20"/>
          <w:szCs w:val="24"/>
          <w:lang w:val="es-ES"/>
        </w:rPr>
      </w:pPr>
      <w:r w:rsidRPr="00CD4A9A">
        <w:rPr>
          <w:rFonts w:ascii="Palatino Linotype" w:eastAsia="Gill Sans MT" w:hAnsi="Palatino Linotype" w:cs="Gill Sans MT"/>
          <w:bCs/>
          <w:sz w:val="20"/>
          <w:szCs w:val="24"/>
          <w:lang w:val="es-ES"/>
        </w:rPr>
        <w:t>Hipótesis 2:</w:t>
      </w:r>
      <w:r w:rsidR="00CD4A9A">
        <w:rPr>
          <w:rFonts w:ascii="Palatino Linotype" w:eastAsia="Gill Sans MT" w:hAnsi="Palatino Linotype" w:cs="Gill Sans MT"/>
          <w:bCs/>
          <w:sz w:val="20"/>
          <w:szCs w:val="24"/>
          <w:lang w:val="es-ES"/>
        </w:rPr>
        <w:t xml:space="preserve"> </w:t>
      </w:r>
      <w:r w:rsidRPr="00CD4A9A">
        <w:rPr>
          <w:rFonts w:ascii="Palatino Linotype" w:eastAsia="Gill Sans MT" w:hAnsi="Palatino Linotype" w:cs="Gill Sans MT"/>
          <w:bCs/>
          <w:sz w:val="20"/>
          <w:szCs w:val="24"/>
          <w:lang w:val="es-ES"/>
        </w:rPr>
        <w:t>Motivación TIC ≠ Motivación Método Tradicional</w:t>
      </w:r>
    </w:p>
    <w:p w14:paraId="683BFFB1" w14:textId="5F061F6D" w:rsidR="00CC5624" w:rsidRPr="00CD4A9A" w:rsidRDefault="00CC5624" w:rsidP="00CD4A9A">
      <w:pPr>
        <w:pStyle w:val="Prrafodelista"/>
        <w:numPr>
          <w:ilvl w:val="0"/>
          <w:numId w:val="11"/>
        </w:numPr>
        <w:spacing w:after="0" w:line="240" w:lineRule="auto"/>
        <w:ind w:right="38"/>
        <w:jc w:val="both"/>
        <w:rPr>
          <w:rFonts w:ascii="Palatino Linotype" w:eastAsia="Gill Sans MT" w:hAnsi="Palatino Linotype" w:cs="Gill Sans MT"/>
          <w:bCs/>
          <w:sz w:val="20"/>
          <w:szCs w:val="24"/>
          <w:lang w:val="es-ES"/>
        </w:rPr>
      </w:pPr>
      <w:r w:rsidRPr="00CD4A9A">
        <w:rPr>
          <w:rFonts w:ascii="Palatino Linotype" w:eastAsia="Gill Sans MT" w:hAnsi="Palatino Linotype" w:cs="Gill Sans MT"/>
          <w:bCs/>
          <w:sz w:val="20"/>
          <w:szCs w:val="24"/>
          <w:lang w:val="es-ES"/>
        </w:rPr>
        <w:t>Hipótesis 3:</w:t>
      </w:r>
      <w:r w:rsidR="00CD4A9A">
        <w:rPr>
          <w:rFonts w:ascii="Palatino Linotype" w:eastAsia="Gill Sans MT" w:hAnsi="Palatino Linotype" w:cs="Gill Sans MT"/>
          <w:bCs/>
          <w:sz w:val="20"/>
          <w:szCs w:val="24"/>
          <w:lang w:val="es-ES"/>
        </w:rPr>
        <w:t xml:space="preserve"> </w:t>
      </w:r>
      <w:r w:rsidRPr="00CD4A9A">
        <w:rPr>
          <w:rFonts w:ascii="Palatino Linotype" w:eastAsia="Gill Sans MT" w:hAnsi="Palatino Linotype" w:cs="Gill Sans MT"/>
          <w:bCs/>
          <w:sz w:val="20"/>
          <w:szCs w:val="24"/>
          <w:lang w:val="es-ES"/>
        </w:rPr>
        <w:t>Eficacia lectora TIC ≠ Eficacia lectora Método Tradicional</w:t>
      </w:r>
    </w:p>
    <w:p w14:paraId="7DA718B2" w14:textId="0BBF0039" w:rsidR="00EE78A6" w:rsidRPr="00CD4A9A" w:rsidRDefault="00CC5624" w:rsidP="00CD4A9A">
      <w:pPr>
        <w:pStyle w:val="Prrafodelista"/>
        <w:numPr>
          <w:ilvl w:val="0"/>
          <w:numId w:val="11"/>
        </w:numPr>
        <w:spacing w:after="0" w:line="240" w:lineRule="auto"/>
        <w:ind w:right="38"/>
        <w:jc w:val="both"/>
        <w:rPr>
          <w:rFonts w:ascii="Palatino Linotype" w:eastAsia="Gill Sans MT" w:hAnsi="Palatino Linotype" w:cs="Gill Sans MT"/>
          <w:bCs/>
          <w:sz w:val="20"/>
          <w:szCs w:val="24"/>
          <w:lang w:val="es-ES"/>
        </w:rPr>
      </w:pPr>
      <w:r w:rsidRPr="00CD4A9A">
        <w:rPr>
          <w:rFonts w:ascii="Palatino Linotype" w:eastAsia="Gill Sans MT" w:hAnsi="Palatino Linotype" w:cs="Gill Sans MT"/>
          <w:bCs/>
          <w:sz w:val="20"/>
          <w:szCs w:val="24"/>
          <w:lang w:val="es-ES"/>
        </w:rPr>
        <w:t>Hipótesis 4:</w:t>
      </w:r>
      <w:r w:rsidR="00CD4A9A">
        <w:rPr>
          <w:rFonts w:ascii="Palatino Linotype" w:eastAsia="Gill Sans MT" w:hAnsi="Palatino Linotype" w:cs="Gill Sans MT"/>
          <w:bCs/>
          <w:sz w:val="20"/>
          <w:szCs w:val="24"/>
          <w:lang w:val="es-ES"/>
        </w:rPr>
        <w:t xml:space="preserve"> </w:t>
      </w:r>
      <w:r w:rsidRPr="00CD4A9A">
        <w:rPr>
          <w:rFonts w:ascii="Palatino Linotype" w:eastAsia="Gill Sans MT" w:hAnsi="Palatino Linotype" w:cs="Gill Sans MT"/>
          <w:bCs/>
          <w:sz w:val="20"/>
          <w:szCs w:val="24"/>
          <w:lang w:val="es-ES"/>
        </w:rPr>
        <w:t>Inteligencia general TIC ≠ Inteligencia general Método Tradicional</w:t>
      </w:r>
    </w:p>
    <w:p w14:paraId="08F009A4" w14:textId="77777777" w:rsidR="00CC5624" w:rsidRPr="00A56870" w:rsidRDefault="00CC5624" w:rsidP="00A56870">
      <w:pPr>
        <w:spacing w:after="0" w:line="240" w:lineRule="auto"/>
        <w:ind w:right="38"/>
        <w:jc w:val="both"/>
        <w:rPr>
          <w:rFonts w:eastAsia="Gill Sans MT" w:cs="Gill Sans MT"/>
          <w:bCs/>
          <w:sz w:val="24"/>
          <w:szCs w:val="24"/>
          <w:lang w:val="es-ES"/>
        </w:rPr>
      </w:pPr>
    </w:p>
    <w:p w14:paraId="241F2259" w14:textId="2AAB5102" w:rsidR="008C0F1D" w:rsidRPr="00B57F98" w:rsidRDefault="008C0F1D" w:rsidP="008C02E9">
      <w:pPr>
        <w:spacing w:after="0" w:line="240" w:lineRule="exact"/>
        <w:jc w:val="both"/>
        <w:rPr>
          <w:rFonts w:ascii="Gill Sans MT" w:eastAsia="Gill Sans MT" w:hAnsi="Gill Sans MT" w:cs="Gill Sans MT"/>
          <w:sz w:val="20"/>
          <w:szCs w:val="20"/>
          <w:lang w:val="es-ES"/>
        </w:rPr>
      </w:pPr>
      <w:r w:rsidRPr="00B57F98">
        <w:rPr>
          <w:rFonts w:ascii="Gill Sans MT" w:eastAsia="Gill Sans MT" w:hAnsi="Gill Sans MT" w:cs="Gill Sans MT"/>
          <w:b/>
          <w:bCs/>
          <w:spacing w:val="-15"/>
          <w:sz w:val="20"/>
          <w:szCs w:val="20"/>
          <w:lang w:val="es-ES"/>
        </w:rPr>
        <w:t>P</w:t>
      </w:r>
      <w:r w:rsidRPr="00B57F98">
        <w:rPr>
          <w:rFonts w:ascii="Gill Sans MT" w:eastAsia="Gill Sans MT" w:hAnsi="Gill Sans MT" w:cs="Gill Sans MT"/>
          <w:b/>
          <w:bCs/>
          <w:sz w:val="20"/>
          <w:szCs w:val="20"/>
          <w:lang w:val="es-ES"/>
        </w:rPr>
        <w:t>o</w:t>
      </w:r>
      <w:r w:rsidRPr="00B57F98">
        <w:rPr>
          <w:rFonts w:ascii="Gill Sans MT" w:eastAsia="Gill Sans MT" w:hAnsi="Gill Sans MT" w:cs="Gill Sans MT"/>
          <w:b/>
          <w:bCs/>
          <w:spacing w:val="-2"/>
          <w:sz w:val="20"/>
          <w:szCs w:val="20"/>
          <w:lang w:val="es-ES"/>
        </w:rPr>
        <w:t>b</w:t>
      </w:r>
      <w:r w:rsidRPr="00B57F98">
        <w:rPr>
          <w:rFonts w:ascii="Gill Sans MT" w:eastAsia="Gill Sans MT" w:hAnsi="Gill Sans MT" w:cs="Gill Sans MT"/>
          <w:b/>
          <w:bCs/>
          <w:sz w:val="20"/>
          <w:szCs w:val="20"/>
          <w:lang w:val="es-ES"/>
        </w:rPr>
        <w:t>lación</w:t>
      </w:r>
      <w:r w:rsidRPr="00B57F98">
        <w:rPr>
          <w:rFonts w:ascii="Gill Sans MT" w:eastAsia="Gill Sans MT" w:hAnsi="Gill Sans MT" w:cs="Gill Sans MT"/>
          <w:b/>
          <w:bCs/>
          <w:spacing w:val="-1"/>
          <w:sz w:val="20"/>
          <w:szCs w:val="20"/>
          <w:lang w:val="es-ES"/>
        </w:rPr>
        <w:t xml:space="preserve"> </w:t>
      </w:r>
      <w:r w:rsidRPr="00B57F98">
        <w:rPr>
          <w:rFonts w:ascii="Gill Sans MT" w:eastAsia="Gill Sans MT" w:hAnsi="Gill Sans MT" w:cs="Gill Sans MT"/>
          <w:b/>
          <w:bCs/>
          <w:sz w:val="20"/>
          <w:szCs w:val="20"/>
          <w:lang w:val="es-ES"/>
        </w:rPr>
        <w:t>y</w:t>
      </w:r>
      <w:r w:rsidRPr="00B57F98">
        <w:rPr>
          <w:rFonts w:ascii="Gill Sans MT" w:eastAsia="Gill Sans MT" w:hAnsi="Gill Sans MT" w:cs="Gill Sans MT"/>
          <w:b/>
          <w:bCs/>
          <w:spacing w:val="-1"/>
          <w:sz w:val="20"/>
          <w:szCs w:val="20"/>
          <w:lang w:val="es-ES"/>
        </w:rPr>
        <w:t xml:space="preserve"> </w:t>
      </w:r>
      <w:r w:rsidRPr="00B57F98">
        <w:rPr>
          <w:rFonts w:ascii="Gill Sans MT" w:eastAsia="Gill Sans MT" w:hAnsi="Gill Sans MT" w:cs="Gill Sans MT"/>
          <w:b/>
          <w:bCs/>
          <w:sz w:val="20"/>
          <w:szCs w:val="20"/>
          <w:lang w:val="es-ES"/>
        </w:rPr>
        <w:t>Muestra</w:t>
      </w:r>
    </w:p>
    <w:p w14:paraId="59757437" w14:textId="77777777" w:rsidR="008C0F1D" w:rsidRPr="00B57F98" w:rsidRDefault="008C0F1D" w:rsidP="008C02E9">
      <w:pPr>
        <w:spacing w:after="0" w:line="240" w:lineRule="exact"/>
        <w:rPr>
          <w:sz w:val="24"/>
          <w:szCs w:val="24"/>
          <w:lang w:val="es-ES"/>
        </w:rPr>
      </w:pPr>
    </w:p>
    <w:p w14:paraId="7C92DD11" w14:textId="25321B1D" w:rsidR="008C02E9" w:rsidRDefault="000014F2" w:rsidP="008C02E9">
      <w:pPr>
        <w:spacing w:after="0" w:line="240" w:lineRule="exact"/>
        <w:ind w:firstLine="284"/>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Se ha toma</w:t>
      </w:r>
      <w:r w:rsidR="009B4508" w:rsidRPr="00B57F98">
        <w:rPr>
          <w:rFonts w:ascii="Palatino Linotype" w:eastAsia="Palatino Linotype" w:hAnsi="Palatino Linotype" w:cs="Palatino Linotype"/>
          <w:spacing w:val="-2"/>
          <w:sz w:val="20"/>
          <w:szCs w:val="20"/>
          <w:lang w:val="es-ES"/>
        </w:rPr>
        <w:t xml:space="preserve">do como población </w:t>
      </w:r>
      <w:r w:rsidR="008C02E9">
        <w:rPr>
          <w:rFonts w:ascii="Palatino Linotype" w:eastAsia="Palatino Linotype" w:hAnsi="Palatino Linotype" w:cs="Palatino Linotype"/>
          <w:spacing w:val="-2"/>
          <w:sz w:val="20"/>
          <w:szCs w:val="20"/>
          <w:lang w:val="es-ES"/>
        </w:rPr>
        <w:t xml:space="preserve">el </w:t>
      </w:r>
      <w:r w:rsidR="009B4508" w:rsidRPr="00B57F98">
        <w:rPr>
          <w:rFonts w:ascii="Palatino Linotype" w:eastAsia="Palatino Linotype" w:hAnsi="Palatino Linotype" w:cs="Palatino Linotype"/>
          <w:spacing w:val="-2"/>
          <w:sz w:val="20"/>
          <w:szCs w:val="20"/>
          <w:lang w:val="es-ES"/>
        </w:rPr>
        <w:t>alumn</w:t>
      </w:r>
      <w:r w:rsidR="008C02E9">
        <w:rPr>
          <w:rFonts w:ascii="Palatino Linotype" w:eastAsia="Palatino Linotype" w:hAnsi="Palatino Linotype" w:cs="Palatino Linotype"/>
          <w:spacing w:val="-2"/>
          <w:sz w:val="20"/>
          <w:szCs w:val="20"/>
          <w:lang w:val="es-ES"/>
        </w:rPr>
        <w:t>ado</w:t>
      </w:r>
      <w:r w:rsidR="009B4508" w:rsidRPr="00B57F98">
        <w:rPr>
          <w:rFonts w:ascii="Palatino Linotype" w:eastAsia="Palatino Linotype" w:hAnsi="Palatino Linotype" w:cs="Palatino Linotype"/>
          <w:spacing w:val="-2"/>
          <w:sz w:val="20"/>
          <w:szCs w:val="20"/>
          <w:lang w:val="es-ES"/>
        </w:rPr>
        <w:t xml:space="preserve"> de Educación Primaria de dos centros educativos</w:t>
      </w:r>
      <w:r w:rsidRPr="00B57F98">
        <w:rPr>
          <w:rFonts w:ascii="Palatino Linotype" w:eastAsia="Palatino Linotype" w:hAnsi="Palatino Linotype" w:cs="Palatino Linotype"/>
          <w:spacing w:val="-2"/>
          <w:sz w:val="20"/>
          <w:szCs w:val="20"/>
          <w:lang w:val="es-ES"/>
        </w:rPr>
        <w:t xml:space="preserve"> de Educación Primaria de la comarca de la Sierra Sur (municipio de Martos), </w:t>
      </w:r>
      <w:r w:rsidR="003D1A41">
        <w:rPr>
          <w:rFonts w:ascii="Palatino Linotype" w:eastAsia="Palatino Linotype" w:hAnsi="Palatino Linotype" w:cs="Palatino Linotype"/>
          <w:spacing w:val="-2"/>
          <w:sz w:val="20"/>
          <w:szCs w:val="20"/>
          <w:lang w:val="es-ES"/>
        </w:rPr>
        <w:t>de la provincia de Jaén (Andalucía</w:t>
      </w:r>
      <w:r w:rsidRPr="00B57F98">
        <w:rPr>
          <w:rFonts w:ascii="Palatino Linotype" w:eastAsia="Palatino Linotype" w:hAnsi="Palatino Linotype" w:cs="Palatino Linotype"/>
          <w:spacing w:val="-2"/>
          <w:sz w:val="20"/>
          <w:szCs w:val="20"/>
          <w:lang w:val="es-ES"/>
        </w:rPr>
        <w:t>)</w:t>
      </w:r>
      <w:r w:rsidR="009B4508" w:rsidRPr="00B57F98">
        <w:rPr>
          <w:rFonts w:ascii="Palatino Linotype" w:eastAsia="Palatino Linotype" w:hAnsi="Palatino Linotype" w:cs="Palatino Linotype"/>
          <w:spacing w:val="-2"/>
          <w:sz w:val="20"/>
          <w:szCs w:val="20"/>
          <w:lang w:val="es-ES"/>
        </w:rPr>
        <w:t>. La muestra</w:t>
      </w:r>
      <w:r w:rsidR="003D1A41">
        <w:rPr>
          <w:rFonts w:ascii="Palatino Linotype" w:eastAsia="Palatino Linotype" w:hAnsi="Palatino Linotype" w:cs="Palatino Linotype"/>
          <w:spacing w:val="-2"/>
          <w:sz w:val="20"/>
          <w:szCs w:val="20"/>
          <w:lang w:val="es-ES"/>
        </w:rPr>
        <w:t xml:space="preserve"> la constituyen grupos naturales y tiene </w:t>
      </w:r>
      <w:r w:rsidR="003D1A41">
        <w:rPr>
          <w:rFonts w:ascii="Palatino Linotype" w:eastAsia="Palatino Linotype" w:hAnsi="Palatino Linotype" w:cs="Palatino Linotype"/>
          <w:spacing w:val="-2"/>
          <w:sz w:val="20"/>
          <w:szCs w:val="20"/>
          <w:lang w:val="es-ES"/>
        </w:rPr>
        <w:lastRenderedPageBreak/>
        <w:t xml:space="preserve">carácter intencional. En total son </w:t>
      </w:r>
      <w:r w:rsidRPr="00B57F98">
        <w:rPr>
          <w:rFonts w:ascii="Palatino Linotype" w:eastAsia="Palatino Linotype" w:hAnsi="Palatino Linotype" w:cs="Palatino Linotype"/>
          <w:spacing w:val="-2"/>
          <w:sz w:val="20"/>
          <w:szCs w:val="20"/>
          <w:lang w:val="es-ES"/>
        </w:rPr>
        <w:t>194 alumnos</w:t>
      </w:r>
      <w:r w:rsidR="00B2229B" w:rsidRPr="00B57F98">
        <w:rPr>
          <w:rFonts w:ascii="Palatino Linotype" w:eastAsia="Palatino Linotype" w:hAnsi="Palatino Linotype" w:cs="Palatino Linotype"/>
          <w:spacing w:val="-2"/>
          <w:sz w:val="20"/>
          <w:szCs w:val="20"/>
          <w:lang w:val="es-ES"/>
        </w:rPr>
        <w:t>, divididos en dos grupos de</w:t>
      </w:r>
      <w:r w:rsidRPr="00B57F98">
        <w:rPr>
          <w:rFonts w:ascii="Palatino Linotype" w:eastAsia="Palatino Linotype" w:hAnsi="Palatino Linotype" w:cs="Palatino Linotype"/>
          <w:spacing w:val="-2"/>
          <w:sz w:val="20"/>
          <w:szCs w:val="20"/>
          <w:lang w:val="es-ES"/>
        </w:rPr>
        <w:t xml:space="preserve"> 97 alumnos</w:t>
      </w:r>
      <w:r w:rsidR="0016688C">
        <w:rPr>
          <w:rFonts w:ascii="Palatino Linotype" w:eastAsia="Palatino Linotype" w:hAnsi="Palatino Linotype" w:cs="Palatino Linotype"/>
          <w:spacing w:val="-2"/>
          <w:sz w:val="20"/>
          <w:szCs w:val="20"/>
          <w:lang w:val="es-ES"/>
        </w:rPr>
        <w:t xml:space="preserve">. En la tabla 1 aparece su distribución por </w:t>
      </w:r>
      <w:r w:rsidR="000F0F97" w:rsidRPr="00B57F98">
        <w:rPr>
          <w:rFonts w:ascii="Palatino Linotype" w:eastAsia="Palatino Linotype" w:hAnsi="Palatino Linotype" w:cs="Palatino Linotype"/>
          <w:spacing w:val="-2"/>
          <w:sz w:val="20"/>
          <w:szCs w:val="20"/>
          <w:lang w:val="es-ES"/>
        </w:rPr>
        <w:t>sexo</w:t>
      </w:r>
      <w:r w:rsidR="0016688C">
        <w:rPr>
          <w:rFonts w:ascii="Palatino Linotype" w:eastAsia="Palatino Linotype" w:hAnsi="Palatino Linotype" w:cs="Palatino Linotype"/>
          <w:spacing w:val="-2"/>
          <w:sz w:val="20"/>
          <w:szCs w:val="20"/>
          <w:lang w:val="es-ES"/>
        </w:rPr>
        <w:t xml:space="preserve"> y curso</w:t>
      </w:r>
      <w:r w:rsidR="002734DC">
        <w:rPr>
          <w:rFonts w:ascii="Palatino Linotype" w:eastAsia="Palatino Linotype" w:hAnsi="Palatino Linotype" w:cs="Palatino Linotype"/>
          <w:spacing w:val="-2"/>
          <w:sz w:val="20"/>
          <w:szCs w:val="20"/>
          <w:lang w:val="es-ES"/>
        </w:rPr>
        <w:t xml:space="preserve">. </w:t>
      </w:r>
      <w:r w:rsidR="000F0F97" w:rsidRPr="00B57F98">
        <w:rPr>
          <w:rFonts w:ascii="Palatino Linotype" w:eastAsia="Gill Sans MT" w:hAnsi="Palatino Linotype" w:cs="Gill Sans MT"/>
          <w:bCs/>
          <w:sz w:val="20"/>
          <w:szCs w:val="20"/>
          <w:lang w:val="es-ES"/>
        </w:rPr>
        <w:t>Se puede observar que e</w:t>
      </w:r>
      <w:r w:rsidR="000F0F97" w:rsidRPr="00B57F98">
        <w:rPr>
          <w:rFonts w:ascii="Palatino Linotype" w:eastAsia="Palatino Linotype" w:hAnsi="Palatino Linotype" w:cs="Palatino Linotype"/>
          <w:spacing w:val="-2"/>
          <w:sz w:val="20"/>
          <w:szCs w:val="20"/>
          <w:lang w:val="es-ES"/>
        </w:rPr>
        <w:t>xiste una</w:t>
      </w:r>
      <w:r w:rsidR="005C3003" w:rsidRPr="00B57F98">
        <w:rPr>
          <w:rFonts w:ascii="Palatino Linotype" w:eastAsia="Palatino Linotype" w:hAnsi="Palatino Linotype" w:cs="Palatino Linotype"/>
          <w:spacing w:val="-2"/>
          <w:sz w:val="20"/>
          <w:szCs w:val="20"/>
          <w:lang w:val="es-ES"/>
        </w:rPr>
        <w:t xml:space="preserve"> </w:t>
      </w:r>
      <w:r w:rsidR="00A3334D" w:rsidRPr="00B57F98">
        <w:rPr>
          <w:rFonts w:ascii="Palatino Linotype" w:eastAsia="Palatino Linotype" w:hAnsi="Palatino Linotype" w:cs="Palatino Linotype"/>
          <w:spacing w:val="-2"/>
          <w:sz w:val="20"/>
          <w:szCs w:val="20"/>
          <w:lang w:val="es-ES"/>
        </w:rPr>
        <w:t>diferencia</w:t>
      </w:r>
      <w:r w:rsidR="005C3003" w:rsidRPr="00B57F98">
        <w:rPr>
          <w:rFonts w:ascii="Palatino Linotype" w:eastAsia="Palatino Linotype" w:hAnsi="Palatino Linotype" w:cs="Palatino Linotype"/>
          <w:spacing w:val="-2"/>
          <w:sz w:val="20"/>
          <w:szCs w:val="20"/>
          <w:lang w:val="es-ES"/>
        </w:rPr>
        <w:t xml:space="preserve"> de </w:t>
      </w:r>
      <w:r w:rsidR="000F0F97" w:rsidRPr="00B57F98">
        <w:rPr>
          <w:rFonts w:ascii="Palatino Linotype" w:eastAsia="Palatino Linotype" w:hAnsi="Palatino Linotype" w:cs="Palatino Linotype"/>
          <w:spacing w:val="-2"/>
          <w:sz w:val="20"/>
          <w:szCs w:val="20"/>
          <w:lang w:val="es-ES"/>
        </w:rPr>
        <w:t>cuatro</w:t>
      </w:r>
      <w:r w:rsidR="00A3334D" w:rsidRPr="00B57F98">
        <w:rPr>
          <w:rFonts w:ascii="Palatino Linotype" w:eastAsia="Palatino Linotype" w:hAnsi="Palatino Linotype" w:cs="Palatino Linotype"/>
          <w:spacing w:val="-2"/>
          <w:sz w:val="20"/>
          <w:szCs w:val="20"/>
          <w:lang w:val="es-ES"/>
        </w:rPr>
        <w:t xml:space="preserve"> alumnos</w:t>
      </w:r>
      <w:r w:rsidR="000F0F97" w:rsidRPr="00B57F98">
        <w:rPr>
          <w:rFonts w:ascii="Palatino Linotype" w:eastAsia="Palatino Linotype" w:hAnsi="Palatino Linotype" w:cs="Palatino Linotype"/>
          <w:spacing w:val="-2"/>
          <w:sz w:val="20"/>
          <w:szCs w:val="20"/>
          <w:lang w:val="es-ES"/>
        </w:rPr>
        <w:t xml:space="preserve"> más que alumnas</w:t>
      </w:r>
      <w:r w:rsidR="005C3003" w:rsidRPr="00B57F98">
        <w:rPr>
          <w:rFonts w:ascii="Palatino Linotype" w:eastAsia="Palatino Linotype" w:hAnsi="Palatino Linotype" w:cs="Palatino Linotype"/>
          <w:spacing w:val="-2"/>
          <w:sz w:val="20"/>
          <w:szCs w:val="20"/>
          <w:lang w:val="es-ES"/>
        </w:rPr>
        <w:t>.</w:t>
      </w:r>
    </w:p>
    <w:p w14:paraId="795C0ADC" w14:textId="3A1BE14F" w:rsidR="00CD4A9A" w:rsidRPr="00B57F98" w:rsidRDefault="00A3334D" w:rsidP="008C02E9">
      <w:pPr>
        <w:spacing w:after="0" w:line="240" w:lineRule="exact"/>
        <w:jc w:val="both"/>
        <w:rPr>
          <w:rFonts w:ascii="Palatino Linotype" w:eastAsia="Palatino Linotype" w:hAnsi="Palatino Linotype" w:cs="Palatino Linotype"/>
          <w:spacing w:val="-2"/>
          <w:sz w:val="20"/>
          <w:szCs w:val="20"/>
          <w:lang w:val="es-ES"/>
        </w:rPr>
      </w:pPr>
      <w:r w:rsidRPr="00B57F98">
        <w:rPr>
          <w:rFonts w:ascii="Palatino Linotype" w:eastAsia="Palatino Linotype" w:hAnsi="Palatino Linotype" w:cs="Palatino Linotype"/>
          <w:spacing w:val="-2"/>
          <w:sz w:val="20"/>
          <w:szCs w:val="20"/>
          <w:lang w:val="es-ES"/>
        </w:rPr>
        <w:t xml:space="preserve"> </w:t>
      </w:r>
    </w:p>
    <w:p w14:paraId="1ABD4AA6" w14:textId="77777777" w:rsidR="00C1258F" w:rsidRPr="00B57F98" w:rsidRDefault="00C1258F" w:rsidP="008C02E9">
      <w:pPr>
        <w:spacing w:after="0" w:line="240" w:lineRule="exact"/>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w:t>
      </w:r>
      <w:r w:rsidRPr="00B57F98">
        <w:rPr>
          <w:rFonts w:ascii="Palatino Linotype" w:eastAsia="Palatino Linotype" w:hAnsi="Palatino Linotype" w:cs="Palatino Linotype"/>
          <w:sz w:val="18"/>
          <w:szCs w:val="18"/>
          <w:lang w:val="es-ES"/>
        </w:rPr>
        <w:t>1</w:t>
      </w:r>
    </w:p>
    <w:p w14:paraId="3D266C09" w14:textId="77777777" w:rsidR="004F2A70" w:rsidRDefault="004F2A70" w:rsidP="00C1258F">
      <w:pPr>
        <w:spacing w:after="0" w:line="229" w:lineRule="exact"/>
        <w:ind w:left="100" w:right="38"/>
        <w:rPr>
          <w:sz w:val="18"/>
          <w:szCs w:val="18"/>
          <w:lang w:val="es-ES"/>
        </w:rPr>
      </w:pPr>
    </w:p>
    <w:p w14:paraId="03CF7E33" w14:textId="66E0E0CB" w:rsidR="00C1258F" w:rsidRPr="00B57F98" w:rsidRDefault="00C1258F" w:rsidP="004F2A70">
      <w:pPr>
        <w:spacing w:after="0" w:line="229" w:lineRule="exact"/>
        <w:ind w:right="38"/>
        <w:rPr>
          <w:rFonts w:eastAsia="Palatino Linotype" w:cs="Palatino Linotype"/>
          <w:position w:val="-1"/>
          <w:lang w:val="es-ES"/>
        </w:rPr>
      </w:pPr>
      <w:r w:rsidRPr="00B57F98">
        <w:rPr>
          <w:rFonts w:ascii="Palatino Linotype" w:eastAsia="Palatino Linotype" w:hAnsi="Palatino Linotype" w:cs="Palatino Linotype"/>
          <w:i/>
          <w:position w:val="-1"/>
          <w:sz w:val="18"/>
          <w:szCs w:val="18"/>
          <w:lang w:val="es-ES"/>
        </w:rPr>
        <w:t>Muestra global</w:t>
      </w:r>
    </w:p>
    <w:p w14:paraId="4A290AD2" w14:textId="77777777" w:rsidR="00C1258F" w:rsidRPr="00B57F98" w:rsidRDefault="00C1258F" w:rsidP="00C1258F">
      <w:pPr>
        <w:spacing w:after="0" w:line="229" w:lineRule="exact"/>
        <w:ind w:left="100" w:right="38"/>
        <w:rPr>
          <w:rFonts w:eastAsia="Palatino Linotype" w:cs="Palatino Linotype"/>
          <w:position w:val="-1"/>
          <w:lang w:val="es-ES"/>
        </w:rPr>
      </w:pPr>
    </w:p>
    <w:tbl>
      <w:tblPr>
        <w:tblStyle w:val="Tablaconcuadrcula"/>
        <w:tblW w:w="0" w:type="auto"/>
        <w:tblInd w:w="108" w:type="dxa"/>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1281"/>
        <w:gridCol w:w="1394"/>
        <w:gridCol w:w="877"/>
        <w:gridCol w:w="877"/>
        <w:gridCol w:w="786"/>
        <w:gridCol w:w="787"/>
        <w:gridCol w:w="800"/>
        <w:gridCol w:w="801"/>
      </w:tblGrid>
      <w:tr w:rsidR="00B57F98" w:rsidRPr="00B57F98" w14:paraId="76E08FE1" w14:textId="77777777" w:rsidTr="00FA5E5E">
        <w:tc>
          <w:tcPr>
            <w:tcW w:w="1281" w:type="dxa"/>
            <w:tcBorders>
              <w:top w:val="single" w:sz="4" w:space="0" w:color="auto"/>
              <w:left w:val="nil"/>
              <w:bottom w:val="single" w:sz="4" w:space="0" w:color="auto"/>
              <w:right w:val="nil"/>
            </w:tcBorders>
            <w:shd w:val="clear" w:color="auto" w:fill="FFFFFF" w:themeFill="background1"/>
            <w:hideMark/>
          </w:tcPr>
          <w:p w14:paraId="2390FF25" w14:textId="54488156" w:rsidR="00C1258F" w:rsidRPr="00B57F98" w:rsidRDefault="00C1258F">
            <w:pPr>
              <w:spacing w:line="240" w:lineRule="exact"/>
              <w:ind w:right="38"/>
              <w:rPr>
                <w:rFonts w:ascii="Palatino Linotype" w:hAnsi="Palatino Linotype"/>
                <w:b/>
                <w:sz w:val="18"/>
                <w:szCs w:val="18"/>
                <w:lang w:val="es-ES"/>
              </w:rPr>
            </w:pPr>
          </w:p>
        </w:tc>
        <w:tc>
          <w:tcPr>
            <w:tcW w:w="1394" w:type="dxa"/>
            <w:tcBorders>
              <w:top w:val="single" w:sz="4" w:space="0" w:color="auto"/>
              <w:left w:val="nil"/>
              <w:bottom w:val="single" w:sz="4" w:space="0" w:color="auto"/>
              <w:right w:val="nil"/>
            </w:tcBorders>
            <w:shd w:val="clear" w:color="auto" w:fill="FFFFFF" w:themeFill="background1"/>
          </w:tcPr>
          <w:p w14:paraId="54C5DA46" w14:textId="77777777" w:rsidR="00C1258F" w:rsidRPr="00B57F98" w:rsidRDefault="00C1258F" w:rsidP="00C1258F">
            <w:pPr>
              <w:spacing w:line="240" w:lineRule="exact"/>
              <w:ind w:right="38"/>
              <w:jc w:val="center"/>
              <w:rPr>
                <w:rFonts w:ascii="Palatino Linotype" w:hAnsi="Palatino Linotype"/>
                <w:b/>
                <w:sz w:val="18"/>
                <w:szCs w:val="18"/>
                <w:lang w:val="es-ES"/>
              </w:rPr>
            </w:pPr>
          </w:p>
        </w:tc>
        <w:tc>
          <w:tcPr>
            <w:tcW w:w="1754" w:type="dxa"/>
            <w:gridSpan w:val="2"/>
            <w:tcBorders>
              <w:top w:val="single" w:sz="4" w:space="0" w:color="auto"/>
              <w:left w:val="nil"/>
              <w:bottom w:val="single" w:sz="4" w:space="0" w:color="auto"/>
              <w:right w:val="nil"/>
            </w:tcBorders>
            <w:shd w:val="clear" w:color="auto" w:fill="FFFFFF" w:themeFill="background1"/>
            <w:hideMark/>
          </w:tcPr>
          <w:p w14:paraId="0C98F4A7" w14:textId="582309CC" w:rsidR="00C1258F" w:rsidRPr="00B57F98" w:rsidRDefault="000F0F97" w:rsidP="000F0F97">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Grupo experimental</w:t>
            </w:r>
          </w:p>
        </w:tc>
        <w:tc>
          <w:tcPr>
            <w:tcW w:w="1573" w:type="dxa"/>
            <w:gridSpan w:val="2"/>
            <w:tcBorders>
              <w:top w:val="single" w:sz="4" w:space="0" w:color="auto"/>
              <w:left w:val="nil"/>
              <w:bottom w:val="single" w:sz="4" w:space="0" w:color="auto"/>
              <w:right w:val="nil"/>
            </w:tcBorders>
            <w:shd w:val="clear" w:color="auto" w:fill="FFFFFF" w:themeFill="background1"/>
            <w:hideMark/>
          </w:tcPr>
          <w:p w14:paraId="4CC90D96" w14:textId="77777777" w:rsidR="00C1258F" w:rsidRPr="00B57F98" w:rsidRDefault="00C1258F" w:rsidP="00C1258F">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 xml:space="preserve">Grupo </w:t>
            </w:r>
          </w:p>
          <w:p w14:paraId="62EE65B6" w14:textId="533BC807" w:rsidR="00C1258F" w:rsidRPr="00B57F98" w:rsidRDefault="000F0F97" w:rsidP="000F0F97">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control</w:t>
            </w:r>
          </w:p>
        </w:tc>
        <w:tc>
          <w:tcPr>
            <w:tcW w:w="1601" w:type="dxa"/>
            <w:gridSpan w:val="2"/>
            <w:tcBorders>
              <w:top w:val="single" w:sz="4" w:space="0" w:color="auto"/>
              <w:left w:val="nil"/>
              <w:bottom w:val="single" w:sz="4" w:space="0" w:color="auto"/>
              <w:right w:val="nil"/>
            </w:tcBorders>
            <w:shd w:val="clear" w:color="auto" w:fill="FFFFFF" w:themeFill="background1"/>
            <w:hideMark/>
          </w:tcPr>
          <w:p w14:paraId="32B5B958" w14:textId="77777777" w:rsidR="00C1258F" w:rsidRPr="00B57F98" w:rsidRDefault="00C1258F">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 xml:space="preserve">Total </w:t>
            </w:r>
          </w:p>
          <w:p w14:paraId="6EC0D60C" w14:textId="64EB5200" w:rsidR="00C1258F" w:rsidRPr="00B57F98" w:rsidRDefault="00C1258F">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muestra</w:t>
            </w:r>
          </w:p>
        </w:tc>
      </w:tr>
      <w:tr w:rsidR="00B57F98" w:rsidRPr="00B57F98" w14:paraId="33C8899E" w14:textId="77777777" w:rsidTr="00FA5E5E">
        <w:tc>
          <w:tcPr>
            <w:tcW w:w="1281" w:type="dxa"/>
            <w:vMerge w:val="restart"/>
            <w:tcBorders>
              <w:top w:val="single" w:sz="4" w:space="0" w:color="auto"/>
              <w:left w:val="nil"/>
              <w:right w:val="nil"/>
            </w:tcBorders>
            <w:shd w:val="clear" w:color="auto" w:fill="FFFFFF" w:themeFill="background1"/>
            <w:vAlign w:val="center"/>
          </w:tcPr>
          <w:p w14:paraId="1FFC9EF4" w14:textId="0E48336B" w:rsidR="00C94EA6" w:rsidRPr="00B57F98" w:rsidRDefault="00C94EA6" w:rsidP="00C94EA6">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Sexo</w:t>
            </w:r>
          </w:p>
        </w:tc>
        <w:tc>
          <w:tcPr>
            <w:tcW w:w="1394" w:type="dxa"/>
            <w:tcBorders>
              <w:top w:val="single" w:sz="4" w:space="0" w:color="auto"/>
              <w:left w:val="nil"/>
              <w:bottom w:val="nil"/>
              <w:right w:val="nil"/>
            </w:tcBorders>
            <w:shd w:val="clear" w:color="auto" w:fill="FFFFFF" w:themeFill="background1"/>
          </w:tcPr>
          <w:p w14:paraId="318964F2" w14:textId="743E5EA4" w:rsidR="00C94EA6" w:rsidRPr="00B57F98" w:rsidRDefault="00C94EA6" w:rsidP="000F0F97">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Hombre</w:t>
            </w:r>
          </w:p>
        </w:tc>
        <w:tc>
          <w:tcPr>
            <w:tcW w:w="877" w:type="dxa"/>
            <w:tcBorders>
              <w:top w:val="single" w:sz="4" w:space="0" w:color="auto"/>
              <w:left w:val="nil"/>
              <w:bottom w:val="nil"/>
              <w:right w:val="nil"/>
            </w:tcBorders>
            <w:shd w:val="clear" w:color="auto" w:fill="FFFFFF" w:themeFill="background1"/>
            <w:vAlign w:val="center"/>
            <w:hideMark/>
          </w:tcPr>
          <w:p w14:paraId="721D639F" w14:textId="6A5619DE"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46</w:t>
            </w:r>
          </w:p>
        </w:tc>
        <w:tc>
          <w:tcPr>
            <w:tcW w:w="877" w:type="dxa"/>
            <w:tcBorders>
              <w:top w:val="single" w:sz="4" w:space="0" w:color="auto"/>
              <w:left w:val="nil"/>
              <w:bottom w:val="nil"/>
              <w:right w:val="nil"/>
            </w:tcBorders>
            <w:shd w:val="clear" w:color="auto" w:fill="FFFFFF" w:themeFill="background1"/>
            <w:vAlign w:val="center"/>
          </w:tcPr>
          <w:p w14:paraId="396AC5FE" w14:textId="7D0331A9"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23</w:t>
            </w:r>
            <w:r w:rsidR="00F17A64">
              <w:rPr>
                <w:rFonts w:ascii="Palatino Linotype" w:hAnsi="Palatino Linotype" w:cs="Arial"/>
                <w:sz w:val="18"/>
                <w:szCs w:val="18"/>
              </w:rPr>
              <w:t>.</w:t>
            </w:r>
            <w:r w:rsidRPr="00B57F98">
              <w:rPr>
                <w:rFonts w:ascii="Palatino Linotype" w:hAnsi="Palatino Linotype" w:cs="Arial"/>
                <w:sz w:val="18"/>
                <w:szCs w:val="18"/>
              </w:rPr>
              <w:t>7%</w:t>
            </w:r>
          </w:p>
        </w:tc>
        <w:tc>
          <w:tcPr>
            <w:tcW w:w="786" w:type="dxa"/>
            <w:tcBorders>
              <w:top w:val="single" w:sz="4" w:space="0" w:color="auto"/>
              <w:left w:val="nil"/>
              <w:bottom w:val="nil"/>
              <w:right w:val="nil"/>
            </w:tcBorders>
            <w:shd w:val="clear" w:color="auto" w:fill="FFFFFF" w:themeFill="background1"/>
            <w:vAlign w:val="center"/>
          </w:tcPr>
          <w:p w14:paraId="785487EA" w14:textId="04C0EC70"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53</w:t>
            </w:r>
          </w:p>
        </w:tc>
        <w:tc>
          <w:tcPr>
            <w:tcW w:w="787" w:type="dxa"/>
            <w:tcBorders>
              <w:top w:val="single" w:sz="4" w:space="0" w:color="auto"/>
              <w:left w:val="nil"/>
              <w:bottom w:val="nil"/>
              <w:right w:val="nil"/>
            </w:tcBorders>
            <w:shd w:val="clear" w:color="auto" w:fill="FFFFFF" w:themeFill="background1"/>
            <w:vAlign w:val="center"/>
          </w:tcPr>
          <w:p w14:paraId="503A6276" w14:textId="37E87829"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27</w:t>
            </w:r>
            <w:r w:rsidR="00F17A64">
              <w:rPr>
                <w:rFonts w:ascii="Palatino Linotype" w:hAnsi="Palatino Linotype" w:cs="Arial"/>
                <w:sz w:val="18"/>
                <w:szCs w:val="18"/>
              </w:rPr>
              <w:t>.</w:t>
            </w:r>
            <w:r w:rsidRPr="00B57F98">
              <w:rPr>
                <w:rFonts w:ascii="Palatino Linotype" w:hAnsi="Palatino Linotype" w:cs="Arial"/>
                <w:sz w:val="18"/>
                <w:szCs w:val="18"/>
              </w:rPr>
              <w:t>3%</w:t>
            </w:r>
          </w:p>
        </w:tc>
        <w:tc>
          <w:tcPr>
            <w:tcW w:w="800" w:type="dxa"/>
            <w:tcBorders>
              <w:top w:val="single" w:sz="4" w:space="0" w:color="auto"/>
              <w:left w:val="nil"/>
              <w:bottom w:val="nil"/>
              <w:right w:val="nil"/>
            </w:tcBorders>
            <w:shd w:val="clear" w:color="auto" w:fill="FFFFFF" w:themeFill="background1"/>
            <w:vAlign w:val="center"/>
          </w:tcPr>
          <w:p w14:paraId="7A5797E8" w14:textId="678E080C"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99</w:t>
            </w:r>
          </w:p>
        </w:tc>
        <w:tc>
          <w:tcPr>
            <w:tcW w:w="801" w:type="dxa"/>
            <w:tcBorders>
              <w:top w:val="single" w:sz="4" w:space="0" w:color="auto"/>
              <w:left w:val="nil"/>
              <w:bottom w:val="nil"/>
              <w:right w:val="nil"/>
            </w:tcBorders>
            <w:shd w:val="clear" w:color="auto" w:fill="FFFFFF" w:themeFill="background1"/>
            <w:vAlign w:val="center"/>
          </w:tcPr>
          <w:p w14:paraId="6AE023C1" w14:textId="4FB6896B"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51</w:t>
            </w:r>
            <w:r w:rsidR="00F17A64">
              <w:rPr>
                <w:rFonts w:ascii="Palatino Linotype" w:hAnsi="Palatino Linotype" w:cs="Arial"/>
                <w:sz w:val="18"/>
                <w:szCs w:val="18"/>
              </w:rPr>
              <w:t>.</w:t>
            </w:r>
            <w:r w:rsidRPr="00B57F98">
              <w:rPr>
                <w:rFonts w:ascii="Palatino Linotype" w:hAnsi="Palatino Linotype" w:cs="Arial"/>
                <w:sz w:val="18"/>
                <w:szCs w:val="18"/>
              </w:rPr>
              <w:t>0%</w:t>
            </w:r>
          </w:p>
        </w:tc>
      </w:tr>
      <w:tr w:rsidR="00B57F98" w:rsidRPr="00B57F98" w14:paraId="3714FE16" w14:textId="77777777" w:rsidTr="00FA5E5E">
        <w:tc>
          <w:tcPr>
            <w:tcW w:w="1281" w:type="dxa"/>
            <w:vMerge/>
            <w:tcBorders>
              <w:left w:val="nil"/>
              <w:bottom w:val="nil"/>
              <w:right w:val="nil"/>
            </w:tcBorders>
            <w:shd w:val="clear" w:color="auto" w:fill="FFFFFF" w:themeFill="background1"/>
          </w:tcPr>
          <w:p w14:paraId="2F543875" w14:textId="3879AB1D" w:rsidR="00C94EA6" w:rsidRPr="00B57F98" w:rsidRDefault="00C94EA6" w:rsidP="00C94EA6">
            <w:pPr>
              <w:spacing w:line="240" w:lineRule="exact"/>
              <w:ind w:right="38"/>
              <w:rPr>
                <w:rFonts w:ascii="Palatino Linotype" w:hAnsi="Palatino Linotype"/>
                <w:sz w:val="18"/>
                <w:szCs w:val="18"/>
                <w:lang w:val="es-ES"/>
              </w:rPr>
            </w:pPr>
          </w:p>
        </w:tc>
        <w:tc>
          <w:tcPr>
            <w:tcW w:w="1394" w:type="dxa"/>
            <w:tcBorders>
              <w:top w:val="nil"/>
              <w:left w:val="nil"/>
              <w:bottom w:val="nil"/>
              <w:right w:val="nil"/>
            </w:tcBorders>
            <w:shd w:val="clear" w:color="auto" w:fill="FFFFFF" w:themeFill="background1"/>
          </w:tcPr>
          <w:p w14:paraId="34311FBD" w14:textId="32423E3A" w:rsidR="00C94EA6" w:rsidRPr="00B57F98" w:rsidRDefault="00C94EA6" w:rsidP="000F0F97">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Mujer</w:t>
            </w:r>
          </w:p>
        </w:tc>
        <w:tc>
          <w:tcPr>
            <w:tcW w:w="877" w:type="dxa"/>
            <w:tcBorders>
              <w:top w:val="nil"/>
              <w:left w:val="nil"/>
              <w:bottom w:val="nil"/>
              <w:right w:val="nil"/>
            </w:tcBorders>
            <w:shd w:val="clear" w:color="auto" w:fill="FFFFFF" w:themeFill="background1"/>
            <w:vAlign w:val="center"/>
          </w:tcPr>
          <w:p w14:paraId="5857C209" w14:textId="2945FB64"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51</w:t>
            </w:r>
          </w:p>
        </w:tc>
        <w:tc>
          <w:tcPr>
            <w:tcW w:w="877" w:type="dxa"/>
            <w:tcBorders>
              <w:top w:val="nil"/>
              <w:left w:val="nil"/>
              <w:bottom w:val="nil"/>
              <w:right w:val="nil"/>
            </w:tcBorders>
            <w:shd w:val="clear" w:color="auto" w:fill="FFFFFF" w:themeFill="background1"/>
            <w:vAlign w:val="center"/>
          </w:tcPr>
          <w:p w14:paraId="4D06B3F9" w14:textId="4F9A37ED"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26</w:t>
            </w:r>
            <w:r w:rsidR="00F17A64">
              <w:rPr>
                <w:rFonts w:ascii="Palatino Linotype" w:hAnsi="Palatino Linotype" w:cs="Arial"/>
                <w:sz w:val="18"/>
                <w:szCs w:val="18"/>
              </w:rPr>
              <w:t>.</w:t>
            </w:r>
            <w:r w:rsidRPr="00B57F98">
              <w:rPr>
                <w:rFonts w:ascii="Palatino Linotype" w:hAnsi="Palatino Linotype" w:cs="Arial"/>
                <w:sz w:val="18"/>
                <w:szCs w:val="18"/>
              </w:rPr>
              <w:t>3%</w:t>
            </w:r>
          </w:p>
        </w:tc>
        <w:tc>
          <w:tcPr>
            <w:tcW w:w="786" w:type="dxa"/>
            <w:tcBorders>
              <w:top w:val="nil"/>
              <w:left w:val="nil"/>
              <w:bottom w:val="nil"/>
              <w:right w:val="nil"/>
            </w:tcBorders>
            <w:shd w:val="clear" w:color="auto" w:fill="FFFFFF" w:themeFill="background1"/>
            <w:vAlign w:val="center"/>
          </w:tcPr>
          <w:p w14:paraId="2617B6C6" w14:textId="57B165CE"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44</w:t>
            </w:r>
          </w:p>
        </w:tc>
        <w:tc>
          <w:tcPr>
            <w:tcW w:w="787" w:type="dxa"/>
            <w:tcBorders>
              <w:top w:val="nil"/>
              <w:left w:val="nil"/>
              <w:bottom w:val="nil"/>
              <w:right w:val="nil"/>
            </w:tcBorders>
            <w:shd w:val="clear" w:color="auto" w:fill="FFFFFF" w:themeFill="background1"/>
            <w:vAlign w:val="center"/>
          </w:tcPr>
          <w:p w14:paraId="15333EA3" w14:textId="0D0D0331"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22</w:t>
            </w:r>
            <w:r w:rsidR="00F17A64">
              <w:rPr>
                <w:rFonts w:ascii="Palatino Linotype" w:hAnsi="Palatino Linotype" w:cs="Arial"/>
                <w:sz w:val="18"/>
                <w:szCs w:val="18"/>
              </w:rPr>
              <w:t>.</w:t>
            </w:r>
            <w:r w:rsidRPr="00B57F98">
              <w:rPr>
                <w:rFonts w:ascii="Palatino Linotype" w:hAnsi="Palatino Linotype" w:cs="Arial"/>
                <w:sz w:val="18"/>
                <w:szCs w:val="18"/>
              </w:rPr>
              <w:t>7%</w:t>
            </w:r>
          </w:p>
        </w:tc>
        <w:tc>
          <w:tcPr>
            <w:tcW w:w="800" w:type="dxa"/>
            <w:tcBorders>
              <w:top w:val="nil"/>
              <w:left w:val="nil"/>
              <w:bottom w:val="nil"/>
              <w:right w:val="nil"/>
            </w:tcBorders>
            <w:shd w:val="clear" w:color="auto" w:fill="FFFFFF" w:themeFill="background1"/>
            <w:vAlign w:val="center"/>
          </w:tcPr>
          <w:p w14:paraId="40DBA41F" w14:textId="046B84BD"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95</w:t>
            </w:r>
          </w:p>
        </w:tc>
        <w:tc>
          <w:tcPr>
            <w:tcW w:w="801" w:type="dxa"/>
            <w:tcBorders>
              <w:top w:val="nil"/>
              <w:left w:val="nil"/>
              <w:bottom w:val="nil"/>
              <w:right w:val="nil"/>
            </w:tcBorders>
            <w:shd w:val="clear" w:color="auto" w:fill="FFFFFF" w:themeFill="background1"/>
            <w:vAlign w:val="center"/>
          </w:tcPr>
          <w:p w14:paraId="69F6AB42" w14:textId="01FCD4A4"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49</w:t>
            </w:r>
            <w:r w:rsidR="00F17A64">
              <w:rPr>
                <w:rFonts w:ascii="Palatino Linotype" w:hAnsi="Palatino Linotype" w:cs="Arial"/>
                <w:sz w:val="18"/>
                <w:szCs w:val="18"/>
              </w:rPr>
              <w:t>.</w:t>
            </w:r>
            <w:r w:rsidRPr="00B57F98">
              <w:rPr>
                <w:rFonts w:ascii="Palatino Linotype" w:hAnsi="Palatino Linotype" w:cs="Arial"/>
                <w:sz w:val="18"/>
                <w:szCs w:val="18"/>
              </w:rPr>
              <w:t>0%</w:t>
            </w:r>
          </w:p>
        </w:tc>
      </w:tr>
      <w:tr w:rsidR="00B57F98" w:rsidRPr="00B57F98" w14:paraId="663FE8F3" w14:textId="77777777" w:rsidTr="00FA5E5E">
        <w:tc>
          <w:tcPr>
            <w:tcW w:w="1281" w:type="dxa"/>
            <w:vMerge w:val="restart"/>
            <w:tcBorders>
              <w:top w:val="nil"/>
              <w:left w:val="nil"/>
              <w:right w:val="nil"/>
            </w:tcBorders>
            <w:shd w:val="clear" w:color="auto" w:fill="FFFFFF" w:themeFill="background1"/>
            <w:vAlign w:val="center"/>
          </w:tcPr>
          <w:p w14:paraId="3B64562D" w14:textId="2FB5CEAC" w:rsidR="00C94EA6" w:rsidRPr="00B57F98" w:rsidRDefault="00C94EA6" w:rsidP="00C94EA6">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Curso</w:t>
            </w:r>
          </w:p>
        </w:tc>
        <w:tc>
          <w:tcPr>
            <w:tcW w:w="1394" w:type="dxa"/>
            <w:tcBorders>
              <w:top w:val="nil"/>
              <w:left w:val="nil"/>
              <w:bottom w:val="nil"/>
              <w:right w:val="nil"/>
            </w:tcBorders>
            <w:shd w:val="clear" w:color="auto" w:fill="FFFFFF" w:themeFill="background1"/>
          </w:tcPr>
          <w:p w14:paraId="71907B85" w14:textId="6588ED63" w:rsidR="00C94EA6" w:rsidRPr="00B57F98" w:rsidRDefault="00C94EA6" w:rsidP="000F0F97">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5º</w:t>
            </w:r>
          </w:p>
        </w:tc>
        <w:tc>
          <w:tcPr>
            <w:tcW w:w="877" w:type="dxa"/>
            <w:tcBorders>
              <w:top w:val="nil"/>
              <w:left w:val="nil"/>
              <w:bottom w:val="nil"/>
              <w:right w:val="nil"/>
            </w:tcBorders>
            <w:shd w:val="clear" w:color="auto" w:fill="FFFFFF" w:themeFill="background1"/>
            <w:vAlign w:val="center"/>
          </w:tcPr>
          <w:p w14:paraId="7BF77229" w14:textId="22C35D7C"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49</w:t>
            </w:r>
          </w:p>
        </w:tc>
        <w:tc>
          <w:tcPr>
            <w:tcW w:w="877" w:type="dxa"/>
            <w:tcBorders>
              <w:top w:val="nil"/>
              <w:left w:val="nil"/>
              <w:bottom w:val="nil"/>
              <w:right w:val="nil"/>
            </w:tcBorders>
            <w:shd w:val="clear" w:color="auto" w:fill="FFFFFF" w:themeFill="background1"/>
            <w:vAlign w:val="center"/>
          </w:tcPr>
          <w:p w14:paraId="134AE16E" w14:textId="65CDD6E0"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25</w:t>
            </w:r>
            <w:r w:rsidR="00F17A64">
              <w:rPr>
                <w:rFonts w:ascii="Palatino Linotype" w:hAnsi="Palatino Linotype" w:cs="Arial"/>
                <w:sz w:val="18"/>
                <w:szCs w:val="18"/>
              </w:rPr>
              <w:t>.</w:t>
            </w:r>
            <w:r w:rsidRPr="00B57F98">
              <w:rPr>
                <w:rFonts w:ascii="Palatino Linotype" w:hAnsi="Palatino Linotype" w:cs="Arial"/>
                <w:sz w:val="18"/>
                <w:szCs w:val="18"/>
              </w:rPr>
              <w:t>3%</w:t>
            </w:r>
          </w:p>
        </w:tc>
        <w:tc>
          <w:tcPr>
            <w:tcW w:w="786" w:type="dxa"/>
            <w:tcBorders>
              <w:top w:val="nil"/>
              <w:left w:val="nil"/>
              <w:bottom w:val="nil"/>
              <w:right w:val="nil"/>
            </w:tcBorders>
            <w:shd w:val="clear" w:color="auto" w:fill="FFFFFF" w:themeFill="background1"/>
            <w:vAlign w:val="center"/>
          </w:tcPr>
          <w:p w14:paraId="2C91084F" w14:textId="07F5686B"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48</w:t>
            </w:r>
          </w:p>
        </w:tc>
        <w:tc>
          <w:tcPr>
            <w:tcW w:w="787" w:type="dxa"/>
            <w:tcBorders>
              <w:top w:val="nil"/>
              <w:left w:val="nil"/>
              <w:bottom w:val="nil"/>
              <w:right w:val="nil"/>
            </w:tcBorders>
            <w:shd w:val="clear" w:color="auto" w:fill="FFFFFF" w:themeFill="background1"/>
            <w:vAlign w:val="center"/>
          </w:tcPr>
          <w:p w14:paraId="3AB6EDB6" w14:textId="73A1D8C6"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24</w:t>
            </w:r>
            <w:r w:rsidR="00F17A64">
              <w:rPr>
                <w:rFonts w:ascii="Palatino Linotype" w:hAnsi="Palatino Linotype" w:cs="Arial"/>
                <w:sz w:val="18"/>
                <w:szCs w:val="18"/>
              </w:rPr>
              <w:t>.</w:t>
            </w:r>
            <w:r w:rsidRPr="00B57F98">
              <w:rPr>
                <w:rFonts w:ascii="Palatino Linotype" w:hAnsi="Palatino Linotype" w:cs="Arial"/>
                <w:sz w:val="18"/>
                <w:szCs w:val="18"/>
              </w:rPr>
              <w:t>7%</w:t>
            </w:r>
          </w:p>
        </w:tc>
        <w:tc>
          <w:tcPr>
            <w:tcW w:w="800" w:type="dxa"/>
            <w:tcBorders>
              <w:top w:val="nil"/>
              <w:left w:val="nil"/>
              <w:bottom w:val="nil"/>
              <w:right w:val="nil"/>
            </w:tcBorders>
            <w:shd w:val="clear" w:color="auto" w:fill="FFFFFF" w:themeFill="background1"/>
            <w:vAlign w:val="center"/>
          </w:tcPr>
          <w:p w14:paraId="4C1F3D89" w14:textId="2C4D23BC"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97</w:t>
            </w:r>
          </w:p>
        </w:tc>
        <w:tc>
          <w:tcPr>
            <w:tcW w:w="801" w:type="dxa"/>
            <w:tcBorders>
              <w:top w:val="nil"/>
              <w:left w:val="nil"/>
              <w:bottom w:val="nil"/>
              <w:right w:val="nil"/>
            </w:tcBorders>
            <w:shd w:val="clear" w:color="auto" w:fill="FFFFFF" w:themeFill="background1"/>
            <w:vAlign w:val="center"/>
          </w:tcPr>
          <w:p w14:paraId="16CA342A" w14:textId="39580F8E"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50</w:t>
            </w:r>
            <w:r w:rsidR="00F17A64">
              <w:rPr>
                <w:rFonts w:ascii="Palatino Linotype" w:hAnsi="Palatino Linotype" w:cs="Arial"/>
                <w:sz w:val="18"/>
                <w:szCs w:val="18"/>
              </w:rPr>
              <w:t>.</w:t>
            </w:r>
            <w:r w:rsidRPr="00B57F98">
              <w:rPr>
                <w:rFonts w:ascii="Palatino Linotype" w:hAnsi="Palatino Linotype" w:cs="Arial"/>
                <w:sz w:val="18"/>
                <w:szCs w:val="18"/>
              </w:rPr>
              <w:t>0%</w:t>
            </w:r>
          </w:p>
        </w:tc>
      </w:tr>
      <w:tr w:rsidR="00C94EA6" w:rsidRPr="00B57F98" w14:paraId="41F29E4A" w14:textId="77777777" w:rsidTr="00FA5E5E">
        <w:tc>
          <w:tcPr>
            <w:tcW w:w="1281" w:type="dxa"/>
            <w:vMerge/>
            <w:tcBorders>
              <w:left w:val="nil"/>
              <w:bottom w:val="single" w:sz="4" w:space="0" w:color="auto"/>
              <w:right w:val="nil"/>
            </w:tcBorders>
            <w:shd w:val="clear" w:color="auto" w:fill="FFFFFF" w:themeFill="background1"/>
          </w:tcPr>
          <w:p w14:paraId="3CD8AD3C" w14:textId="3AA1432C" w:rsidR="00C94EA6" w:rsidRPr="00B57F98" w:rsidRDefault="00C94EA6" w:rsidP="00C94EA6">
            <w:pPr>
              <w:spacing w:line="240" w:lineRule="exact"/>
              <w:ind w:right="38"/>
              <w:rPr>
                <w:rFonts w:ascii="Palatino Linotype" w:hAnsi="Palatino Linotype"/>
                <w:sz w:val="18"/>
                <w:szCs w:val="18"/>
                <w:lang w:val="es-ES"/>
              </w:rPr>
            </w:pPr>
          </w:p>
        </w:tc>
        <w:tc>
          <w:tcPr>
            <w:tcW w:w="1394" w:type="dxa"/>
            <w:tcBorders>
              <w:top w:val="nil"/>
              <w:left w:val="nil"/>
              <w:bottom w:val="single" w:sz="4" w:space="0" w:color="auto"/>
              <w:right w:val="nil"/>
            </w:tcBorders>
            <w:shd w:val="clear" w:color="auto" w:fill="FFFFFF" w:themeFill="background1"/>
          </w:tcPr>
          <w:p w14:paraId="70D0A9E9" w14:textId="343646EC" w:rsidR="00C94EA6" w:rsidRPr="00B57F98" w:rsidRDefault="00C94EA6" w:rsidP="000F0F97">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6º</w:t>
            </w:r>
          </w:p>
        </w:tc>
        <w:tc>
          <w:tcPr>
            <w:tcW w:w="877" w:type="dxa"/>
            <w:tcBorders>
              <w:top w:val="nil"/>
              <w:left w:val="nil"/>
              <w:bottom w:val="single" w:sz="4" w:space="0" w:color="auto"/>
              <w:right w:val="nil"/>
            </w:tcBorders>
            <w:shd w:val="clear" w:color="auto" w:fill="FFFFFF" w:themeFill="background1"/>
            <w:vAlign w:val="center"/>
          </w:tcPr>
          <w:p w14:paraId="6FE38D04" w14:textId="3FC64689"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49</w:t>
            </w:r>
          </w:p>
        </w:tc>
        <w:tc>
          <w:tcPr>
            <w:tcW w:w="877" w:type="dxa"/>
            <w:tcBorders>
              <w:top w:val="nil"/>
              <w:left w:val="nil"/>
              <w:bottom w:val="single" w:sz="4" w:space="0" w:color="auto"/>
              <w:right w:val="nil"/>
            </w:tcBorders>
            <w:shd w:val="clear" w:color="auto" w:fill="FFFFFF" w:themeFill="background1"/>
            <w:vAlign w:val="center"/>
          </w:tcPr>
          <w:p w14:paraId="5F7AB368" w14:textId="4260829B"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25</w:t>
            </w:r>
            <w:r w:rsidR="00F17A64">
              <w:rPr>
                <w:rFonts w:ascii="Palatino Linotype" w:hAnsi="Palatino Linotype" w:cs="Arial"/>
                <w:sz w:val="18"/>
                <w:szCs w:val="18"/>
              </w:rPr>
              <w:t>.</w:t>
            </w:r>
            <w:r w:rsidRPr="00B57F98">
              <w:rPr>
                <w:rFonts w:ascii="Palatino Linotype" w:hAnsi="Palatino Linotype" w:cs="Arial"/>
                <w:sz w:val="18"/>
                <w:szCs w:val="18"/>
              </w:rPr>
              <w:t>3%</w:t>
            </w:r>
          </w:p>
        </w:tc>
        <w:tc>
          <w:tcPr>
            <w:tcW w:w="786" w:type="dxa"/>
            <w:tcBorders>
              <w:top w:val="nil"/>
              <w:left w:val="nil"/>
              <w:bottom w:val="single" w:sz="4" w:space="0" w:color="auto"/>
              <w:right w:val="nil"/>
            </w:tcBorders>
            <w:shd w:val="clear" w:color="auto" w:fill="FFFFFF" w:themeFill="background1"/>
            <w:vAlign w:val="center"/>
          </w:tcPr>
          <w:p w14:paraId="1A89BDC0" w14:textId="19EB5B00"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48</w:t>
            </w:r>
          </w:p>
        </w:tc>
        <w:tc>
          <w:tcPr>
            <w:tcW w:w="787" w:type="dxa"/>
            <w:tcBorders>
              <w:top w:val="nil"/>
              <w:left w:val="nil"/>
              <w:bottom w:val="single" w:sz="4" w:space="0" w:color="auto"/>
              <w:right w:val="nil"/>
            </w:tcBorders>
            <w:shd w:val="clear" w:color="auto" w:fill="FFFFFF" w:themeFill="background1"/>
            <w:vAlign w:val="center"/>
          </w:tcPr>
          <w:p w14:paraId="01418A1B" w14:textId="2CB25E52"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24</w:t>
            </w:r>
            <w:r w:rsidR="00F17A64">
              <w:rPr>
                <w:rFonts w:ascii="Palatino Linotype" w:hAnsi="Palatino Linotype" w:cs="Arial"/>
                <w:sz w:val="18"/>
                <w:szCs w:val="18"/>
              </w:rPr>
              <w:t>.</w:t>
            </w:r>
            <w:r w:rsidRPr="00B57F98">
              <w:rPr>
                <w:rFonts w:ascii="Palatino Linotype" w:hAnsi="Palatino Linotype" w:cs="Arial"/>
                <w:sz w:val="18"/>
                <w:szCs w:val="18"/>
              </w:rPr>
              <w:t>7%</w:t>
            </w:r>
          </w:p>
        </w:tc>
        <w:tc>
          <w:tcPr>
            <w:tcW w:w="800" w:type="dxa"/>
            <w:tcBorders>
              <w:top w:val="nil"/>
              <w:left w:val="nil"/>
              <w:bottom w:val="single" w:sz="4" w:space="0" w:color="auto"/>
              <w:right w:val="nil"/>
            </w:tcBorders>
            <w:shd w:val="clear" w:color="auto" w:fill="FFFFFF" w:themeFill="background1"/>
            <w:vAlign w:val="center"/>
          </w:tcPr>
          <w:p w14:paraId="3928881F" w14:textId="64A44328"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97</w:t>
            </w:r>
          </w:p>
        </w:tc>
        <w:tc>
          <w:tcPr>
            <w:tcW w:w="801" w:type="dxa"/>
            <w:tcBorders>
              <w:top w:val="nil"/>
              <w:left w:val="nil"/>
              <w:bottom w:val="single" w:sz="4" w:space="0" w:color="auto"/>
              <w:right w:val="nil"/>
            </w:tcBorders>
            <w:shd w:val="clear" w:color="auto" w:fill="FFFFFF" w:themeFill="background1"/>
            <w:vAlign w:val="center"/>
          </w:tcPr>
          <w:p w14:paraId="4A5BE1CF" w14:textId="1394E915" w:rsidR="00C94EA6" w:rsidRPr="00B57F98" w:rsidRDefault="00C94EA6" w:rsidP="00C94EA6">
            <w:pPr>
              <w:spacing w:line="240" w:lineRule="exact"/>
              <w:ind w:right="38"/>
              <w:jc w:val="center"/>
              <w:rPr>
                <w:rFonts w:ascii="Palatino Linotype" w:hAnsi="Palatino Linotype"/>
                <w:sz w:val="18"/>
                <w:szCs w:val="18"/>
                <w:lang w:val="es-ES"/>
              </w:rPr>
            </w:pPr>
            <w:r w:rsidRPr="00B57F98">
              <w:rPr>
                <w:rFonts w:ascii="Palatino Linotype" w:hAnsi="Palatino Linotype" w:cs="Arial"/>
                <w:sz w:val="18"/>
                <w:szCs w:val="18"/>
              </w:rPr>
              <w:t>50</w:t>
            </w:r>
            <w:r w:rsidR="00F17A64">
              <w:rPr>
                <w:rFonts w:ascii="Palatino Linotype" w:hAnsi="Palatino Linotype" w:cs="Arial"/>
                <w:sz w:val="18"/>
                <w:szCs w:val="18"/>
              </w:rPr>
              <w:t>.</w:t>
            </w:r>
            <w:r w:rsidRPr="00B57F98">
              <w:rPr>
                <w:rFonts w:ascii="Palatino Linotype" w:hAnsi="Palatino Linotype" w:cs="Arial"/>
                <w:sz w:val="18"/>
                <w:szCs w:val="18"/>
              </w:rPr>
              <w:t>0%</w:t>
            </w:r>
          </w:p>
        </w:tc>
      </w:tr>
    </w:tbl>
    <w:p w14:paraId="5C6758FF" w14:textId="77777777" w:rsidR="00CD4A9A" w:rsidRPr="003C0EC9" w:rsidRDefault="00CD4A9A" w:rsidP="00120867">
      <w:pPr>
        <w:spacing w:after="0" w:line="240" w:lineRule="exact"/>
        <w:ind w:right="40"/>
        <w:rPr>
          <w:rFonts w:eastAsia="Gill Sans MT" w:cs="Gill Sans MT"/>
          <w:b/>
          <w:bCs/>
          <w:sz w:val="24"/>
          <w:szCs w:val="24"/>
          <w:lang w:val="es-ES"/>
        </w:rPr>
      </w:pPr>
    </w:p>
    <w:p w14:paraId="1557830D" w14:textId="48DA25CD" w:rsidR="008C0F1D" w:rsidRPr="00B57F98" w:rsidRDefault="008C0F1D" w:rsidP="000F0F97">
      <w:pPr>
        <w:spacing w:after="0" w:line="240" w:lineRule="exact"/>
        <w:ind w:left="100" w:right="40"/>
        <w:rPr>
          <w:rFonts w:ascii="Gill Sans MT" w:eastAsia="Gill Sans MT" w:hAnsi="Gill Sans MT" w:cs="Gill Sans MT"/>
          <w:sz w:val="20"/>
          <w:szCs w:val="20"/>
          <w:lang w:val="es-ES"/>
        </w:rPr>
      </w:pPr>
      <w:r w:rsidRPr="00B57F98">
        <w:rPr>
          <w:rFonts w:ascii="Gill Sans MT" w:eastAsia="Gill Sans MT" w:hAnsi="Gill Sans MT" w:cs="Gill Sans MT"/>
          <w:b/>
          <w:bCs/>
          <w:sz w:val="20"/>
          <w:szCs w:val="20"/>
          <w:lang w:val="es-ES"/>
        </w:rPr>
        <w:t>Instrumento</w:t>
      </w:r>
      <w:r w:rsidR="00B2229B" w:rsidRPr="00B57F98">
        <w:rPr>
          <w:rFonts w:ascii="Gill Sans MT" w:eastAsia="Gill Sans MT" w:hAnsi="Gill Sans MT" w:cs="Gill Sans MT"/>
          <w:b/>
          <w:bCs/>
          <w:sz w:val="20"/>
          <w:szCs w:val="20"/>
          <w:lang w:val="es-ES"/>
        </w:rPr>
        <w:t>s</w:t>
      </w:r>
    </w:p>
    <w:p w14:paraId="594B5181" w14:textId="77777777" w:rsidR="008C0F1D" w:rsidRPr="00B57F98" w:rsidRDefault="008C0F1D" w:rsidP="009A4B42">
      <w:pPr>
        <w:spacing w:after="0" w:line="240" w:lineRule="exact"/>
        <w:ind w:right="38"/>
        <w:rPr>
          <w:sz w:val="24"/>
          <w:szCs w:val="24"/>
          <w:lang w:val="es-ES"/>
        </w:rPr>
      </w:pPr>
    </w:p>
    <w:p w14:paraId="39829C27" w14:textId="2A2B3F39" w:rsidR="002516B0" w:rsidRPr="00B57F98" w:rsidRDefault="003734D6" w:rsidP="00EE78A6">
      <w:pPr>
        <w:spacing w:after="0" w:line="240" w:lineRule="exact"/>
        <w:ind w:right="38" w:firstLine="283"/>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Se han aplicado </w:t>
      </w:r>
      <w:r w:rsidR="00EE78A6" w:rsidRPr="00B57F98">
        <w:rPr>
          <w:rFonts w:ascii="Palatino Linotype" w:eastAsia="Palatino Linotype" w:hAnsi="Palatino Linotype" w:cs="Palatino Linotype"/>
          <w:spacing w:val="-2"/>
          <w:sz w:val="20"/>
          <w:szCs w:val="20"/>
          <w:lang w:val="es-ES"/>
        </w:rPr>
        <w:t>cuatro pruebas estandarizadas y validadas por sus respectivos autores</w:t>
      </w:r>
      <w:r w:rsidR="000A5A61">
        <w:rPr>
          <w:rFonts w:ascii="Palatino Linotype" w:eastAsia="Palatino Linotype" w:hAnsi="Palatino Linotype" w:cs="Palatino Linotype"/>
          <w:spacing w:val="-2"/>
          <w:sz w:val="20"/>
          <w:szCs w:val="20"/>
          <w:lang w:val="es-ES"/>
        </w:rPr>
        <w:t>:</w:t>
      </w:r>
    </w:p>
    <w:p w14:paraId="5CDF0A61" w14:textId="3D7D0F8F" w:rsidR="00CC5624" w:rsidRPr="003C0EC9" w:rsidRDefault="00EE78A6" w:rsidP="003C0EC9">
      <w:pPr>
        <w:pStyle w:val="Prrafodelista"/>
        <w:numPr>
          <w:ilvl w:val="0"/>
          <w:numId w:val="5"/>
        </w:numPr>
        <w:spacing w:after="0" w:line="240" w:lineRule="auto"/>
        <w:ind w:right="38"/>
        <w:jc w:val="both"/>
        <w:rPr>
          <w:rFonts w:ascii="Palatino Linotype" w:hAnsi="Palatino Linotype" w:cs="Times New Roman"/>
          <w:sz w:val="20"/>
          <w:szCs w:val="20"/>
          <w:lang w:val="es-ES" w:eastAsia="es-ES"/>
        </w:rPr>
      </w:pPr>
      <w:r w:rsidRPr="00B57F98">
        <w:rPr>
          <w:rFonts w:ascii="Palatino Linotype" w:eastAsia="Palatino Linotype" w:hAnsi="Palatino Linotype" w:cs="Palatino Linotype"/>
          <w:i/>
          <w:spacing w:val="-2"/>
          <w:sz w:val="20"/>
          <w:szCs w:val="20"/>
          <w:lang w:val="es-ES"/>
        </w:rPr>
        <w:t>Autoestima para Educación Primaria (A-EP)</w:t>
      </w:r>
      <w:r w:rsidRPr="00B57F98">
        <w:rPr>
          <w:rFonts w:ascii="Palatino Linotype" w:eastAsia="Palatino Linotype" w:hAnsi="Palatino Linotype" w:cs="Palatino Linotype"/>
          <w:spacing w:val="-2"/>
          <w:sz w:val="20"/>
          <w:szCs w:val="20"/>
          <w:lang w:val="es-ES"/>
        </w:rPr>
        <w:t xml:space="preserve"> de Ramos</w:t>
      </w:r>
      <w:r w:rsidR="00871C5A">
        <w:rPr>
          <w:rFonts w:ascii="Palatino Linotype" w:eastAsia="Palatino Linotype" w:hAnsi="Palatino Linotype" w:cs="Palatino Linotype"/>
          <w:spacing w:val="-2"/>
          <w:sz w:val="20"/>
          <w:szCs w:val="20"/>
          <w:lang w:val="es-ES"/>
        </w:rPr>
        <w:t>, Giménez, Muñoz-Adell, y Lapaz</w:t>
      </w:r>
      <w:r w:rsidRPr="00B57F98">
        <w:rPr>
          <w:rFonts w:ascii="Palatino Linotype" w:eastAsia="Palatino Linotype" w:hAnsi="Palatino Linotype" w:cs="Palatino Linotype"/>
          <w:spacing w:val="-2"/>
          <w:sz w:val="20"/>
          <w:szCs w:val="20"/>
          <w:lang w:val="es-ES"/>
        </w:rPr>
        <w:t xml:space="preserve"> </w:t>
      </w:r>
      <w:sdt>
        <w:sdtPr>
          <w:rPr>
            <w:rFonts w:ascii="Palatino Linotype" w:hAnsi="Palatino Linotype" w:cs="Times New Roman"/>
            <w:sz w:val="20"/>
            <w:szCs w:val="20"/>
            <w:lang w:eastAsia="es-ES"/>
          </w:rPr>
          <w:id w:val="1839722758"/>
          <w:citation/>
        </w:sdtPr>
        <w:sdtEndPr/>
        <w:sdtContent>
          <w:r w:rsidRPr="00B57F98">
            <w:rPr>
              <w:rFonts w:ascii="Palatino Linotype" w:hAnsi="Palatino Linotype" w:cs="Times New Roman"/>
              <w:sz w:val="20"/>
              <w:szCs w:val="20"/>
              <w:lang w:eastAsia="es-ES"/>
            </w:rPr>
            <w:fldChar w:fldCharType="begin"/>
          </w:r>
          <w:r w:rsidRPr="00B57F98">
            <w:rPr>
              <w:rFonts w:ascii="Palatino Linotype" w:hAnsi="Palatino Linotype" w:cs="Times New Roman"/>
              <w:sz w:val="20"/>
              <w:szCs w:val="20"/>
              <w:lang w:val="es-ES_tradnl" w:eastAsia="es-ES"/>
            </w:rPr>
            <w:instrText xml:space="preserve">CITATION Ram06 \n  \t  \l 1034 </w:instrText>
          </w:r>
          <w:r w:rsidRPr="00B57F98">
            <w:rPr>
              <w:rFonts w:ascii="Palatino Linotype" w:hAnsi="Palatino Linotype" w:cs="Times New Roman"/>
              <w:sz w:val="20"/>
              <w:szCs w:val="20"/>
              <w:lang w:eastAsia="es-ES"/>
            </w:rPr>
            <w:fldChar w:fldCharType="separate"/>
          </w:r>
          <w:r w:rsidR="00AB594A" w:rsidRPr="00AB594A">
            <w:rPr>
              <w:rFonts w:ascii="Palatino Linotype" w:hAnsi="Palatino Linotype" w:cs="Times New Roman"/>
              <w:noProof/>
              <w:sz w:val="20"/>
              <w:szCs w:val="20"/>
              <w:lang w:val="es-ES_tradnl" w:eastAsia="es-ES"/>
            </w:rPr>
            <w:t>(2006)</w:t>
          </w:r>
          <w:r w:rsidRPr="00B57F98">
            <w:rPr>
              <w:rFonts w:ascii="Palatino Linotype" w:hAnsi="Palatino Linotype" w:cs="Times New Roman"/>
              <w:sz w:val="20"/>
              <w:szCs w:val="20"/>
              <w:lang w:eastAsia="es-ES"/>
            </w:rPr>
            <w:fldChar w:fldCharType="end"/>
          </w:r>
        </w:sdtContent>
      </w:sdt>
      <w:r w:rsidR="003E5ADD" w:rsidRPr="00B57F98">
        <w:rPr>
          <w:rFonts w:ascii="Palatino Linotype" w:hAnsi="Palatino Linotype" w:cs="Times New Roman"/>
          <w:sz w:val="20"/>
          <w:szCs w:val="20"/>
          <w:lang w:val="es-ES" w:eastAsia="es-ES"/>
        </w:rPr>
        <w:t xml:space="preserve">. Se trata de </w:t>
      </w:r>
      <w:r w:rsidR="00C34961" w:rsidRPr="00B57F98">
        <w:rPr>
          <w:rFonts w:ascii="Palatino Linotype" w:hAnsi="Palatino Linotype" w:cs="Times New Roman"/>
          <w:sz w:val="20"/>
          <w:szCs w:val="20"/>
          <w:lang w:val="es-ES" w:eastAsia="es-ES"/>
        </w:rPr>
        <w:t>una</w:t>
      </w:r>
      <w:r w:rsidR="003E5ADD" w:rsidRPr="00B57F98">
        <w:rPr>
          <w:rFonts w:ascii="Palatino Linotype" w:hAnsi="Palatino Linotype" w:cs="Times New Roman"/>
          <w:sz w:val="20"/>
          <w:szCs w:val="20"/>
          <w:lang w:val="es-ES" w:eastAsia="es-ES"/>
        </w:rPr>
        <w:t xml:space="preserve"> prueba </w:t>
      </w:r>
      <w:r w:rsidR="00C34961" w:rsidRPr="00B57F98">
        <w:rPr>
          <w:rFonts w:ascii="Palatino Linotype" w:hAnsi="Palatino Linotype" w:cs="Times New Roman"/>
          <w:sz w:val="20"/>
          <w:szCs w:val="20"/>
          <w:lang w:val="es-ES" w:eastAsia="es-ES"/>
        </w:rPr>
        <w:t xml:space="preserve">de diecisiete elementos, que pretende </w:t>
      </w:r>
      <w:r w:rsidR="003E5ADD" w:rsidRPr="00B57F98">
        <w:rPr>
          <w:rFonts w:ascii="Palatino Linotype" w:hAnsi="Palatino Linotype" w:cs="Times New Roman"/>
          <w:sz w:val="20"/>
          <w:szCs w:val="20"/>
          <w:lang w:val="es-ES" w:eastAsia="es-ES"/>
        </w:rPr>
        <w:t xml:space="preserve">evaluar la autoestima en alumnos de 4º a 6º de Primaria. </w:t>
      </w:r>
      <w:r w:rsidR="00120867">
        <w:rPr>
          <w:rFonts w:ascii="Palatino Linotype" w:hAnsi="Palatino Linotype" w:cs="Times New Roman"/>
          <w:sz w:val="20"/>
          <w:szCs w:val="20"/>
          <w:lang w:val="es-ES" w:eastAsia="es-ES"/>
        </w:rPr>
        <w:t xml:space="preserve">Es una prueba </w:t>
      </w:r>
      <w:r w:rsidR="00120867" w:rsidRPr="00B57F98">
        <w:rPr>
          <w:rFonts w:ascii="Palatino Linotype" w:hAnsi="Palatino Linotype" w:cs="Times New Roman"/>
          <w:sz w:val="20"/>
          <w:szCs w:val="20"/>
          <w:lang w:val="es-ES" w:eastAsia="es-ES"/>
        </w:rPr>
        <w:t>atractiva, porque incluye ilustraciones a todo color.</w:t>
      </w:r>
      <w:r w:rsidR="00120867">
        <w:rPr>
          <w:rFonts w:ascii="Palatino Linotype" w:hAnsi="Palatino Linotype" w:cs="Times New Roman"/>
          <w:sz w:val="20"/>
          <w:szCs w:val="20"/>
          <w:lang w:val="es-ES" w:eastAsia="es-ES"/>
        </w:rPr>
        <w:t xml:space="preserve"> </w:t>
      </w:r>
      <w:r w:rsidR="00871C5A">
        <w:rPr>
          <w:rFonts w:ascii="Palatino Linotype" w:hAnsi="Palatino Linotype" w:cs="Times New Roman"/>
          <w:sz w:val="20"/>
          <w:szCs w:val="20"/>
          <w:lang w:val="es-ES" w:eastAsia="es-ES"/>
        </w:rPr>
        <w:t xml:space="preserve">Tiene un </w:t>
      </w:r>
      <w:r w:rsidR="00C34961" w:rsidRPr="00B57F98">
        <w:rPr>
          <w:rFonts w:ascii="Palatino Linotype" w:hAnsi="Palatino Linotype" w:cs="Times New Roman"/>
          <w:sz w:val="20"/>
          <w:szCs w:val="20"/>
          <w:lang w:val="es-ES" w:eastAsia="es-ES"/>
        </w:rPr>
        <w:t xml:space="preserve"> </w:t>
      </w:r>
      <w:r w:rsidR="003E5ADD" w:rsidRPr="00B57F98">
        <w:rPr>
          <w:rFonts w:ascii="Palatino Linotype" w:hAnsi="Palatino Linotype" w:cs="Times New Roman"/>
          <w:sz w:val="20"/>
          <w:szCs w:val="20"/>
          <w:lang w:val="es-ES" w:eastAsia="es-ES"/>
        </w:rPr>
        <w:t xml:space="preserve">lenguaje </w:t>
      </w:r>
      <w:r w:rsidR="00120867">
        <w:rPr>
          <w:rFonts w:ascii="Palatino Linotype" w:hAnsi="Palatino Linotype" w:cs="Times New Roman"/>
          <w:sz w:val="20"/>
          <w:szCs w:val="20"/>
          <w:lang w:val="es-ES" w:eastAsia="es-ES"/>
        </w:rPr>
        <w:t>claro para el alumnado</w:t>
      </w:r>
      <w:r w:rsidR="00871C5A">
        <w:rPr>
          <w:rFonts w:ascii="Palatino Linotype" w:hAnsi="Palatino Linotype" w:cs="Times New Roman"/>
          <w:sz w:val="20"/>
          <w:szCs w:val="20"/>
          <w:lang w:val="es-ES" w:eastAsia="es-ES"/>
        </w:rPr>
        <w:t xml:space="preserve"> y una aplicación y corrección s</w:t>
      </w:r>
      <w:r w:rsidR="00C34961" w:rsidRPr="00B57F98">
        <w:rPr>
          <w:rFonts w:ascii="Palatino Linotype" w:hAnsi="Palatino Linotype" w:cs="Times New Roman"/>
          <w:sz w:val="20"/>
          <w:szCs w:val="20"/>
          <w:lang w:val="es-ES" w:eastAsia="es-ES"/>
        </w:rPr>
        <w:t>encilla</w:t>
      </w:r>
      <w:r w:rsidR="003E5ADD" w:rsidRPr="00B57F98">
        <w:rPr>
          <w:rFonts w:ascii="Palatino Linotype" w:hAnsi="Palatino Linotype" w:cs="Times New Roman"/>
          <w:sz w:val="20"/>
          <w:szCs w:val="20"/>
          <w:lang w:val="es-ES" w:eastAsia="es-ES"/>
        </w:rPr>
        <w:t>. Es una prueba adecuada para la detección de alumnos con baja autoestima, tanto en aplicaciones individuales como colectivas.</w:t>
      </w:r>
      <w:r w:rsidR="00C34961" w:rsidRPr="00B57F98">
        <w:rPr>
          <w:rFonts w:ascii="Palatino Linotype" w:hAnsi="Palatino Linotype" w:cs="Times New Roman"/>
          <w:sz w:val="20"/>
          <w:szCs w:val="20"/>
          <w:lang w:val="es-ES" w:eastAsia="es-ES"/>
        </w:rPr>
        <w:t xml:space="preserve"> Su grado de consistencia interna lo facilita</w:t>
      </w:r>
      <w:r w:rsidR="00120867">
        <w:rPr>
          <w:rFonts w:ascii="Palatino Linotype" w:hAnsi="Palatino Linotype" w:cs="Times New Roman"/>
          <w:sz w:val="20"/>
          <w:szCs w:val="20"/>
          <w:lang w:val="es-ES" w:eastAsia="es-ES"/>
        </w:rPr>
        <w:t>n</w:t>
      </w:r>
      <w:r w:rsidR="00C34961" w:rsidRPr="00B57F98">
        <w:rPr>
          <w:rFonts w:ascii="Palatino Linotype" w:hAnsi="Palatino Linotype" w:cs="Times New Roman"/>
          <w:sz w:val="20"/>
          <w:szCs w:val="20"/>
          <w:lang w:val="es-ES" w:eastAsia="es-ES"/>
        </w:rPr>
        <w:t xml:space="preserve"> los autores expresando un coeficie</w:t>
      </w:r>
      <w:r w:rsidR="00F17A64">
        <w:rPr>
          <w:rFonts w:ascii="Palatino Linotype" w:hAnsi="Palatino Linotype" w:cs="Times New Roman"/>
          <w:sz w:val="20"/>
          <w:szCs w:val="20"/>
          <w:lang w:val="es-ES" w:eastAsia="es-ES"/>
        </w:rPr>
        <w:t>nte de fiabilidad alfa (α) de 0.</w:t>
      </w:r>
      <w:r w:rsidR="00C34961" w:rsidRPr="00B57F98">
        <w:rPr>
          <w:rFonts w:ascii="Palatino Linotype" w:hAnsi="Palatino Linotype" w:cs="Times New Roman"/>
          <w:sz w:val="20"/>
          <w:szCs w:val="20"/>
          <w:lang w:val="es-ES" w:eastAsia="es-ES"/>
        </w:rPr>
        <w:t>76.</w:t>
      </w:r>
      <w:r w:rsidR="0015359F">
        <w:rPr>
          <w:rFonts w:ascii="Palatino Linotype" w:hAnsi="Palatino Linotype" w:cs="Times New Roman"/>
          <w:sz w:val="20"/>
          <w:szCs w:val="20"/>
          <w:lang w:val="es-ES" w:eastAsia="es-ES"/>
        </w:rPr>
        <w:t xml:space="preserve"> Asimismo</w:t>
      </w:r>
      <w:r w:rsidR="0050695A">
        <w:rPr>
          <w:rFonts w:ascii="Palatino Linotype" w:hAnsi="Palatino Linotype" w:cs="Times New Roman"/>
          <w:sz w:val="20"/>
          <w:szCs w:val="20"/>
          <w:lang w:val="es-ES" w:eastAsia="es-ES"/>
        </w:rPr>
        <w:t>,</w:t>
      </w:r>
      <w:r w:rsidR="0015359F">
        <w:rPr>
          <w:rFonts w:ascii="Palatino Linotype" w:hAnsi="Palatino Linotype" w:cs="Times New Roman"/>
          <w:sz w:val="20"/>
          <w:szCs w:val="20"/>
          <w:lang w:val="es-ES" w:eastAsia="es-ES"/>
        </w:rPr>
        <w:t xml:space="preserve"> el valor de la </w:t>
      </w:r>
      <w:r w:rsidR="0050695A">
        <w:rPr>
          <w:rFonts w:ascii="Palatino Linotype" w:hAnsi="Palatino Linotype" w:cs="Times New Roman"/>
          <w:sz w:val="20"/>
          <w:szCs w:val="20"/>
          <w:lang w:val="es-ES" w:eastAsia="es-ES"/>
        </w:rPr>
        <w:t>M</w:t>
      </w:r>
      <w:r w:rsidR="0015359F">
        <w:rPr>
          <w:rFonts w:ascii="Palatino Linotype" w:hAnsi="Palatino Linotype" w:cs="Times New Roman"/>
          <w:sz w:val="20"/>
          <w:szCs w:val="20"/>
          <w:lang w:val="es-ES" w:eastAsia="es-ES"/>
        </w:rPr>
        <w:t>edia (</w:t>
      </w:r>
      <w:r w:rsidR="0015359F" w:rsidRPr="0015359F">
        <w:rPr>
          <w:rFonts w:ascii="MS Reference Sans Serif" w:hAnsi="MS Reference Sans Serif" w:cs="Times New Roman"/>
          <w:sz w:val="20"/>
          <w:szCs w:val="20"/>
          <w:lang w:eastAsia="es-ES"/>
        </w:rPr>
        <w:t></w:t>
      </w:r>
      <w:r w:rsidR="0015359F" w:rsidRPr="0015359F">
        <w:rPr>
          <w:rFonts w:ascii="Palatino Linotype" w:hAnsi="Palatino Linotype" w:cs="Times New Roman"/>
          <w:sz w:val="20"/>
          <w:szCs w:val="20"/>
          <w:lang w:val="es-ES" w:eastAsia="es-ES"/>
        </w:rPr>
        <w:t xml:space="preserve">) es de 50 y </w:t>
      </w:r>
      <w:r w:rsidR="0050695A">
        <w:rPr>
          <w:rFonts w:ascii="Palatino Linotype" w:hAnsi="Palatino Linotype" w:cs="Times New Roman"/>
          <w:sz w:val="20"/>
          <w:szCs w:val="20"/>
          <w:lang w:val="es-ES" w:eastAsia="es-ES"/>
        </w:rPr>
        <w:t>el de la D</w:t>
      </w:r>
      <w:r w:rsidR="0015359F" w:rsidRPr="0015359F">
        <w:rPr>
          <w:rFonts w:ascii="Palatino Linotype" w:hAnsi="Palatino Linotype" w:cs="Times New Roman"/>
          <w:sz w:val="20"/>
          <w:szCs w:val="20"/>
          <w:lang w:val="es-ES" w:eastAsia="es-ES"/>
        </w:rPr>
        <w:t>esviaci</w:t>
      </w:r>
      <w:r w:rsidR="0015359F">
        <w:rPr>
          <w:rFonts w:ascii="Palatino Linotype" w:hAnsi="Palatino Linotype" w:cs="Times New Roman"/>
          <w:sz w:val="20"/>
          <w:szCs w:val="20"/>
          <w:lang w:val="es-ES" w:eastAsia="es-ES"/>
        </w:rPr>
        <w:t>ón típica (</w:t>
      </w:r>
      <w:r w:rsidR="0050695A" w:rsidRPr="0050695A">
        <w:rPr>
          <w:rFonts w:ascii="Palatino Linotype" w:hAnsi="Palatino Linotype" w:cs="Times New Roman"/>
          <w:sz w:val="20"/>
          <w:szCs w:val="20"/>
          <w:lang w:val="el-GR" w:eastAsia="es-ES"/>
        </w:rPr>
        <w:t>σ</w:t>
      </w:r>
      <w:r w:rsidR="0015359F">
        <w:rPr>
          <w:rFonts w:ascii="Palatino Linotype" w:hAnsi="Palatino Linotype" w:cs="Times New Roman"/>
          <w:sz w:val="20"/>
          <w:szCs w:val="20"/>
          <w:lang w:val="es-ES" w:eastAsia="es-ES"/>
        </w:rPr>
        <w:t>)</w:t>
      </w:r>
      <w:r w:rsidR="0050695A">
        <w:rPr>
          <w:rFonts w:ascii="Palatino Linotype" w:hAnsi="Palatino Linotype" w:cs="Times New Roman"/>
          <w:sz w:val="20"/>
          <w:szCs w:val="20"/>
          <w:lang w:val="es-ES" w:eastAsia="es-ES"/>
        </w:rPr>
        <w:t xml:space="preserve"> es igual a 10.</w:t>
      </w:r>
    </w:p>
    <w:p w14:paraId="115A331D" w14:textId="51538AAC" w:rsidR="00CC5624" w:rsidRPr="003C0EC9" w:rsidRDefault="00C34961" w:rsidP="00DF1ED0">
      <w:pPr>
        <w:pStyle w:val="Prrafodelista"/>
        <w:numPr>
          <w:ilvl w:val="0"/>
          <w:numId w:val="5"/>
        </w:numPr>
        <w:spacing w:after="0" w:line="240" w:lineRule="auto"/>
        <w:ind w:right="38"/>
        <w:jc w:val="both"/>
        <w:rPr>
          <w:rFonts w:ascii="Palatino Linotype" w:hAnsi="Palatino Linotype" w:cs="Times New Roman"/>
          <w:sz w:val="20"/>
          <w:szCs w:val="20"/>
          <w:lang w:val="es-ES" w:eastAsia="es-ES"/>
        </w:rPr>
      </w:pPr>
      <w:r w:rsidRPr="0050695A">
        <w:rPr>
          <w:rFonts w:ascii="Palatino Linotype" w:hAnsi="Palatino Linotype" w:cs="Times New Roman"/>
          <w:i/>
          <w:sz w:val="20"/>
          <w:szCs w:val="20"/>
          <w:lang w:val="es-ES" w:eastAsia="es-ES"/>
        </w:rPr>
        <w:t>Motivación. (AD- 4)</w:t>
      </w:r>
      <w:r w:rsidRPr="0050695A">
        <w:rPr>
          <w:rFonts w:ascii="Palatino Linotype" w:hAnsi="Palatino Linotype" w:cs="Times New Roman"/>
          <w:sz w:val="20"/>
          <w:szCs w:val="20"/>
          <w:lang w:val="es-ES" w:eastAsia="es-ES"/>
        </w:rPr>
        <w:t xml:space="preserve"> que forma parte de la Batería psicopedagógica Evalúa 5 y 6 de</w:t>
      </w:r>
      <w:r w:rsidR="00E92F6F" w:rsidRPr="0050695A">
        <w:rPr>
          <w:rFonts w:ascii="Palatino Linotype" w:hAnsi="Palatino Linotype" w:cs="Times New Roman"/>
          <w:sz w:val="20"/>
          <w:szCs w:val="20"/>
          <w:lang w:val="es-ES" w:eastAsia="es-ES"/>
        </w:rPr>
        <w:t xml:space="preserve"> García Vidal y González Manjón</w:t>
      </w:r>
      <w:r w:rsidRPr="0050695A">
        <w:rPr>
          <w:rFonts w:ascii="Palatino Linotype" w:hAnsi="Palatino Linotype" w:cs="Times New Roman"/>
          <w:sz w:val="20"/>
          <w:szCs w:val="20"/>
          <w:lang w:val="es-ES" w:eastAsia="es-ES"/>
        </w:rPr>
        <w:t xml:space="preserve"> </w:t>
      </w:r>
      <w:sdt>
        <w:sdtPr>
          <w:rPr>
            <w:rFonts w:ascii="Palatino Linotype" w:hAnsi="Palatino Linotype" w:cs="Times New Roman"/>
            <w:sz w:val="20"/>
            <w:szCs w:val="20"/>
            <w:lang w:eastAsia="es-ES"/>
          </w:rPr>
          <w:id w:val="-1413232545"/>
          <w:citation/>
        </w:sdtPr>
        <w:sdtEndPr/>
        <w:sdtContent>
          <w:r w:rsidRPr="0050695A">
            <w:rPr>
              <w:rFonts w:ascii="Palatino Linotype" w:hAnsi="Palatino Linotype" w:cs="Times New Roman"/>
              <w:sz w:val="20"/>
              <w:szCs w:val="20"/>
              <w:lang w:eastAsia="es-ES"/>
            </w:rPr>
            <w:fldChar w:fldCharType="begin"/>
          </w:r>
          <w:r w:rsidRPr="0050695A">
            <w:rPr>
              <w:rFonts w:ascii="Palatino Linotype" w:hAnsi="Palatino Linotype" w:cs="Times New Roman"/>
              <w:sz w:val="20"/>
              <w:szCs w:val="20"/>
              <w:lang w:val="es-ES_tradnl" w:eastAsia="es-ES"/>
            </w:rPr>
            <w:instrText xml:space="preserve">CITATION Gar04 \n  \t  \l 1034 </w:instrText>
          </w:r>
          <w:r w:rsidRPr="0050695A">
            <w:rPr>
              <w:rFonts w:ascii="Palatino Linotype" w:hAnsi="Palatino Linotype" w:cs="Times New Roman"/>
              <w:sz w:val="20"/>
              <w:szCs w:val="20"/>
              <w:lang w:eastAsia="es-ES"/>
            </w:rPr>
            <w:fldChar w:fldCharType="separate"/>
          </w:r>
          <w:r w:rsidR="00AB594A" w:rsidRPr="0050695A">
            <w:rPr>
              <w:rFonts w:ascii="Palatino Linotype" w:hAnsi="Palatino Linotype" w:cs="Times New Roman"/>
              <w:noProof/>
              <w:sz w:val="20"/>
              <w:szCs w:val="20"/>
              <w:lang w:val="es-ES_tradnl" w:eastAsia="es-ES"/>
            </w:rPr>
            <w:t>(2004)</w:t>
          </w:r>
          <w:r w:rsidRPr="0050695A">
            <w:rPr>
              <w:rFonts w:ascii="Palatino Linotype" w:hAnsi="Palatino Linotype" w:cs="Times New Roman"/>
              <w:sz w:val="20"/>
              <w:szCs w:val="20"/>
              <w:lang w:eastAsia="es-ES"/>
            </w:rPr>
            <w:fldChar w:fldCharType="end"/>
          </w:r>
        </w:sdtContent>
      </w:sdt>
      <w:r w:rsidRPr="0050695A">
        <w:rPr>
          <w:rFonts w:ascii="Palatino Linotype" w:hAnsi="Palatino Linotype" w:cs="Times New Roman"/>
          <w:sz w:val="20"/>
          <w:szCs w:val="20"/>
          <w:lang w:val="es-ES" w:eastAsia="es-ES"/>
        </w:rPr>
        <w:t>. Incluye un índice global de adaptación del alumn</w:t>
      </w:r>
      <w:r w:rsidR="00120867" w:rsidRPr="0050695A">
        <w:rPr>
          <w:rFonts w:ascii="Palatino Linotype" w:hAnsi="Palatino Linotype" w:cs="Times New Roman"/>
          <w:sz w:val="20"/>
          <w:szCs w:val="20"/>
          <w:lang w:val="es-ES" w:eastAsia="es-ES"/>
        </w:rPr>
        <w:t>ado</w:t>
      </w:r>
      <w:r w:rsidRPr="0050695A">
        <w:rPr>
          <w:rFonts w:ascii="Palatino Linotype" w:hAnsi="Palatino Linotype" w:cs="Times New Roman"/>
          <w:sz w:val="20"/>
          <w:szCs w:val="20"/>
          <w:lang w:val="es-ES" w:eastAsia="es-ES"/>
        </w:rPr>
        <w:t>, entendiendo por tal el resultado final de la combinación de cuatro grandes aspectos: Actitud/</w:t>
      </w:r>
      <w:r w:rsidR="00F52E7A" w:rsidRPr="0050695A">
        <w:rPr>
          <w:rFonts w:ascii="Palatino Linotype" w:hAnsi="Palatino Linotype" w:cs="Times New Roman"/>
          <w:sz w:val="20"/>
          <w:szCs w:val="20"/>
          <w:lang w:val="es-ES" w:eastAsia="es-ES"/>
        </w:rPr>
        <w:t>m</w:t>
      </w:r>
      <w:r w:rsidRPr="0050695A">
        <w:rPr>
          <w:rFonts w:ascii="Palatino Linotype" w:hAnsi="Palatino Linotype" w:cs="Times New Roman"/>
          <w:sz w:val="20"/>
          <w:szCs w:val="20"/>
          <w:lang w:val="es-ES" w:eastAsia="es-ES"/>
        </w:rPr>
        <w:t xml:space="preserve">otivación, </w:t>
      </w:r>
      <w:r w:rsidR="00F52E7A" w:rsidRPr="0050695A">
        <w:rPr>
          <w:rFonts w:ascii="Palatino Linotype" w:hAnsi="Palatino Linotype" w:cs="Times New Roman"/>
          <w:sz w:val="20"/>
          <w:szCs w:val="20"/>
          <w:lang w:val="es-ES" w:eastAsia="es-ES"/>
        </w:rPr>
        <w:t>a</w:t>
      </w:r>
      <w:r w:rsidRPr="0050695A">
        <w:rPr>
          <w:rFonts w:ascii="Palatino Linotype" w:hAnsi="Palatino Linotype" w:cs="Times New Roman"/>
          <w:sz w:val="20"/>
          <w:szCs w:val="20"/>
          <w:lang w:val="es-ES" w:eastAsia="es-ES"/>
        </w:rPr>
        <w:t xml:space="preserve">utocontrol y </w:t>
      </w:r>
      <w:r w:rsidR="00F52E7A" w:rsidRPr="0050695A">
        <w:rPr>
          <w:rFonts w:ascii="Palatino Linotype" w:hAnsi="Palatino Linotype" w:cs="Times New Roman"/>
          <w:sz w:val="20"/>
          <w:szCs w:val="20"/>
          <w:lang w:val="es-ES" w:eastAsia="es-ES"/>
        </w:rPr>
        <w:t>autonomía, conductas p</w:t>
      </w:r>
      <w:r w:rsidRPr="0050695A">
        <w:rPr>
          <w:rFonts w:ascii="Palatino Linotype" w:hAnsi="Palatino Linotype" w:cs="Times New Roman"/>
          <w:sz w:val="20"/>
          <w:szCs w:val="20"/>
          <w:lang w:val="es-ES" w:eastAsia="es-ES"/>
        </w:rPr>
        <w:t xml:space="preserve">ro-sociales y </w:t>
      </w:r>
      <w:r w:rsidR="00F52E7A" w:rsidRPr="0050695A">
        <w:rPr>
          <w:rFonts w:ascii="Palatino Linotype" w:hAnsi="Palatino Linotype" w:cs="Times New Roman"/>
          <w:sz w:val="20"/>
          <w:szCs w:val="20"/>
          <w:lang w:val="es-ES" w:eastAsia="es-ES"/>
        </w:rPr>
        <w:t>a</w:t>
      </w:r>
      <w:r w:rsidRPr="0050695A">
        <w:rPr>
          <w:rFonts w:ascii="Palatino Linotype" w:hAnsi="Palatino Linotype" w:cs="Times New Roman"/>
          <w:sz w:val="20"/>
          <w:szCs w:val="20"/>
          <w:lang w:val="es-ES" w:eastAsia="es-ES"/>
        </w:rPr>
        <w:t>utoconcepto. El coeficiente alfa es de (α) = 0</w:t>
      </w:r>
      <w:r w:rsidR="00F17A64" w:rsidRPr="0050695A">
        <w:rPr>
          <w:rFonts w:ascii="Palatino Linotype" w:hAnsi="Palatino Linotype" w:cs="Times New Roman"/>
          <w:sz w:val="20"/>
          <w:szCs w:val="20"/>
          <w:lang w:val="es-ES" w:eastAsia="es-ES"/>
        </w:rPr>
        <w:t>.</w:t>
      </w:r>
      <w:r w:rsidRPr="0050695A">
        <w:rPr>
          <w:rFonts w:ascii="Palatino Linotype" w:hAnsi="Palatino Linotype" w:cs="Times New Roman"/>
          <w:sz w:val="20"/>
          <w:szCs w:val="20"/>
          <w:lang w:val="es-ES" w:eastAsia="es-ES"/>
        </w:rPr>
        <w:t>81</w:t>
      </w:r>
      <w:r w:rsidR="00F52E7A" w:rsidRPr="0050695A">
        <w:rPr>
          <w:rFonts w:ascii="Palatino Linotype" w:hAnsi="Palatino Linotype" w:cs="Times New Roman"/>
          <w:sz w:val="20"/>
          <w:szCs w:val="20"/>
          <w:lang w:val="es-ES" w:eastAsia="es-ES"/>
        </w:rPr>
        <w:t>.</w:t>
      </w:r>
      <w:r w:rsidR="0050695A" w:rsidRPr="0050695A">
        <w:rPr>
          <w:rFonts w:ascii="Palatino Linotype" w:hAnsi="Palatino Linotype" w:cs="Times New Roman"/>
          <w:sz w:val="20"/>
          <w:szCs w:val="20"/>
          <w:lang w:val="es-ES" w:eastAsia="es-ES"/>
        </w:rPr>
        <w:t xml:space="preserve"> El valor de la </w:t>
      </w:r>
      <w:r w:rsidR="0050695A">
        <w:rPr>
          <w:rFonts w:ascii="Palatino Linotype" w:hAnsi="Palatino Linotype" w:cs="Times New Roman"/>
          <w:sz w:val="20"/>
          <w:szCs w:val="20"/>
          <w:lang w:val="es-ES" w:eastAsia="es-ES"/>
        </w:rPr>
        <w:t>M</w:t>
      </w:r>
      <w:r w:rsidR="0050695A" w:rsidRPr="0050695A">
        <w:rPr>
          <w:rFonts w:ascii="Palatino Linotype" w:hAnsi="Palatino Linotype" w:cs="Times New Roman"/>
          <w:sz w:val="20"/>
          <w:szCs w:val="20"/>
          <w:lang w:val="es-ES" w:eastAsia="es-ES"/>
        </w:rPr>
        <w:t>edia (</w:t>
      </w:r>
      <w:r w:rsidR="0050695A" w:rsidRPr="0050695A">
        <w:rPr>
          <w:rFonts w:ascii="MS Reference Sans Serif" w:hAnsi="MS Reference Sans Serif" w:cs="Times New Roman"/>
          <w:sz w:val="20"/>
          <w:szCs w:val="20"/>
          <w:lang w:eastAsia="es-ES"/>
        </w:rPr>
        <w:t></w:t>
      </w:r>
      <w:r w:rsidR="0050695A" w:rsidRPr="0050695A">
        <w:rPr>
          <w:rFonts w:ascii="Palatino Linotype" w:hAnsi="Palatino Linotype" w:cs="Times New Roman"/>
          <w:sz w:val="20"/>
          <w:szCs w:val="20"/>
          <w:lang w:val="es-ES" w:eastAsia="es-ES"/>
        </w:rPr>
        <w:t xml:space="preserve">) es de </w:t>
      </w:r>
      <w:r w:rsidR="0050695A" w:rsidRPr="0050695A">
        <w:rPr>
          <w:rFonts w:ascii="Palatino Linotype" w:hAnsi="Palatino Linotype"/>
          <w:sz w:val="20"/>
          <w:szCs w:val="20"/>
          <w:lang w:val="es-ES"/>
        </w:rPr>
        <w:t xml:space="preserve">7,63 </w:t>
      </w:r>
      <w:r w:rsidR="0050695A" w:rsidRPr="0050695A">
        <w:rPr>
          <w:rFonts w:ascii="Palatino Linotype" w:hAnsi="Palatino Linotype" w:cs="Times New Roman"/>
          <w:sz w:val="20"/>
          <w:szCs w:val="20"/>
          <w:lang w:val="es-ES" w:eastAsia="es-ES"/>
        </w:rPr>
        <w:t>y el de la Desviación típica (</w:t>
      </w:r>
      <w:r w:rsidR="0050695A" w:rsidRPr="0050695A">
        <w:rPr>
          <w:rFonts w:ascii="Palatino Linotype" w:hAnsi="Palatino Linotype" w:cs="Times New Roman"/>
          <w:sz w:val="20"/>
          <w:szCs w:val="20"/>
          <w:lang w:val="el-GR" w:eastAsia="es-ES"/>
        </w:rPr>
        <w:t>σ</w:t>
      </w:r>
      <w:r w:rsidR="0050695A" w:rsidRPr="0050695A">
        <w:rPr>
          <w:rFonts w:ascii="Palatino Linotype" w:hAnsi="Palatino Linotype" w:cs="Times New Roman"/>
          <w:sz w:val="20"/>
          <w:szCs w:val="20"/>
          <w:lang w:val="es-ES" w:eastAsia="es-ES"/>
        </w:rPr>
        <w:t xml:space="preserve">) es igual a </w:t>
      </w:r>
      <w:r w:rsidR="0050695A">
        <w:rPr>
          <w:rFonts w:ascii="Palatino Linotype" w:hAnsi="Palatino Linotype" w:cs="Times New Roman"/>
          <w:sz w:val="20"/>
          <w:szCs w:val="20"/>
          <w:lang w:val="es-ES" w:eastAsia="es-ES"/>
        </w:rPr>
        <w:t>3,51</w:t>
      </w:r>
      <w:r w:rsidR="0050695A" w:rsidRPr="0050695A">
        <w:rPr>
          <w:rFonts w:ascii="Palatino Linotype" w:hAnsi="Palatino Linotype" w:cs="Times New Roman"/>
          <w:sz w:val="20"/>
          <w:szCs w:val="20"/>
          <w:lang w:val="es-ES" w:eastAsia="es-ES"/>
        </w:rPr>
        <w:t>.</w:t>
      </w:r>
    </w:p>
    <w:p w14:paraId="5EBBC628" w14:textId="0CA541DE" w:rsidR="00CC5624" w:rsidRPr="003C0EC9" w:rsidRDefault="00F52E7A" w:rsidP="003C0EC9">
      <w:pPr>
        <w:pStyle w:val="Prrafodelista"/>
        <w:numPr>
          <w:ilvl w:val="0"/>
          <w:numId w:val="5"/>
        </w:numPr>
        <w:spacing w:after="0" w:line="240" w:lineRule="auto"/>
        <w:ind w:right="38"/>
        <w:jc w:val="both"/>
        <w:rPr>
          <w:rFonts w:ascii="Palatino Linotype" w:hAnsi="Palatino Linotype" w:cs="Times New Roman"/>
          <w:sz w:val="20"/>
          <w:szCs w:val="20"/>
          <w:lang w:val="es-ES" w:eastAsia="es-ES"/>
        </w:rPr>
      </w:pPr>
      <w:r w:rsidRPr="0050695A">
        <w:rPr>
          <w:rFonts w:ascii="Palatino Linotype" w:hAnsi="Palatino Linotype" w:cs="Times New Roman"/>
          <w:i/>
          <w:sz w:val="20"/>
          <w:szCs w:val="20"/>
          <w:lang w:val="es-ES" w:eastAsia="es-ES"/>
        </w:rPr>
        <w:t xml:space="preserve">Eficacia Lectora (CL- 4, VL-4) </w:t>
      </w:r>
      <w:r w:rsidRPr="0050695A">
        <w:rPr>
          <w:rFonts w:ascii="Palatino Linotype" w:hAnsi="Palatino Linotype" w:cs="Times New Roman"/>
          <w:sz w:val="20"/>
          <w:szCs w:val="20"/>
          <w:lang w:val="es-ES" w:eastAsia="es-ES"/>
        </w:rPr>
        <w:t>que forma parte de la Batería psicopedagógica Evalúa-5 y 6 de</w:t>
      </w:r>
      <w:r w:rsidR="00E92F6F" w:rsidRPr="0050695A">
        <w:rPr>
          <w:rFonts w:ascii="Palatino Linotype" w:hAnsi="Palatino Linotype" w:cs="Times New Roman"/>
          <w:sz w:val="20"/>
          <w:szCs w:val="20"/>
          <w:lang w:val="es-ES" w:eastAsia="es-ES"/>
        </w:rPr>
        <w:t xml:space="preserve"> García Vidal y González Manjón</w:t>
      </w:r>
      <w:r w:rsidRPr="0050695A">
        <w:rPr>
          <w:rFonts w:ascii="Palatino Linotype" w:hAnsi="Palatino Linotype" w:cs="Times New Roman"/>
          <w:sz w:val="20"/>
          <w:szCs w:val="20"/>
          <w:lang w:val="es-ES" w:eastAsia="es-ES"/>
        </w:rPr>
        <w:t xml:space="preserve"> </w:t>
      </w:r>
      <w:sdt>
        <w:sdtPr>
          <w:rPr>
            <w:rFonts w:ascii="Palatino Linotype" w:hAnsi="Palatino Linotype" w:cs="Times New Roman"/>
            <w:sz w:val="20"/>
            <w:szCs w:val="20"/>
            <w:lang w:eastAsia="es-ES"/>
          </w:rPr>
          <w:id w:val="1068845290"/>
          <w:citation/>
        </w:sdtPr>
        <w:sdtEndPr/>
        <w:sdtContent>
          <w:r w:rsidRPr="0050695A">
            <w:rPr>
              <w:rFonts w:ascii="Palatino Linotype" w:hAnsi="Palatino Linotype" w:cs="Times New Roman"/>
              <w:sz w:val="20"/>
              <w:szCs w:val="20"/>
              <w:lang w:eastAsia="es-ES"/>
            </w:rPr>
            <w:fldChar w:fldCharType="begin"/>
          </w:r>
          <w:r w:rsidRPr="0050695A">
            <w:rPr>
              <w:rFonts w:ascii="Palatino Linotype" w:hAnsi="Palatino Linotype" w:cs="Times New Roman"/>
              <w:sz w:val="20"/>
              <w:szCs w:val="20"/>
              <w:lang w:val="es-ES_tradnl" w:eastAsia="es-ES"/>
            </w:rPr>
            <w:instrText xml:space="preserve">CITATION Gar04 \n  \t  \l 1034 </w:instrText>
          </w:r>
          <w:r w:rsidRPr="0050695A">
            <w:rPr>
              <w:rFonts w:ascii="Palatino Linotype" w:hAnsi="Palatino Linotype" w:cs="Times New Roman"/>
              <w:sz w:val="20"/>
              <w:szCs w:val="20"/>
              <w:lang w:eastAsia="es-ES"/>
            </w:rPr>
            <w:fldChar w:fldCharType="separate"/>
          </w:r>
          <w:r w:rsidR="00AB594A" w:rsidRPr="0050695A">
            <w:rPr>
              <w:rFonts w:ascii="Palatino Linotype" w:hAnsi="Palatino Linotype" w:cs="Times New Roman"/>
              <w:noProof/>
              <w:sz w:val="20"/>
              <w:szCs w:val="20"/>
              <w:lang w:val="es-ES_tradnl" w:eastAsia="es-ES"/>
            </w:rPr>
            <w:t>(2004)</w:t>
          </w:r>
          <w:r w:rsidRPr="0050695A">
            <w:rPr>
              <w:rFonts w:ascii="Palatino Linotype" w:hAnsi="Palatino Linotype" w:cs="Times New Roman"/>
              <w:sz w:val="20"/>
              <w:szCs w:val="20"/>
              <w:lang w:eastAsia="es-ES"/>
            </w:rPr>
            <w:fldChar w:fldCharType="end"/>
          </w:r>
        </w:sdtContent>
      </w:sdt>
      <w:r w:rsidRPr="0050695A">
        <w:rPr>
          <w:rFonts w:ascii="Palatino Linotype" w:hAnsi="Palatino Linotype" w:cs="Times New Roman"/>
          <w:sz w:val="20"/>
          <w:szCs w:val="20"/>
          <w:lang w:val="es-ES" w:eastAsia="es-ES"/>
        </w:rPr>
        <w:t>.  En lo que se refiere a la lectura se ha</w:t>
      </w:r>
      <w:r w:rsidR="00E92F6F" w:rsidRPr="0050695A">
        <w:rPr>
          <w:rFonts w:ascii="Palatino Linotype" w:hAnsi="Palatino Linotype" w:cs="Times New Roman"/>
          <w:sz w:val="20"/>
          <w:szCs w:val="20"/>
          <w:lang w:val="es-ES" w:eastAsia="es-ES"/>
        </w:rPr>
        <w:t>n</w:t>
      </w:r>
      <w:r w:rsidRPr="0050695A">
        <w:rPr>
          <w:rFonts w:ascii="Palatino Linotype" w:hAnsi="Palatino Linotype" w:cs="Times New Roman"/>
          <w:sz w:val="20"/>
          <w:szCs w:val="20"/>
          <w:lang w:val="es-ES" w:eastAsia="es-ES"/>
        </w:rPr>
        <w:t xml:space="preserve"> empleado dos pruebas, dirigidas tanto a los aspectos comprensivos como a la e</w:t>
      </w:r>
      <w:r w:rsidR="00E92F6F" w:rsidRPr="0050695A">
        <w:rPr>
          <w:rFonts w:ascii="Palatino Linotype" w:hAnsi="Palatino Linotype" w:cs="Times New Roman"/>
          <w:sz w:val="20"/>
          <w:szCs w:val="20"/>
          <w:lang w:val="es-ES" w:eastAsia="es-ES"/>
        </w:rPr>
        <w:t>ficacia lectora: c</w:t>
      </w:r>
      <w:r w:rsidRPr="0050695A">
        <w:rPr>
          <w:rFonts w:ascii="Palatino Linotype" w:hAnsi="Palatino Linotype" w:cs="Times New Roman"/>
          <w:sz w:val="20"/>
          <w:szCs w:val="20"/>
          <w:lang w:val="es-ES" w:eastAsia="es-ES"/>
        </w:rPr>
        <w:t>omprensión lectora y la velocidad lectora. El coeficiente alfa de fiabilidad</w:t>
      </w:r>
      <w:r w:rsidR="00E92F6F" w:rsidRPr="0050695A">
        <w:rPr>
          <w:rFonts w:ascii="Palatino Linotype" w:hAnsi="Palatino Linotype" w:cs="Times New Roman"/>
          <w:sz w:val="20"/>
          <w:szCs w:val="20"/>
          <w:lang w:val="es-ES" w:eastAsia="es-ES"/>
        </w:rPr>
        <w:t xml:space="preserve"> </w:t>
      </w:r>
      <w:r w:rsidR="00F17A64" w:rsidRPr="0050695A">
        <w:rPr>
          <w:rFonts w:ascii="Palatino Linotype" w:hAnsi="Palatino Linotype" w:cs="Times New Roman"/>
          <w:sz w:val="20"/>
          <w:szCs w:val="20"/>
          <w:lang w:val="es-ES" w:eastAsia="es-ES"/>
        </w:rPr>
        <w:t>es de (α) = 0.</w:t>
      </w:r>
      <w:r w:rsidRPr="0050695A">
        <w:rPr>
          <w:rFonts w:ascii="Palatino Linotype" w:hAnsi="Palatino Linotype" w:cs="Times New Roman"/>
          <w:sz w:val="20"/>
          <w:szCs w:val="20"/>
          <w:lang w:val="es-ES" w:eastAsia="es-ES"/>
        </w:rPr>
        <w:t>92 para la c</w:t>
      </w:r>
      <w:r w:rsidR="00F17A64" w:rsidRPr="0050695A">
        <w:rPr>
          <w:rFonts w:ascii="Palatino Linotype" w:hAnsi="Palatino Linotype" w:cs="Times New Roman"/>
          <w:sz w:val="20"/>
          <w:szCs w:val="20"/>
          <w:lang w:val="es-ES" w:eastAsia="es-ES"/>
        </w:rPr>
        <w:t>omprensión lectora y de (α) = 0.</w:t>
      </w:r>
      <w:r w:rsidR="0050695A">
        <w:rPr>
          <w:rFonts w:ascii="Palatino Linotype" w:hAnsi="Palatino Linotype" w:cs="Times New Roman"/>
          <w:sz w:val="20"/>
          <w:szCs w:val="20"/>
          <w:lang w:val="es-ES" w:eastAsia="es-ES"/>
        </w:rPr>
        <w:t>91 para la velocidad lectora, e</w:t>
      </w:r>
      <w:r w:rsidR="0050695A" w:rsidRPr="0050695A">
        <w:rPr>
          <w:rFonts w:ascii="Palatino Linotype" w:hAnsi="Palatino Linotype" w:cs="Times New Roman"/>
          <w:sz w:val="20"/>
          <w:szCs w:val="20"/>
          <w:lang w:val="es-ES" w:eastAsia="es-ES"/>
        </w:rPr>
        <w:t xml:space="preserve">l valor de la </w:t>
      </w:r>
      <w:r w:rsidR="0050695A">
        <w:rPr>
          <w:rFonts w:ascii="Palatino Linotype" w:hAnsi="Palatino Linotype" w:cs="Times New Roman"/>
          <w:sz w:val="20"/>
          <w:szCs w:val="20"/>
          <w:lang w:val="es-ES" w:eastAsia="es-ES"/>
        </w:rPr>
        <w:t>M</w:t>
      </w:r>
      <w:r w:rsidR="0050695A" w:rsidRPr="0050695A">
        <w:rPr>
          <w:rFonts w:ascii="Palatino Linotype" w:hAnsi="Palatino Linotype" w:cs="Times New Roman"/>
          <w:sz w:val="20"/>
          <w:szCs w:val="20"/>
          <w:lang w:val="es-ES" w:eastAsia="es-ES"/>
        </w:rPr>
        <w:t>edia (</w:t>
      </w:r>
      <w:r w:rsidR="0050695A" w:rsidRPr="0050695A">
        <w:rPr>
          <w:rFonts w:ascii="MS Reference Sans Serif" w:hAnsi="MS Reference Sans Serif" w:cs="Times New Roman"/>
          <w:sz w:val="20"/>
          <w:szCs w:val="20"/>
          <w:lang w:eastAsia="es-ES"/>
        </w:rPr>
        <w:t></w:t>
      </w:r>
      <w:r w:rsidR="0050695A" w:rsidRPr="0050695A">
        <w:rPr>
          <w:rFonts w:ascii="Palatino Linotype" w:hAnsi="Palatino Linotype" w:cs="Times New Roman"/>
          <w:sz w:val="20"/>
          <w:szCs w:val="20"/>
          <w:lang w:val="es-ES" w:eastAsia="es-ES"/>
        </w:rPr>
        <w:t xml:space="preserve">) es de </w:t>
      </w:r>
      <w:r w:rsidR="0050695A" w:rsidRPr="0050695A">
        <w:rPr>
          <w:rFonts w:ascii="Palatino Linotype" w:hAnsi="Palatino Linotype"/>
          <w:sz w:val="20"/>
          <w:szCs w:val="20"/>
          <w:lang w:val="es-ES"/>
        </w:rPr>
        <w:lastRenderedPageBreak/>
        <w:t xml:space="preserve">20,36 </w:t>
      </w:r>
      <w:r w:rsidR="0050695A" w:rsidRPr="0050695A">
        <w:rPr>
          <w:rFonts w:ascii="Palatino Linotype" w:hAnsi="Palatino Linotype" w:cs="Times New Roman"/>
          <w:sz w:val="20"/>
          <w:szCs w:val="20"/>
          <w:lang w:val="es-ES" w:eastAsia="es-ES"/>
        </w:rPr>
        <w:t>y el de la Desviación típica (</w:t>
      </w:r>
      <w:r w:rsidR="0050695A" w:rsidRPr="0050695A">
        <w:rPr>
          <w:rFonts w:ascii="Palatino Linotype" w:hAnsi="Palatino Linotype" w:cs="Times New Roman"/>
          <w:sz w:val="20"/>
          <w:szCs w:val="20"/>
          <w:lang w:val="el-GR" w:eastAsia="es-ES"/>
        </w:rPr>
        <w:t>σ</w:t>
      </w:r>
      <w:r w:rsidR="0050695A" w:rsidRPr="0050695A">
        <w:rPr>
          <w:rFonts w:ascii="Palatino Linotype" w:hAnsi="Palatino Linotype" w:cs="Times New Roman"/>
          <w:sz w:val="20"/>
          <w:szCs w:val="20"/>
          <w:lang w:val="es-ES" w:eastAsia="es-ES"/>
        </w:rPr>
        <w:t>) es igual a</w:t>
      </w:r>
      <w:r w:rsidR="0050695A">
        <w:rPr>
          <w:rFonts w:ascii="Palatino Linotype" w:hAnsi="Palatino Linotype" w:cs="Times New Roman"/>
          <w:sz w:val="20"/>
          <w:szCs w:val="20"/>
          <w:lang w:val="es-ES" w:eastAsia="es-ES"/>
        </w:rPr>
        <w:t xml:space="preserve"> 6,54</w:t>
      </w:r>
      <w:r w:rsidR="0050695A" w:rsidRPr="0050695A">
        <w:rPr>
          <w:rFonts w:ascii="Palatino Linotype" w:hAnsi="Palatino Linotype" w:cs="Times New Roman"/>
          <w:sz w:val="20"/>
          <w:szCs w:val="20"/>
          <w:lang w:val="es-ES" w:eastAsia="es-ES"/>
        </w:rPr>
        <w:t>.</w:t>
      </w:r>
    </w:p>
    <w:p w14:paraId="32657E63" w14:textId="0985BE67" w:rsidR="00CC5624" w:rsidRPr="00EC46B7" w:rsidRDefault="00F52E7A" w:rsidP="00EC46B7">
      <w:pPr>
        <w:pStyle w:val="Prrafodelista"/>
        <w:numPr>
          <w:ilvl w:val="0"/>
          <w:numId w:val="5"/>
        </w:numPr>
        <w:spacing w:after="0" w:line="240" w:lineRule="auto"/>
        <w:ind w:right="38"/>
        <w:jc w:val="both"/>
        <w:rPr>
          <w:rFonts w:ascii="Palatino Linotype" w:hAnsi="Palatino Linotype" w:cs="Times New Roman"/>
          <w:sz w:val="20"/>
          <w:szCs w:val="20"/>
          <w:lang w:val="es-ES" w:eastAsia="es-ES"/>
        </w:rPr>
      </w:pPr>
      <w:r w:rsidRPr="00B57F98">
        <w:rPr>
          <w:rFonts w:ascii="Palatino Linotype" w:hAnsi="Palatino Linotype" w:cs="Times New Roman"/>
          <w:i/>
          <w:sz w:val="20"/>
          <w:szCs w:val="20"/>
          <w:lang w:val="es-ES" w:eastAsia="es-ES"/>
        </w:rPr>
        <w:t xml:space="preserve">Baterías psicopedagógicas TIDI-1, TIDI-2 </w:t>
      </w:r>
      <w:r w:rsidRPr="00B57F98">
        <w:rPr>
          <w:rFonts w:ascii="Palatino Linotype" w:hAnsi="Palatino Linotype" w:cs="Times New Roman"/>
          <w:sz w:val="20"/>
          <w:szCs w:val="20"/>
          <w:lang w:val="es-ES" w:eastAsia="es-ES"/>
        </w:rPr>
        <w:t xml:space="preserve">de Yuste Hernanz y Franco Rodríguez </w:t>
      </w:r>
      <w:sdt>
        <w:sdtPr>
          <w:rPr>
            <w:rFonts w:ascii="Palatino Linotype" w:eastAsia="Times New Roman" w:hAnsi="Palatino Linotype" w:cs="Times New Roman"/>
            <w:sz w:val="20"/>
            <w:szCs w:val="20"/>
            <w:lang w:eastAsia="es-ES"/>
          </w:rPr>
          <w:id w:val="367272391"/>
          <w:citation/>
        </w:sdtPr>
        <w:sdtEndPr/>
        <w:sdtContent>
          <w:r w:rsidRPr="00B57F98">
            <w:rPr>
              <w:rFonts w:ascii="Palatino Linotype" w:eastAsia="Times New Roman" w:hAnsi="Palatino Linotype" w:cs="Times New Roman"/>
              <w:sz w:val="20"/>
              <w:szCs w:val="20"/>
              <w:lang w:eastAsia="es-ES"/>
            </w:rPr>
            <w:fldChar w:fldCharType="begin"/>
          </w:r>
          <w:r w:rsidRPr="00B57F98">
            <w:rPr>
              <w:rFonts w:ascii="Palatino Linotype" w:eastAsia="Times New Roman" w:hAnsi="Palatino Linotype" w:cs="Times New Roman"/>
              <w:sz w:val="20"/>
              <w:szCs w:val="20"/>
              <w:lang w:val="es-ES_tradnl" w:eastAsia="es-ES"/>
            </w:rPr>
            <w:instrText xml:space="preserve">CITATION Yus02 \n  \t  \l 1034 </w:instrText>
          </w:r>
          <w:r w:rsidRPr="00B57F98">
            <w:rPr>
              <w:rFonts w:ascii="Palatino Linotype" w:eastAsia="Times New Roman" w:hAnsi="Palatino Linotype" w:cs="Times New Roman"/>
              <w:sz w:val="20"/>
              <w:szCs w:val="20"/>
              <w:lang w:eastAsia="es-ES"/>
            </w:rPr>
            <w:fldChar w:fldCharType="separate"/>
          </w:r>
          <w:r w:rsidR="00AB594A" w:rsidRPr="00AB594A">
            <w:rPr>
              <w:rFonts w:ascii="Palatino Linotype" w:eastAsia="Times New Roman" w:hAnsi="Palatino Linotype" w:cs="Times New Roman"/>
              <w:noProof/>
              <w:sz w:val="20"/>
              <w:szCs w:val="20"/>
              <w:lang w:val="es-ES_tradnl" w:eastAsia="es-ES"/>
            </w:rPr>
            <w:t>(2002)</w:t>
          </w:r>
          <w:r w:rsidRPr="00B57F98">
            <w:rPr>
              <w:rFonts w:ascii="Palatino Linotype" w:eastAsia="Times New Roman" w:hAnsi="Palatino Linotype" w:cs="Times New Roman"/>
              <w:sz w:val="20"/>
              <w:szCs w:val="20"/>
              <w:lang w:eastAsia="es-ES"/>
            </w:rPr>
            <w:fldChar w:fldCharType="end"/>
          </w:r>
        </w:sdtContent>
      </w:sdt>
      <w:r w:rsidRPr="00B57F98">
        <w:rPr>
          <w:rFonts w:ascii="Palatino Linotype" w:hAnsi="Palatino Linotype" w:cs="Times New Roman"/>
          <w:sz w:val="20"/>
          <w:szCs w:val="20"/>
          <w:lang w:val="es-ES" w:eastAsia="es-ES"/>
        </w:rPr>
        <w:t xml:space="preserve">. </w:t>
      </w:r>
      <w:r w:rsidR="00120867">
        <w:rPr>
          <w:rFonts w:ascii="Palatino Linotype" w:hAnsi="Palatino Linotype" w:cs="Times New Roman"/>
          <w:sz w:val="20"/>
          <w:szCs w:val="20"/>
          <w:lang w:val="es-ES" w:eastAsia="es-ES"/>
        </w:rPr>
        <w:t xml:space="preserve">Estas baterías de </w:t>
      </w:r>
      <w:r w:rsidR="00120867" w:rsidRPr="00B57F98">
        <w:rPr>
          <w:rFonts w:ascii="Palatino Linotype" w:hAnsi="Palatino Linotype" w:cs="Times New Roman"/>
          <w:sz w:val="20"/>
          <w:szCs w:val="20"/>
          <w:lang w:val="es-ES" w:eastAsia="es-ES"/>
        </w:rPr>
        <w:t>test se compone</w:t>
      </w:r>
      <w:r w:rsidR="00120867">
        <w:rPr>
          <w:rFonts w:ascii="Palatino Linotype" w:hAnsi="Palatino Linotype" w:cs="Times New Roman"/>
          <w:sz w:val="20"/>
          <w:szCs w:val="20"/>
          <w:lang w:val="es-ES" w:eastAsia="es-ES"/>
        </w:rPr>
        <w:t>n</w:t>
      </w:r>
      <w:r w:rsidR="00120867" w:rsidRPr="00B57F98">
        <w:rPr>
          <w:rFonts w:ascii="Palatino Linotype" w:hAnsi="Palatino Linotype" w:cs="Times New Roman"/>
          <w:sz w:val="20"/>
          <w:szCs w:val="20"/>
          <w:lang w:val="es-ES" w:eastAsia="es-ES"/>
        </w:rPr>
        <w:t xml:space="preserve"> </w:t>
      </w:r>
      <w:r w:rsidR="00120867">
        <w:rPr>
          <w:rFonts w:ascii="Palatino Linotype" w:hAnsi="Palatino Linotype" w:cs="Times New Roman"/>
          <w:sz w:val="20"/>
          <w:szCs w:val="20"/>
          <w:lang w:val="es-ES" w:eastAsia="es-ES"/>
        </w:rPr>
        <w:t>de</w:t>
      </w:r>
      <w:r w:rsidR="00E92F6F">
        <w:rPr>
          <w:rFonts w:ascii="Palatino Linotype" w:hAnsi="Palatino Linotype" w:cs="Times New Roman"/>
          <w:sz w:val="20"/>
          <w:szCs w:val="20"/>
          <w:lang w:val="es-ES" w:eastAsia="es-ES"/>
        </w:rPr>
        <w:t xml:space="preserve"> seis pruebas: r</w:t>
      </w:r>
      <w:r w:rsidR="00120867" w:rsidRPr="00B57F98">
        <w:rPr>
          <w:rFonts w:ascii="Palatino Linotype" w:hAnsi="Palatino Linotype" w:cs="Times New Roman"/>
          <w:sz w:val="20"/>
          <w:szCs w:val="20"/>
          <w:lang w:val="es-ES" w:eastAsia="es-ES"/>
        </w:rPr>
        <w:t>azonamiento verbal, razonamiento numérico, razonamiento con figuras, comprensión semántica, problemas numéricos y giros espaciales. Una vez pasados los cuestionarios, se cruzan los resultado</w:t>
      </w:r>
      <w:r w:rsidR="00E92F6F">
        <w:rPr>
          <w:rFonts w:ascii="Palatino Linotype" w:hAnsi="Palatino Linotype" w:cs="Times New Roman"/>
          <w:sz w:val="20"/>
          <w:szCs w:val="20"/>
          <w:lang w:val="es-ES" w:eastAsia="es-ES"/>
        </w:rPr>
        <w:t>s de las dos pruebas verbales (razonamiento v</w:t>
      </w:r>
      <w:r w:rsidR="00120867" w:rsidRPr="00B57F98">
        <w:rPr>
          <w:rFonts w:ascii="Palatino Linotype" w:hAnsi="Palatino Linotype" w:cs="Times New Roman"/>
          <w:sz w:val="20"/>
          <w:szCs w:val="20"/>
          <w:lang w:val="es-ES" w:eastAsia="es-ES"/>
        </w:rPr>
        <w:t>erbal</w:t>
      </w:r>
      <w:r w:rsidR="00E92F6F">
        <w:rPr>
          <w:rFonts w:ascii="Palatino Linotype" w:hAnsi="Palatino Linotype" w:cs="Times New Roman"/>
          <w:sz w:val="20"/>
          <w:szCs w:val="20"/>
          <w:lang w:val="es-ES" w:eastAsia="es-ES"/>
        </w:rPr>
        <w:t xml:space="preserve"> y comprensión s</w:t>
      </w:r>
      <w:r w:rsidR="00120867" w:rsidRPr="00B57F98">
        <w:rPr>
          <w:rFonts w:ascii="Palatino Linotype" w:hAnsi="Palatino Linotype" w:cs="Times New Roman"/>
          <w:sz w:val="20"/>
          <w:szCs w:val="20"/>
          <w:lang w:val="es-ES" w:eastAsia="es-ES"/>
        </w:rPr>
        <w:t>emántic</w:t>
      </w:r>
      <w:r w:rsidR="00E92F6F">
        <w:rPr>
          <w:rFonts w:ascii="Palatino Linotype" w:hAnsi="Palatino Linotype" w:cs="Times New Roman"/>
          <w:sz w:val="20"/>
          <w:szCs w:val="20"/>
          <w:lang w:val="es-ES" w:eastAsia="es-ES"/>
        </w:rPr>
        <w:t>a), las dos pruebas numéricas (razonamiento numérico y problemas n</w:t>
      </w:r>
      <w:r w:rsidR="00120867" w:rsidRPr="00B57F98">
        <w:rPr>
          <w:rFonts w:ascii="Palatino Linotype" w:hAnsi="Palatino Linotype" w:cs="Times New Roman"/>
          <w:sz w:val="20"/>
          <w:szCs w:val="20"/>
          <w:lang w:val="es-ES" w:eastAsia="es-ES"/>
        </w:rPr>
        <w:t>uméricos)</w:t>
      </w:r>
      <w:r w:rsidR="00E92F6F">
        <w:rPr>
          <w:rFonts w:ascii="Palatino Linotype" w:hAnsi="Palatino Linotype" w:cs="Times New Roman"/>
          <w:sz w:val="20"/>
          <w:szCs w:val="20"/>
          <w:lang w:val="es-ES" w:eastAsia="es-ES"/>
        </w:rPr>
        <w:t xml:space="preserve"> y las dos pruebas espaciales (razonamiento con figuras y g</w:t>
      </w:r>
      <w:r w:rsidR="00120867" w:rsidRPr="00B57F98">
        <w:rPr>
          <w:rFonts w:ascii="Palatino Linotype" w:hAnsi="Palatino Linotype" w:cs="Times New Roman"/>
          <w:sz w:val="20"/>
          <w:szCs w:val="20"/>
          <w:lang w:val="es-ES" w:eastAsia="es-ES"/>
        </w:rPr>
        <w:t>iros Espaciales), así se obtiene la puntu</w:t>
      </w:r>
      <w:r w:rsidR="00E92F6F">
        <w:rPr>
          <w:rFonts w:ascii="Palatino Linotype" w:hAnsi="Palatino Linotype" w:cs="Times New Roman"/>
          <w:sz w:val="20"/>
          <w:szCs w:val="20"/>
          <w:lang w:val="es-ES" w:eastAsia="es-ES"/>
        </w:rPr>
        <w:t>ación para Inteligencia General</w:t>
      </w:r>
      <w:r w:rsidR="00120867" w:rsidRPr="00B57F98">
        <w:rPr>
          <w:rFonts w:ascii="Palatino Linotype" w:hAnsi="Palatino Linotype" w:cs="Times New Roman"/>
          <w:sz w:val="20"/>
          <w:szCs w:val="20"/>
          <w:lang w:val="es-ES" w:eastAsia="es-ES"/>
        </w:rPr>
        <w:t xml:space="preserve"> (IG), que es la capacidad intelectual del niño, su aptitud para el trabajo intelectual y facilidad </w:t>
      </w:r>
      <w:r w:rsidR="00120867">
        <w:rPr>
          <w:rFonts w:ascii="Palatino Linotype" w:hAnsi="Palatino Linotype" w:cs="Times New Roman"/>
          <w:sz w:val="20"/>
          <w:szCs w:val="20"/>
          <w:lang w:val="es-ES" w:eastAsia="es-ES"/>
        </w:rPr>
        <w:t>para el estudio</w:t>
      </w:r>
      <w:r w:rsidR="00E92F6F">
        <w:rPr>
          <w:rFonts w:ascii="Palatino Linotype" w:hAnsi="Palatino Linotype" w:cs="Times New Roman"/>
          <w:sz w:val="20"/>
          <w:szCs w:val="20"/>
          <w:lang w:val="es-ES" w:eastAsia="es-ES"/>
        </w:rPr>
        <w:t xml:space="preserve">. En </w:t>
      </w:r>
      <w:r w:rsidR="00120867">
        <w:rPr>
          <w:rFonts w:ascii="Palatino Linotype" w:hAnsi="Palatino Linotype" w:cs="Times New Roman"/>
          <w:sz w:val="20"/>
          <w:szCs w:val="20"/>
          <w:lang w:val="es-ES" w:eastAsia="es-ES"/>
        </w:rPr>
        <w:t>definitiva,</w:t>
      </w:r>
      <w:r w:rsidR="00120867" w:rsidRPr="00B57F98">
        <w:rPr>
          <w:rFonts w:ascii="Palatino Linotype" w:hAnsi="Palatino Linotype" w:cs="Times New Roman"/>
          <w:sz w:val="20"/>
          <w:szCs w:val="20"/>
          <w:lang w:val="es-ES" w:eastAsia="es-ES"/>
        </w:rPr>
        <w:t xml:space="preserve"> viene a ser el equivalente a la medición del aprendizaje o rendimiento escolar. </w:t>
      </w:r>
      <w:r w:rsidR="00092253" w:rsidRPr="00B57F98">
        <w:rPr>
          <w:rFonts w:ascii="Palatino Linotype" w:hAnsi="Palatino Linotype" w:cs="Times New Roman"/>
          <w:sz w:val="20"/>
          <w:szCs w:val="20"/>
          <w:lang w:val="es-ES" w:eastAsia="es-ES"/>
        </w:rPr>
        <w:t>Debido a la edad del alumnado, se han utilizado las pruebas de TIDI-1 para los alumnos de 5º y las pruebas de TIDI-2 para los de 6º. El coeficiente alfa de fiabilida</w:t>
      </w:r>
      <w:r w:rsidR="00E92F6F">
        <w:rPr>
          <w:rFonts w:ascii="Palatino Linotype" w:hAnsi="Palatino Linotype" w:cs="Times New Roman"/>
          <w:sz w:val="20"/>
          <w:szCs w:val="20"/>
          <w:lang w:val="es-ES" w:eastAsia="es-ES"/>
        </w:rPr>
        <w:t xml:space="preserve">d para la Inteligencia General </w:t>
      </w:r>
      <w:r w:rsidR="0050695A">
        <w:rPr>
          <w:rFonts w:ascii="Palatino Linotype" w:hAnsi="Palatino Linotype" w:cs="Times New Roman"/>
          <w:sz w:val="20"/>
          <w:szCs w:val="20"/>
          <w:lang w:val="es-ES" w:eastAsia="es-ES"/>
        </w:rPr>
        <w:t>es de (α) = 0.96 para TIDI-1, el valor de la media (</w:t>
      </w:r>
      <w:r w:rsidR="0050695A">
        <w:rPr>
          <w:rFonts w:ascii="MS Reference Sans Serif" w:hAnsi="MS Reference Sans Serif" w:cs="Times New Roman"/>
          <w:sz w:val="20"/>
          <w:szCs w:val="20"/>
          <w:lang w:eastAsia="es-ES"/>
        </w:rPr>
        <w:t></w:t>
      </w:r>
      <w:r w:rsidR="0050695A">
        <w:rPr>
          <w:rFonts w:ascii="Palatino Linotype" w:hAnsi="Palatino Linotype" w:cs="Times New Roman"/>
          <w:sz w:val="20"/>
          <w:szCs w:val="20"/>
          <w:lang w:val="es-ES" w:eastAsia="es-ES"/>
        </w:rPr>
        <w:t xml:space="preserve">) es de </w:t>
      </w:r>
      <w:r w:rsidR="00682D38">
        <w:rPr>
          <w:rFonts w:ascii="Palatino Linotype" w:hAnsi="Palatino Linotype" w:cs="Times New Roman"/>
          <w:sz w:val="20"/>
          <w:szCs w:val="20"/>
          <w:lang w:val="es-ES" w:eastAsia="es-ES"/>
        </w:rPr>
        <w:t>113,31</w:t>
      </w:r>
      <w:r w:rsidR="0050695A">
        <w:rPr>
          <w:rFonts w:ascii="Palatino Linotype" w:hAnsi="Palatino Linotype" w:cs="Times New Roman"/>
          <w:sz w:val="20"/>
          <w:szCs w:val="20"/>
          <w:lang w:val="es-ES" w:eastAsia="es-ES"/>
        </w:rPr>
        <w:t xml:space="preserve"> y el de la Desviación típica (</w:t>
      </w:r>
      <w:r w:rsidR="0050695A">
        <w:rPr>
          <w:rFonts w:ascii="Palatino Linotype" w:hAnsi="Palatino Linotype" w:cs="Times New Roman"/>
          <w:sz w:val="20"/>
          <w:szCs w:val="20"/>
          <w:lang w:val="el-GR" w:eastAsia="es-ES"/>
        </w:rPr>
        <w:t>σ</w:t>
      </w:r>
      <w:r w:rsidR="0050695A">
        <w:rPr>
          <w:rFonts w:ascii="Palatino Linotype" w:hAnsi="Palatino Linotype" w:cs="Times New Roman"/>
          <w:sz w:val="20"/>
          <w:szCs w:val="20"/>
          <w:lang w:val="es-ES" w:eastAsia="es-ES"/>
        </w:rPr>
        <w:t>) es igual a 1</w:t>
      </w:r>
      <w:r w:rsidR="00682D38">
        <w:rPr>
          <w:rFonts w:ascii="Palatino Linotype" w:hAnsi="Palatino Linotype" w:cs="Times New Roman"/>
          <w:sz w:val="20"/>
          <w:szCs w:val="20"/>
          <w:lang w:val="es-ES" w:eastAsia="es-ES"/>
        </w:rPr>
        <w:t>9,92</w:t>
      </w:r>
      <w:r w:rsidR="0050695A">
        <w:rPr>
          <w:rFonts w:ascii="Palatino Linotype" w:hAnsi="Palatino Linotype" w:cs="Times New Roman"/>
          <w:sz w:val="20"/>
          <w:szCs w:val="20"/>
          <w:lang w:val="es-ES" w:eastAsia="es-ES"/>
        </w:rPr>
        <w:t>. P</w:t>
      </w:r>
      <w:r w:rsidR="0050695A" w:rsidRPr="00B57F98">
        <w:rPr>
          <w:rFonts w:ascii="Palatino Linotype" w:hAnsi="Palatino Linotype" w:cs="Times New Roman"/>
          <w:sz w:val="20"/>
          <w:szCs w:val="20"/>
          <w:lang w:val="es-ES" w:eastAsia="es-ES"/>
        </w:rPr>
        <w:t>ara TIDI-2</w:t>
      </w:r>
      <w:r w:rsidR="0050695A">
        <w:rPr>
          <w:rFonts w:ascii="Palatino Linotype" w:hAnsi="Palatino Linotype" w:cs="Times New Roman"/>
          <w:sz w:val="20"/>
          <w:szCs w:val="20"/>
          <w:lang w:val="es-ES" w:eastAsia="es-ES"/>
        </w:rPr>
        <w:t xml:space="preserve"> el coeficiente de alfa de fiabilidad es </w:t>
      </w:r>
      <w:r w:rsidR="00F17A64" w:rsidRPr="0050695A">
        <w:rPr>
          <w:rFonts w:ascii="Palatino Linotype" w:hAnsi="Palatino Linotype" w:cs="Times New Roman"/>
          <w:sz w:val="20"/>
          <w:szCs w:val="20"/>
          <w:lang w:val="es-ES" w:eastAsia="es-ES"/>
        </w:rPr>
        <w:t>de (α) = 0.</w:t>
      </w:r>
      <w:r w:rsidR="00092253" w:rsidRPr="0050695A">
        <w:rPr>
          <w:rFonts w:ascii="Palatino Linotype" w:hAnsi="Palatino Linotype" w:cs="Times New Roman"/>
          <w:sz w:val="20"/>
          <w:szCs w:val="20"/>
          <w:lang w:val="es-ES" w:eastAsia="es-ES"/>
        </w:rPr>
        <w:t>94</w:t>
      </w:r>
      <w:r w:rsidR="0050695A">
        <w:rPr>
          <w:rFonts w:ascii="Palatino Linotype" w:hAnsi="Palatino Linotype" w:cs="Times New Roman"/>
          <w:sz w:val="20"/>
          <w:szCs w:val="20"/>
          <w:lang w:val="es-ES" w:eastAsia="es-ES"/>
        </w:rPr>
        <w:t>, e</w:t>
      </w:r>
      <w:r w:rsidR="0050695A" w:rsidRPr="0050695A">
        <w:rPr>
          <w:rFonts w:ascii="Palatino Linotype" w:hAnsi="Palatino Linotype" w:cs="Times New Roman"/>
          <w:sz w:val="20"/>
          <w:szCs w:val="20"/>
          <w:lang w:val="es-ES" w:eastAsia="es-ES"/>
        </w:rPr>
        <w:t xml:space="preserve">l valor de la </w:t>
      </w:r>
      <w:r w:rsidR="0050695A">
        <w:rPr>
          <w:rFonts w:ascii="Palatino Linotype" w:hAnsi="Palatino Linotype" w:cs="Times New Roman"/>
          <w:sz w:val="20"/>
          <w:szCs w:val="20"/>
          <w:lang w:val="es-ES" w:eastAsia="es-ES"/>
        </w:rPr>
        <w:t>M</w:t>
      </w:r>
      <w:r w:rsidR="0050695A" w:rsidRPr="0050695A">
        <w:rPr>
          <w:rFonts w:ascii="Palatino Linotype" w:hAnsi="Palatino Linotype" w:cs="Times New Roman"/>
          <w:sz w:val="20"/>
          <w:szCs w:val="20"/>
          <w:lang w:val="es-ES" w:eastAsia="es-ES"/>
        </w:rPr>
        <w:t>edia (</w:t>
      </w:r>
      <w:r w:rsidR="0050695A" w:rsidRPr="0050695A">
        <w:rPr>
          <w:rFonts w:ascii="MS Reference Sans Serif" w:hAnsi="MS Reference Sans Serif" w:cs="Times New Roman"/>
          <w:sz w:val="20"/>
          <w:szCs w:val="20"/>
          <w:lang w:eastAsia="es-ES"/>
        </w:rPr>
        <w:t></w:t>
      </w:r>
      <w:r w:rsidR="0050695A" w:rsidRPr="0050695A">
        <w:rPr>
          <w:rFonts w:ascii="Palatino Linotype" w:hAnsi="Palatino Linotype" w:cs="Times New Roman"/>
          <w:sz w:val="20"/>
          <w:szCs w:val="20"/>
          <w:lang w:val="es-ES" w:eastAsia="es-ES"/>
        </w:rPr>
        <w:t xml:space="preserve">) es de </w:t>
      </w:r>
      <w:r w:rsidR="0050695A">
        <w:rPr>
          <w:rFonts w:ascii="Palatino Linotype" w:hAnsi="Palatino Linotype"/>
          <w:sz w:val="20"/>
          <w:szCs w:val="20"/>
          <w:lang w:val="es-ES"/>
        </w:rPr>
        <w:t>96,26</w:t>
      </w:r>
      <w:r w:rsidR="0050695A" w:rsidRPr="0050695A">
        <w:rPr>
          <w:rFonts w:ascii="Palatino Linotype" w:hAnsi="Palatino Linotype"/>
          <w:sz w:val="20"/>
          <w:szCs w:val="20"/>
          <w:lang w:val="es-ES"/>
        </w:rPr>
        <w:t xml:space="preserve"> </w:t>
      </w:r>
      <w:r w:rsidR="0050695A" w:rsidRPr="0050695A">
        <w:rPr>
          <w:rFonts w:ascii="Palatino Linotype" w:hAnsi="Palatino Linotype" w:cs="Times New Roman"/>
          <w:sz w:val="20"/>
          <w:szCs w:val="20"/>
          <w:lang w:val="es-ES" w:eastAsia="es-ES"/>
        </w:rPr>
        <w:t>y el de la Desviación típica (</w:t>
      </w:r>
      <w:r w:rsidR="0050695A" w:rsidRPr="0050695A">
        <w:rPr>
          <w:rFonts w:ascii="Palatino Linotype" w:hAnsi="Palatino Linotype" w:cs="Times New Roman"/>
          <w:sz w:val="20"/>
          <w:szCs w:val="20"/>
          <w:lang w:val="el-GR" w:eastAsia="es-ES"/>
        </w:rPr>
        <w:t>σ</w:t>
      </w:r>
      <w:r w:rsidR="0050695A" w:rsidRPr="0050695A">
        <w:rPr>
          <w:rFonts w:ascii="Palatino Linotype" w:hAnsi="Palatino Linotype" w:cs="Times New Roman"/>
          <w:sz w:val="20"/>
          <w:szCs w:val="20"/>
          <w:lang w:val="es-ES" w:eastAsia="es-ES"/>
        </w:rPr>
        <w:t>) es igual a</w:t>
      </w:r>
      <w:r w:rsidR="0050695A">
        <w:rPr>
          <w:rFonts w:ascii="Palatino Linotype" w:hAnsi="Palatino Linotype" w:cs="Times New Roman"/>
          <w:sz w:val="20"/>
          <w:szCs w:val="20"/>
          <w:lang w:val="es-ES" w:eastAsia="es-ES"/>
        </w:rPr>
        <w:t xml:space="preserve"> 24,96</w:t>
      </w:r>
      <w:r w:rsidR="0050695A" w:rsidRPr="0050695A">
        <w:rPr>
          <w:rFonts w:ascii="Palatino Linotype" w:hAnsi="Palatino Linotype" w:cs="Times New Roman"/>
          <w:sz w:val="20"/>
          <w:szCs w:val="20"/>
          <w:lang w:val="es-ES" w:eastAsia="es-ES"/>
        </w:rPr>
        <w:t>.</w:t>
      </w:r>
    </w:p>
    <w:p w14:paraId="6E53E066" w14:textId="1CBFCD30" w:rsidR="00C80BB9" w:rsidRPr="00EC46B7" w:rsidRDefault="00092253" w:rsidP="00EC46B7">
      <w:pPr>
        <w:pStyle w:val="Prrafodelista"/>
        <w:numPr>
          <w:ilvl w:val="0"/>
          <w:numId w:val="5"/>
        </w:numPr>
        <w:spacing w:after="0" w:line="240" w:lineRule="auto"/>
        <w:ind w:right="38"/>
        <w:jc w:val="both"/>
        <w:rPr>
          <w:rFonts w:ascii="Gill Sans MT" w:eastAsia="Gill Sans MT" w:hAnsi="Gill Sans MT" w:cs="Gill Sans MT"/>
          <w:b/>
          <w:bCs/>
          <w:sz w:val="20"/>
          <w:szCs w:val="20"/>
          <w:lang w:val="es-ES"/>
        </w:rPr>
      </w:pPr>
      <w:r w:rsidRPr="00CC5624">
        <w:rPr>
          <w:rFonts w:ascii="Palatino Linotype" w:hAnsi="Palatino Linotype" w:cs="Times New Roman"/>
          <w:i/>
          <w:sz w:val="20"/>
          <w:szCs w:val="20"/>
          <w:lang w:val="es-ES" w:eastAsia="es-ES"/>
        </w:rPr>
        <w:t>Cuestionario de jueces</w:t>
      </w:r>
      <w:r w:rsidR="000A5A61">
        <w:rPr>
          <w:rFonts w:ascii="Palatino Linotype" w:hAnsi="Palatino Linotype" w:cs="Times New Roman"/>
          <w:i/>
          <w:sz w:val="20"/>
          <w:szCs w:val="20"/>
          <w:lang w:val="es-ES" w:eastAsia="es-ES"/>
        </w:rPr>
        <w:t xml:space="preserve"> expertos</w:t>
      </w:r>
      <w:r w:rsidRPr="00CC5624">
        <w:rPr>
          <w:rFonts w:ascii="Palatino Linotype" w:hAnsi="Palatino Linotype" w:cs="Times New Roman"/>
          <w:i/>
          <w:sz w:val="20"/>
          <w:szCs w:val="20"/>
          <w:lang w:val="es-ES" w:eastAsia="es-ES"/>
        </w:rPr>
        <w:t>.</w:t>
      </w:r>
      <w:r w:rsidRPr="00CC5624">
        <w:rPr>
          <w:lang w:val="es-ES"/>
        </w:rPr>
        <w:t xml:space="preserve"> </w:t>
      </w:r>
      <w:r w:rsidRPr="00CC5624">
        <w:rPr>
          <w:rFonts w:ascii="Palatino Linotype" w:hAnsi="Palatino Linotype" w:cs="Times New Roman"/>
          <w:sz w:val="20"/>
          <w:szCs w:val="20"/>
          <w:lang w:val="es-ES" w:eastAsia="es-ES"/>
        </w:rPr>
        <w:t>Se ha confeccionado una encuesta</w:t>
      </w:r>
      <w:r w:rsidR="00067351" w:rsidRPr="00CC5624">
        <w:rPr>
          <w:rFonts w:ascii="Palatino Linotype" w:hAnsi="Palatino Linotype" w:cs="Times New Roman"/>
          <w:sz w:val="20"/>
          <w:szCs w:val="20"/>
          <w:lang w:val="es-ES" w:eastAsia="es-ES"/>
        </w:rPr>
        <w:t xml:space="preserve"> anónima</w:t>
      </w:r>
      <w:r w:rsidRPr="00CC5624">
        <w:rPr>
          <w:rFonts w:ascii="Palatino Linotype" w:hAnsi="Palatino Linotype" w:cs="Times New Roman"/>
          <w:sz w:val="20"/>
          <w:szCs w:val="20"/>
          <w:lang w:val="es-ES" w:eastAsia="es-ES"/>
        </w:rPr>
        <w:t xml:space="preserve"> como instrumento de obtención de datos </w:t>
      </w:r>
      <w:r w:rsidR="00FA594A" w:rsidRPr="00CC5624">
        <w:rPr>
          <w:rFonts w:ascii="Palatino Linotype" w:hAnsi="Palatino Linotype" w:cs="Times New Roman"/>
          <w:sz w:val="20"/>
          <w:szCs w:val="20"/>
          <w:lang w:val="es-ES" w:eastAsia="es-ES"/>
        </w:rPr>
        <w:t>referentes a las variables independientes complementarias. Ést</w:t>
      </w:r>
      <w:r w:rsidR="00120867" w:rsidRPr="00CC5624">
        <w:rPr>
          <w:rFonts w:ascii="Palatino Linotype" w:hAnsi="Palatino Linotype" w:cs="Times New Roman"/>
          <w:sz w:val="20"/>
          <w:szCs w:val="20"/>
          <w:lang w:val="es-ES" w:eastAsia="es-ES"/>
        </w:rPr>
        <w:t>a</w:t>
      </w:r>
      <w:r w:rsidR="00FA594A" w:rsidRPr="00CC5624">
        <w:rPr>
          <w:rFonts w:ascii="Palatino Linotype" w:hAnsi="Palatino Linotype" w:cs="Times New Roman"/>
          <w:sz w:val="20"/>
          <w:szCs w:val="20"/>
          <w:lang w:val="es-ES" w:eastAsia="es-ES"/>
        </w:rPr>
        <w:t xml:space="preserve"> tiene</w:t>
      </w:r>
      <w:r w:rsidRPr="00CC5624">
        <w:rPr>
          <w:rFonts w:ascii="Palatino Linotype" w:hAnsi="Palatino Linotype" w:cs="Times New Roman"/>
          <w:sz w:val="20"/>
          <w:szCs w:val="20"/>
          <w:lang w:val="es-ES" w:eastAsia="es-ES"/>
        </w:rPr>
        <w:t xml:space="preserve"> preguntas de elección múltiple que son cerradas</w:t>
      </w:r>
      <w:r w:rsidR="00120867" w:rsidRPr="00CC5624">
        <w:rPr>
          <w:rFonts w:ascii="Palatino Linotype" w:hAnsi="Palatino Linotype" w:cs="Times New Roman"/>
          <w:sz w:val="20"/>
          <w:szCs w:val="20"/>
          <w:lang w:val="es-ES" w:eastAsia="es-ES"/>
        </w:rPr>
        <w:t xml:space="preserve"> y</w:t>
      </w:r>
      <w:r w:rsidRPr="00CC5624">
        <w:rPr>
          <w:rFonts w:ascii="Palatino Linotype" w:hAnsi="Palatino Linotype" w:cs="Times New Roman"/>
          <w:sz w:val="20"/>
          <w:szCs w:val="20"/>
          <w:lang w:val="es-ES" w:eastAsia="es-ES"/>
        </w:rPr>
        <w:t xml:space="preserve"> que, dentro de una escala, posibilitan construir una serie de alternativas de respuesta</w:t>
      </w:r>
      <w:r w:rsidR="00120867" w:rsidRPr="00CC5624">
        <w:rPr>
          <w:rFonts w:ascii="Palatino Linotype" w:hAnsi="Palatino Linotype" w:cs="Times New Roman"/>
          <w:sz w:val="20"/>
          <w:szCs w:val="20"/>
          <w:lang w:val="es-ES" w:eastAsia="es-ES"/>
        </w:rPr>
        <w:t>s</w:t>
      </w:r>
      <w:r w:rsidRPr="00CC5624">
        <w:rPr>
          <w:rFonts w:ascii="Palatino Linotype" w:hAnsi="Palatino Linotype" w:cs="Times New Roman"/>
          <w:sz w:val="20"/>
          <w:szCs w:val="20"/>
          <w:lang w:val="es-ES" w:eastAsia="es-ES"/>
        </w:rPr>
        <w:t xml:space="preserve"> internas y permite</w:t>
      </w:r>
      <w:r w:rsidR="00120867" w:rsidRPr="00CC5624">
        <w:rPr>
          <w:rFonts w:ascii="Palatino Linotype" w:hAnsi="Palatino Linotype" w:cs="Times New Roman"/>
          <w:sz w:val="20"/>
          <w:szCs w:val="20"/>
          <w:lang w:val="es-ES" w:eastAsia="es-ES"/>
        </w:rPr>
        <w:t>n</w:t>
      </w:r>
      <w:r w:rsidRPr="00CC5624">
        <w:rPr>
          <w:rFonts w:ascii="Palatino Linotype" w:hAnsi="Palatino Linotype" w:cs="Times New Roman"/>
          <w:sz w:val="20"/>
          <w:szCs w:val="20"/>
          <w:lang w:val="es-ES" w:eastAsia="es-ES"/>
        </w:rPr>
        <w:t xml:space="preserve"> contestar al entrevistado escogiendo una respuesta de las presentadas junto con la pregunta</w:t>
      </w:r>
      <w:r w:rsidRPr="00CC5624">
        <w:rPr>
          <w:rFonts w:ascii="Palatino Linotype" w:hAnsi="Palatino Linotype" w:cs="Times New Roman"/>
          <w:i/>
          <w:sz w:val="20"/>
          <w:szCs w:val="20"/>
          <w:lang w:val="es-ES" w:eastAsia="es-ES"/>
        </w:rPr>
        <w:t>.</w:t>
      </w:r>
      <w:r w:rsidRPr="00CC5624">
        <w:rPr>
          <w:rFonts w:ascii="Palatino Linotype" w:hAnsi="Palatino Linotype" w:cs="Times New Roman"/>
          <w:sz w:val="20"/>
          <w:szCs w:val="20"/>
          <w:lang w:val="es-ES" w:eastAsia="es-ES"/>
        </w:rPr>
        <w:t xml:space="preserve"> Para dar validez de contenido </w:t>
      </w:r>
      <w:r w:rsidR="00DF12B3" w:rsidRPr="00CC5624">
        <w:rPr>
          <w:rFonts w:ascii="Palatino Linotype" w:hAnsi="Palatino Linotype" w:cs="Times New Roman"/>
          <w:sz w:val="20"/>
          <w:szCs w:val="20"/>
          <w:lang w:val="es-ES" w:eastAsia="es-ES"/>
        </w:rPr>
        <w:t>y confiabilidad al cuestionario</w:t>
      </w:r>
      <w:r w:rsidRPr="00CC5624">
        <w:rPr>
          <w:rFonts w:ascii="Palatino Linotype" w:hAnsi="Palatino Linotype" w:cs="Times New Roman"/>
          <w:sz w:val="20"/>
          <w:szCs w:val="20"/>
          <w:lang w:val="es-ES" w:eastAsia="es-ES"/>
        </w:rPr>
        <w:t xml:space="preserve"> se </w:t>
      </w:r>
      <w:r w:rsidR="00120867" w:rsidRPr="00CC5624">
        <w:rPr>
          <w:rFonts w:ascii="Palatino Linotype" w:hAnsi="Palatino Linotype" w:cs="Times New Roman"/>
          <w:sz w:val="20"/>
          <w:szCs w:val="20"/>
          <w:lang w:val="es-ES" w:eastAsia="es-ES"/>
        </w:rPr>
        <w:t xml:space="preserve">ha </w:t>
      </w:r>
      <w:r w:rsidRPr="00CC5624">
        <w:rPr>
          <w:rFonts w:ascii="Palatino Linotype" w:hAnsi="Palatino Linotype" w:cs="Times New Roman"/>
          <w:sz w:val="20"/>
          <w:szCs w:val="20"/>
          <w:lang w:val="es-ES" w:eastAsia="es-ES"/>
        </w:rPr>
        <w:t>p</w:t>
      </w:r>
      <w:r w:rsidR="00120867" w:rsidRPr="00CC5624">
        <w:rPr>
          <w:rFonts w:ascii="Palatino Linotype" w:hAnsi="Palatino Linotype" w:cs="Times New Roman"/>
          <w:sz w:val="20"/>
          <w:szCs w:val="20"/>
          <w:lang w:val="es-ES" w:eastAsia="es-ES"/>
        </w:rPr>
        <w:t>e</w:t>
      </w:r>
      <w:r w:rsidRPr="00CC5624">
        <w:rPr>
          <w:rFonts w:ascii="Palatino Linotype" w:hAnsi="Palatino Linotype" w:cs="Times New Roman"/>
          <w:sz w:val="20"/>
          <w:szCs w:val="20"/>
          <w:lang w:val="es-ES" w:eastAsia="es-ES"/>
        </w:rPr>
        <w:t>di</w:t>
      </w:r>
      <w:r w:rsidR="00120867" w:rsidRPr="00CC5624">
        <w:rPr>
          <w:rFonts w:ascii="Palatino Linotype" w:hAnsi="Palatino Linotype" w:cs="Times New Roman"/>
          <w:sz w:val="20"/>
          <w:szCs w:val="20"/>
          <w:lang w:val="es-ES" w:eastAsia="es-ES"/>
        </w:rPr>
        <w:t xml:space="preserve">do </w:t>
      </w:r>
      <w:r w:rsidRPr="00CC5624">
        <w:rPr>
          <w:rFonts w:ascii="Palatino Linotype" w:hAnsi="Palatino Linotype" w:cs="Times New Roman"/>
          <w:sz w:val="20"/>
          <w:szCs w:val="20"/>
          <w:lang w:val="es-ES" w:eastAsia="es-ES"/>
        </w:rPr>
        <w:t>su validación a seis maestros</w:t>
      </w:r>
      <w:r w:rsidR="00B5583F" w:rsidRPr="00CC5624">
        <w:rPr>
          <w:rFonts w:ascii="Palatino Linotype" w:hAnsi="Palatino Linotype" w:cs="Times New Roman"/>
          <w:sz w:val="20"/>
          <w:szCs w:val="20"/>
          <w:lang w:val="es-ES" w:eastAsia="es-ES"/>
        </w:rPr>
        <w:t xml:space="preserve"> (tres hombres y tres mujeres), </w:t>
      </w:r>
      <w:r w:rsidR="00120867" w:rsidRPr="00CC5624">
        <w:rPr>
          <w:rFonts w:ascii="Palatino Linotype" w:hAnsi="Palatino Linotype" w:cs="Times New Roman"/>
          <w:sz w:val="20"/>
          <w:szCs w:val="20"/>
          <w:lang w:val="es-ES" w:eastAsia="es-ES"/>
        </w:rPr>
        <w:t>con el</w:t>
      </w:r>
      <w:r w:rsidR="00DF12B3" w:rsidRPr="00CC5624">
        <w:rPr>
          <w:rFonts w:ascii="Palatino Linotype" w:hAnsi="Palatino Linotype" w:cs="Times New Roman"/>
          <w:sz w:val="20"/>
          <w:szCs w:val="20"/>
          <w:lang w:val="es-ES" w:eastAsia="es-ES"/>
        </w:rPr>
        <w:t xml:space="preserve"> fin de juzgar</w:t>
      </w:r>
      <w:r w:rsidR="00B5583F" w:rsidRPr="00CC5624">
        <w:rPr>
          <w:rFonts w:ascii="Palatino Linotype" w:hAnsi="Palatino Linotype" w:cs="Times New Roman"/>
          <w:sz w:val="20"/>
          <w:szCs w:val="20"/>
          <w:lang w:val="es-ES" w:eastAsia="es-ES"/>
        </w:rPr>
        <w:t xml:space="preserve"> de manera independiente, la “bondad” de los ítems del instrumento</w:t>
      </w:r>
      <w:r w:rsidR="003D4221" w:rsidRPr="00CC5624">
        <w:rPr>
          <w:rFonts w:ascii="Palatino Linotype" w:hAnsi="Palatino Linotype" w:cs="Times New Roman"/>
          <w:sz w:val="20"/>
          <w:szCs w:val="20"/>
          <w:lang w:val="es-ES" w:eastAsia="es-ES"/>
        </w:rPr>
        <w:t xml:space="preserve"> de acuerdo al objeto de estudio, verificando de manera especial la redacción y formulación de los mismos. </w:t>
      </w:r>
      <w:r w:rsidR="00CC5624" w:rsidRPr="00CC5624">
        <w:rPr>
          <w:rFonts w:ascii="Palatino Linotype" w:hAnsi="Palatino Linotype" w:cs="Times New Roman"/>
          <w:sz w:val="20"/>
          <w:szCs w:val="20"/>
          <w:lang w:val="es-ES" w:eastAsia="es-ES"/>
        </w:rPr>
        <w:t xml:space="preserve">En </w:t>
      </w:r>
      <w:r w:rsidR="00CC5624">
        <w:rPr>
          <w:rFonts w:ascii="Palatino Linotype" w:hAnsi="Palatino Linotype" w:cs="Times New Roman"/>
          <w:sz w:val="20"/>
          <w:szCs w:val="20"/>
          <w:lang w:val="es-ES" w:eastAsia="es-ES"/>
        </w:rPr>
        <w:t xml:space="preserve">esta validación han participado </w:t>
      </w:r>
      <w:r w:rsidR="00CC5624" w:rsidRPr="00CC5624">
        <w:rPr>
          <w:rFonts w:ascii="Palatino Linotype" w:hAnsi="Palatino Linotype" w:cs="Times New Roman"/>
          <w:sz w:val="20"/>
          <w:szCs w:val="20"/>
          <w:lang w:val="es-ES" w:eastAsia="es-ES"/>
        </w:rPr>
        <w:t xml:space="preserve">seis profesores (tres hombres y </w:t>
      </w:r>
      <w:r w:rsidR="00CC5624">
        <w:rPr>
          <w:rFonts w:ascii="Palatino Linotype" w:hAnsi="Palatino Linotype" w:cs="Times New Roman"/>
          <w:sz w:val="20"/>
          <w:szCs w:val="20"/>
          <w:lang w:val="es-ES" w:eastAsia="es-ES"/>
        </w:rPr>
        <w:t>tres</w:t>
      </w:r>
      <w:r w:rsidR="00CC5624" w:rsidRPr="00CC5624">
        <w:rPr>
          <w:rFonts w:ascii="Palatino Linotype" w:hAnsi="Palatino Linotype" w:cs="Times New Roman"/>
          <w:sz w:val="20"/>
          <w:szCs w:val="20"/>
          <w:lang w:val="es-ES" w:eastAsia="es-ES"/>
        </w:rPr>
        <w:t xml:space="preserve"> mujeres), maestros en ejercicio, cuatro de ellos estudiantes de psicopedagogía y dos licenciados en psicopedagogía.</w:t>
      </w:r>
    </w:p>
    <w:p w14:paraId="052F7020" w14:textId="77777777" w:rsidR="00EC46B7" w:rsidRPr="00EC46B7" w:rsidRDefault="00EC46B7" w:rsidP="001F4004">
      <w:pPr>
        <w:pStyle w:val="Prrafodelista"/>
        <w:spacing w:after="0" w:line="240" w:lineRule="auto"/>
        <w:ind w:left="0" w:right="38"/>
        <w:rPr>
          <w:rFonts w:eastAsia="Gill Sans MT" w:cs="Gill Sans MT"/>
          <w:b/>
          <w:bCs/>
          <w:sz w:val="24"/>
          <w:szCs w:val="24"/>
          <w:lang w:val="es-ES"/>
        </w:rPr>
      </w:pPr>
    </w:p>
    <w:p w14:paraId="3902C229" w14:textId="7084D5BF" w:rsidR="00CC5624" w:rsidRDefault="001F4004" w:rsidP="001F4004">
      <w:pPr>
        <w:pStyle w:val="Prrafodelista"/>
        <w:spacing w:after="0" w:line="240" w:lineRule="auto"/>
        <w:ind w:left="0" w:right="38"/>
        <w:rPr>
          <w:rFonts w:ascii="Gill Sans MT" w:eastAsia="Gill Sans MT" w:hAnsi="Gill Sans MT" w:cs="Gill Sans MT"/>
          <w:b/>
          <w:bCs/>
          <w:sz w:val="20"/>
          <w:szCs w:val="20"/>
          <w:lang w:val="es-ES"/>
        </w:rPr>
      </w:pPr>
      <w:r>
        <w:rPr>
          <w:rFonts w:ascii="Gill Sans MT" w:eastAsia="Gill Sans MT" w:hAnsi="Gill Sans MT" w:cs="Gill Sans MT"/>
          <w:b/>
          <w:bCs/>
          <w:sz w:val="20"/>
          <w:szCs w:val="20"/>
          <w:lang w:val="es-ES"/>
        </w:rPr>
        <w:t>Programa de intervención</w:t>
      </w:r>
    </w:p>
    <w:p w14:paraId="0315A5C3" w14:textId="77777777" w:rsidR="001F4004" w:rsidRDefault="001F4004" w:rsidP="001F4004">
      <w:pPr>
        <w:pStyle w:val="Prrafodelista"/>
        <w:spacing w:after="0" w:line="240" w:lineRule="auto"/>
        <w:ind w:left="0" w:right="38"/>
        <w:rPr>
          <w:rFonts w:ascii="Gill Sans MT" w:eastAsia="Gill Sans MT" w:hAnsi="Gill Sans MT" w:cs="Gill Sans MT"/>
          <w:b/>
          <w:bCs/>
          <w:sz w:val="20"/>
          <w:szCs w:val="20"/>
          <w:lang w:val="es-ES"/>
        </w:rPr>
      </w:pPr>
    </w:p>
    <w:p w14:paraId="7D23DD6E" w14:textId="41B74BDA" w:rsidR="001F4004" w:rsidRDefault="001F4004" w:rsidP="001F4004">
      <w:pPr>
        <w:spacing w:after="0" w:line="240" w:lineRule="exact"/>
        <w:ind w:firstLine="284"/>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Está basado en el uso de las</w:t>
      </w:r>
      <w:r w:rsidRPr="00B57F98">
        <w:rPr>
          <w:rFonts w:ascii="Palatino Linotype" w:eastAsia="Palatino Linotype" w:hAnsi="Palatino Linotype" w:cs="Palatino Linotype"/>
          <w:spacing w:val="-2"/>
          <w:sz w:val="20"/>
          <w:szCs w:val="20"/>
          <w:lang w:val="es-ES"/>
        </w:rPr>
        <w:t xml:space="preserve"> TIC</w:t>
      </w:r>
      <w:r w:rsidRPr="00F81A75">
        <w:rPr>
          <w:rFonts w:ascii="Palatino Linotype" w:eastAsia="Palatino Linotype" w:hAnsi="Palatino Linotype" w:cs="Palatino Linotype"/>
          <w:spacing w:val="-2"/>
          <w:sz w:val="20"/>
          <w:szCs w:val="20"/>
          <w:lang w:val="es-ES"/>
        </w:rPr>
        <w:t xml:space="preserve"> como </w:t>
      </w:r>
      <w:r w:rsidRPr="00F81A75">
        <w:rPr>
          <w:rFonts w:ascii="Palatino Linotype" w:eastAsia="Palatino Linotype" w:hAnsi="Palatino Linotype" w:cs="Palatino Linotype"/>
          <w:bCs/>
          <w:spacing w:val="-2"/>
          <w:sz w:val="20"/>
          <w:szCs w:val="20"/>
          <w:lang w:val="es-ES"/>
        </w:rPr>
        <w:t>complemento al método tradicional</w:t>
      </w:r>
      <w:r>
        <w:rPr>
          <w:rFonts w:ascii="Palatino Linotype" w:eastAsia="Palatino Linotype" w:hAnsi="Palatino Linotype" w:cs="Palatino Linotype"/>
          <w:spacing w:val="-2"/>
          <w:sz w:val="20"/>
          <w:szCs w:val="20"/>
          <w:lang w:val="es-ES"/>
        </w:rPr>
        <w:t xml:space="preserve"> y se fundamenta</w:t>
      </w:r>
      <w:r w:rsidRPr="00B57F98">
        <w:rPr>
          <w:rFonts w:ascii="Palatino Linotype" w:eastAsia="Palatino Linotype" w:hAnsi="Palatino Linotype" w:cs="Palatino Linotype"/>
          <w:spacing w:val="-2"/>
          <w:sz w:val="20"/>
          <w:szCs w:val="20"/>
          <w:lang w:val="es-ES"/>
        </w:rPr>
        <w:t xml:space="preserve"> en el programa </w:t>
      </w:r>
      <w:r>
        <w:rPr>
          <w:rFonts w:ascii="Palatino Linotype" w:eastAsia="Palatino Linotype" w:hAnsi="Palatino Linotype" w:cs="Palatino Linotype"/>
          <w:spacing w:val="-2"/>
          <w:sz w:val="20"/>
          <w:szCs w:val="20"/>
          <w:lang w:val="es-ES"/>
        </w:rPr>
        <w:t>“Aprendo a pensar desarrollando mi i</w:t>
      </w:r>
      <w:r w:rsidRPr="00B57F98">
        <w:rPr>
          <w:rFonts w:ascii="Palatino Linotype" w:eastAsia="Palatino Linotype" w:hAnsi="Palatino Linotype" w:cs="Palatino Linotype"/>
          <w:spacing w:val="-2"/>
          <w:sz w:val="20"/>
          <w:szCs w:val="20"/>
          <w:lang w:val="es-ES"/>
        </w:rPr>
        <w:t>nteligencia</w:t>
      </w:r>
      <w:r>
        <w:rPr>
          <w:rFonts w:ascii="Palatino Linotype" w:eastAsia="Palatino Linotype" w:hAnsi="Palatino Linotype" w:cs="Palatino Linotype"/>
          <w:spacing w:val="-2"/>
          <w:sz w:val="20"/>
          <w:szCs w:val="20"/>
          <w:lang w:val="es-ES"/>
        </w:rPr>
        <w:t>”</w:t>
      </w:r>
      <w:r w:rsidRPr="00B57F98">
        <w:rPr>
          <w:rFonts w:ascii="Palatino Linotype" w:eastAsia="Palatino Linotype" w:hAnsi="Palatino Linotype" w:cs="Palatino Linotype"/>
          <w:spacing w:val="-2"/>
          <w:sz w:val="20"/>
          <w:szCs w:val="20"/>
          <w:lang w:val="es-ES"/>
        </w:rPr>
        <w:t xml:space="preserve"> </w:t>
      </w:r>
      <w:r w:rsidRPr="00B57F98">
        <w:rPr>
          <w:rFonts w:ascii="Palatino Linotype" w:hAnsi="Palatino Linotype" w:cs="Times New Roman"/>
          <w:sz w:val="20"/>
          <w:szCs w:val="20"/>
          <w:lang w:val="es-ES" w:eastAsia="es-ES"/>
        </w:rPr>
        <w:t xml:space="preserve">de Yuste Hernanz y Franco Rodríguez </w:t>
      </w:r>
      <w:sdt>
        <w:sdtPr>
          <w:rPr>
            <w:rFonts w:ascii="Palatino Linotype" w:eastAsia="Times New Roman" w:hAnsi="Palatino Linotype" w:cs="Times New Roman"/>
            <w:sz w:val="20"/>
            <w:szCs w:val="20"/>
            <w:lang w:eastAsia="es-ES"/>
          </w:rPr>
          <w:id w:val="-181828139"/>
          <w:citation/>
        </w:sdtPr>
        <w:sdtEndPr/>
        <w:sdtContent>
          <w:r w:rsidRPr="00B57F98">
            <w:rPr>
              <w:rFonts w:ascii="Palatino Linotype" w:eastAsia="Times New Roman" w:hAnsi="Palatino Linotype" w:cs="Times New Roman"/>
              <w:sz w:val="20"/>
              <w:szCs w:val="20"/>
              <w:lang w:eastAsia="es-ES"/>
            </w:rPr>
            <w:fldChar w:fldCharType="begin"/>
          </w:r>
          <w:r w:rsidRPr="00B57F98">
            <w:rPr>
              <w:rFonts w:ascii="Palatino Linotype" w:eastAsia="Times New Roman" w:hAnsi="Palatino Linotype" w:cs="Times New Roman"/>
              <w:sz w:val="20"/>
              <w:szCs w:val="20"/>
              <w:lang w:val="es-ES_tradnl" w:eastAsia="es-ES"/>
            </w:rPr>
            <w:instrText xml:space="preserve">CITATION Yus02 \n  \t  \l 1034 </w:instrText>
          </w:r>
          <w:r w:rsidRPr="00B57F98">
            <w:rPr>
              <w:rFonts w:ascii="Palatino Linotype" w:eastAsia="Times New Roman" w:hAnsi="Palatino Linotype" w:cs="Times New Roman"/>
              <w:sz w:val="20"/>
              <w:szCs w:val="20"/>
              <w:lang w:eastAsia="es-ES"/>
            </w:rPr>
            <w:fldChar w:fldCharType="separate"/>
          </w:r>
          <w:r w:rsidRPr="001F4004">
            <w:rPr>
              <w:rFonts w:ascii="Palatino Linotype" w:eastAsia="Times New Roman" w:hAnsi="Palatino Linotype" w:cs="Times New Roman"/>
              <w:noProof/>
              <w:sz w:val="20"/>
              <w:szCs w:val="20"/>
              <w:lang w:val="es-ES_tradnl" w:eastAsia="es-ES"/>
            </w:rPr>
            <w:t>(2002)</w:t>
          </w:r>
          <w:r w:rsidRPr="00B57F98">
            <w:rPr>
              <w:rFonts w:ascii="Palatino Linotype" w:eastAsia="Times New Roman" w:hAnsi="Palatino Linotype" w:cs="Times New Roman"/>
              <w:sz w:val="20"/>
              <w:szCs w:val="20"/>
              <w:lang w:eastAsia="es-ES"/>
            </w:rPr>
            <w:fldChar w:fldCharType="end"/>
          </w:r>
        </w:sdtContent>
      </w:sdt>
      <w:r>
        <w:rPr>
          <w:rFonts w:ascii="Palatino Linotype" w:eastAsia="Times New Roman" w:hAnsi="Palatino Linotype" w:cs="Times New Roman"/>
          <w:sz w:val="20"/>
          <w:szCs w:val="20"/>
          <w:lang w:eastAsia="es-ES"/>
        </w:rPr>
        <w:t>. Se</w:t>
      </w:r>
      <w:r w:rsidRPr="00B57F98">
        <w:rPr>
          <w:rFonts w:ascii="Palatino Linotype" w:eastAsia="Palatino Linotype" w:hAnsi="Palatino Linotype" w:cs="Palatino Linotype"/>
          <w:spacing w:val="-2"/>
          <w:sz w:val="20"/>
          <w:szCs w:val="20"/>
          <w:lang w:val="es-ES"/>
        </w:rPr>
        <w:t xml:space="preserve"> concreta en dos objetivos fundamentales: tratar de ampliar las concepciones del potencial intelectual de los niños y proporcionar técnicas prácticas para evaluar ese potencial, para posteriormente desarrollarlas desde una </w:t>
      </w:r>
      <w:r w:rsidRPr="00B57F98">
        <w:rPr>
          <w:rFonts w:ascii="Palatino Linotype" w:eastAsia="Palatino Linotype" w:hAnsi="Palatino Linotype" w:cs="Palatino Linotype"/>
          <w:spacing w:val="-2"/>
          <w:sz w:val="20"/>
          <w:szCs w:val="20"/>
          <w:lang w:val="es-ES"/>
        </w:rPr>
        <w:lastRenderedPageBreak/>
        <w:t xml:space="preserve">perspectiva curricular. Es decir, poner en práctica los cuatro aprendizajes esenciales para el desarrollo integral de la persona (enseñar a pensar, a convivir, a ser persona, y a tomar decisiones), que el informe </w:t>
      </w:r>
      <w:proofErr w:type="spellStart"/>
      <w:r w:rsidRPr="00B57F98">
        <w:rPr>
          <w:rFonts w:ascii="Palatino Linotype" w:eastAsia="Palatino Linotype" w:hAnsi="Palatino Linotype" w:cs="Palatino Linotype"/>
          <w:spacing w:val="-2"/>
          <w:sz w:val="20"/>
          <w:szCs w:val="20"/>
          <w:lang w:val="es-ES"/>
        </w:rPr>
        <w:t>Delors</w:t>
      </w:r>
      <w:proofErr w:type="spellEnd"/>
      <w:r w:rsidRPr="00B57F98">
        <w:rPr>
          <w:rFonts w:ascii="Palatino Linotype" w:eastAsia="Palatino Linotype" w:hAnsi="Palatino Linotype" w:cs="Palatino Linotype"/>
          <w:spacing w:val="-2"/>
          <w:sz w:val="20"/>
          <w:szCs w:val="20"/>
          <w:lang w:val="es-ES"/>
        </w:rPr>
        <w:t xml:space="preserve"> </w:t>
      </w:r>
      <w:sdt>
        <w:sdtPr>
          <w:rPr>
            <w:rStyle w:val="CharacterStyle1"/>
            <w:rFonts w:ascii="Palatino Linotype" w:eastAsia="Times New Roman" w:hAnsi="Palatino Linotype" w:cs="Times New Roman"/>
            <w:sz w:val="20"/>
            <w:szCs w:val="20"/>
            <w:lang w:eastAsia="es-ES"/>
          </w:rPr>
          <w:id w:val="-2114279182"/>
          <w:citation/>
        </w:sdtPr>
        <w:sdtEndPr>
          <w:rPr>
            <w:rStyle w:val="CharacterStyle1"/>
          </w:rPr>
        </w:sdtEndPr>
        <w:sdtContent>
          <w:r w:rsidRPr="00B57F98">
            <w:rPr>
              <w:rStyle w:val="CharacterStyle1"/>
              <w:rFonts w:ascii="Palatino Linotype" w:eastAsia="Times New Roman" w:hAnsi="Palatino Linotype" w:cs="Times New Roman"/>
              <w:sz w:val="20"/>
              <w:szCs w:val="20"/>
              <w:lang w:eastAsia="es-ES"/>
            </w:rPr>
            <w:fldChar w:fldCharType="begin"/>
          </w:r>
          <w:r w:rsidRPr="00B57F98">
            <w:rPr>
              <w:rStyle w:val="CharacterStyle1"/>
              <w:rFonts w:ascii="Palatino Linotype" w:eastAsia="Times New Roman" w:hAnsi="Palatino Linotype" w:cs="Times New Roman"/>
              <w:sz w:val="20"/>
              <w:szCs w:val="20"/>
              <w:lang w:val="es-ES_tradnl" w:eastAsia="es-ES"/>
            </w:rPr>
            <w:instrText xml:space="preserve">CITATION Del94 \n  \t  \l 1034 </w:instrText>
          </w:r>
          <w:r w:rsidRPr="00B57F98">
            <w:rPr>
              <w:rStyle w:val="CharacterStyle1"/>
              <w:rFonts w:ascii="Palatino Linotype" w:eastAsia="Times New Roman" w:hAnsi="Palatino Linotype" w:cs="Times New Roman"/>
              <w:sz w:val="20"/>
              <w:szCs w:val="20"/>
              <w:lang w:eastAsia="es-ES"/>
            </w:rPr>
            <w:fldChar w:fldCharType="separate"/>
          </w:r>
          <w:r w:rsidRPr="001F4004">
            <w:rPr>
              <w:rFonts w:ascii="Palatino Linotype" w:eastAsia="Times New Roman" w:hAnsi="Palatino Linotype" w:cs="Times New Roman"/>
              <w:noProof/>
              <w:sz w:val="20"/>
              <w:szCs w:val="20"/>
              <w:lang w:val="es-ES_tradnl" w:eastAsia="es-ES"/>
            </w:rPr>
            <w:t>(1994)</w:t>
          </w:r>
          <w:r w:rsidRPr="00B57F98">
            <w:rPr>
              <w:rStyle w:val="CharacterStyle1"/>
              <w:rFonts w:ascii="Palatino Linotype" w:eastAsia="Times New Roman" w:hAnsi="Palatino Linotype" w:cs="Times New Roman"/>
              <w:sz w:val="20"/>
              <w:szCs w:val="20"/>
              <w:lang w:eastAsia="es-ES"/>
            </w:rPr>
            <w:fldChar w:fldCharType="end"/>
          </w:r>
        </w:sdtContent>
      </w:sdt>
      <w:r w:rsidRPr="00B57F98">
        <w:rPr>
          <w:rFonts w:ascii="Palatino Linotype" w:eastAsia="Palatino Linotype" w:hAnsi="Palatino Linotype" w:cs="Palatino Linotype"/>
          <w:spacing w:val="-2"/>
          <w:sz w:val="20"/>
          <w:szCs w:val="20"/>
          <w:lang w:val="es-ES"/>
        </w:rPr>
        <w:t xml:space="preserve"> ya ponía de manifiesto. </w:t>
      </w:r>
      <w:r>
        <w:rPr>
          <w:rFonts w:ascii="Palatino Linotype" w:eastAsia="Palatino Linotype" w:hAnsi="Palatino Linotype" w:cs="Palatino Linotype"/>
          <w:spacing w:val="-2"/>
          <w:sz w:val="20"/>
          <w:szCs w:val="20"/>
          <w:lang w:val="es-ES"/>
        </w:rPr>
        <w:t>De igual forma, se ha b</w:t>
      </w:r>
      <w:r w:rsidRPr="00F81A75">
        <w:rPr>
          <w:rFonts w:ascii="Palatino Linotype" w:eastAsia="Palatino Linotype" w:hAnsi="Palatino Linotype" w:cs="Palatino Linotype"/>
          <w:spacing w:val="-2"/>
          <w:sz w:val="20"/>
          <w:szCs w:val="20"/>
          <w:lang w:val="es-ES"/>
        </w:rPr>
        <w:t xml:space="preserve">asado en las investigaciones de </w:t>
      </w:r>
      <w:r w:rsidRPr="00F81A75">
        <w:rPr>
          <w:rFonts w:ascii="Palatino Linotype" w:eastAsia="Palatino Linotype" w:hAnsi="Palatino Linotype" w:cs="Palatino Linotype"/>
          <w:bCs/>
          <w:spacing w:val="-2"/>
          <w:sz w:val="20"/>
          <w:szCs w:val="20"/>
          <w:lang w:val="es-ES"/>
        </w:rPr>
        <w:t xml:space="preserve">Piaget, </w:t>
      </w:r>
      <w:proofErr w:type="spellStart"/>
      <w:r w:rsidRPr="00F81A75">
        <w:rPr>
          <w:rFonts w:ascii="Palatino Linotype" w:eastAsia="Palatino Linotype" w:hAnsi="Palatino Linotype" w:cs="Palatino Linotype"/>
          <w:bCs/>
          <w:spacing w:val="-2"/>
          <w:sz w:val="20"/>
          <w:szCs w:val="20"/>
          <w:lang w:val="es-ES"/>
        </w:rPr>
        <w:t>Vigotsky</w:t>
      </w:r>
      <w:proofErr w:type="spellEnd"/>
      <w:r w:rsidRPr="00F81A75">
        <w:rPr>
          <w:rFonts w:ascii="Palatino Linotype" w:eastAsia="Palatino Linotype" w:hAnsi="Palatino Linotype" w:cs="Palatino Linotype"/>
          <w:bCs/>
          <w:spacing w:val="-2"/>
          <w:sz w:val="20"/>
          <w:szCs w:val="20"/>
          <w:lang w:val="es-ES"/>
        </w:rPr>
        <w:t>, Ausubel y Brunner.</w:t>
      </w:r>
    </w:p>
    <w:p w14:paraId="63F2BFC4" w14:textId="49A506B1" w:rsidR="001F4004" w:rsidRDefault="00567133" w:rsidP="001F4004">
      <w:pPr>
        <w:spacing w:after="0" w:line="240" w:lineRule="exact"/>
        <w:ind w:firstLine="284"/>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E</w:t>
      </w:r>
      <w:r w:rsidRPr="00B57F98">
        <w:rPr>
          <w:rFonts w:ascii="Palatino Linotype" w:eastAsia="Palatino Linotype" w:hAnsi="Palatino Linotype" w:cs="Palatino Linotype"/>
          <w:spacing w:val="-2"/>
          <w:sz w:val="20"/>
          <w:szCs w:val="20"/>
          <w:lang w:val="es-ES"/>
        </w:rPr>
        <w:t>l programa de intervención</w:t>
      </w:r>
      <w:r>
        <w:rPr>
          <w:rFonts w:ascii="Palatino Linotype" w:eastAsia="Palatino Linotype" w:hAnsi="Palatino Linotype" w:cs="Palatino Linotype"/>
          <w:spacing w:val="-2"/>
          <w:sz w:val="20"/>
          <w:szCs w:val="20"/>
          <w:lang w:val="es-ES"/>
        </w:rPr>
        <w:t xml:space="preserve"> consta de cien</w:t>
      </w:r>
      <w:r w:rsidRPr="00B57F98">
        <w:rPr>
          <w:rFonts w:ascii="Palatino Linotype" w:eastAsia="Palatino Linotype" w:hAnsi="Palatino Linotype" w:cs="Palatino Linotype"/>
          <w:spacing w:val="-2"/>
          <w:sz w:val="20"/>
          <w:szCs w:val="20"/>
          <w:lang w:val="es-ES"/>
        </w:rPr>
        <w:t xml:space="preserve"> sesiones</w:t>
      </w:r>
      <w:r w:rsidRPr="00067351">
        <w:rPr>
          <w:rFonts w:ascii="Palatino Linotype" w:eastAsia="Palatino Linotype" w:hAnsi="Palatino Linotype" w:cs="Palatino Linotype"/>
          <w:spacing w:val="-2"/>
          <w:sz w:val="20"/>
          <w:szCs w:val="20"/>
          <w:lang w:val="es-ES"/>
        </w:rPr>
        <w:t xml:space="preserve"> </w:t>
      </w:r>
      <w:r w:rsidRPr="00B57F98">
        <w:rPr>
          <w:rFonts w:ascii="Palatino Linotype" w:eastAsia="Palatino Linotype" w:hAnsi="Palatino Linotype" w:cs="Palatino Linotype"/>
          <w:spacing w:val="-2"/>
          <w:sz w:val="20"/>
          <w:szCs w:val="20"/>
          <w:lang w:val="es-ES"/>
        </w:rPr>
        <w:t>en total</w:t>
      </w:r>
      <w:r>
        <w:rPr>
          <w:rFonts w:ascii="Palatino Linotype" w:eastAsia="Palatino Linotype" w:hAnsi="Palatino Linotype" w:cs="Palatino Linotype"/>
          <w:spacing w:val="-2"/>
          <w:sz w:val="20"/>
          <w:szCs w:val="20"/>
          <w:lang w:val="es-ES"/>
        </w:rPr>
        <w:t xml:space="preserve">, compuestas a su vez por diez unidades que se aplican a razón de una hora diaria. Sigue una </w:t>
      </w:r>
      <w:r w:rsidR="001F4004" w:rsidRPr="00B57F98">
        <w:rPr>
          <w:rFonts w:ascii="Palatino Linotype" w:eastAsia="Palatino Linotype" w:hAnsi="Palatino Linotype" w:cs="Palatino Linotype"/>
          <w:spacing w:val="-2"/>
          <w:sz w:val="20"/>
          <w:szCs w:val="20"/>
          <w:lang w:val="es-ES"/>
        </w:rPr>
        <w:t xml:space="preserve">secuencia metodológica </w:t>
      </w:r>
      <w:r>
        <w:rPr>
          <w:rFonts w:ascii="Palatino Linotype" w:eastAsia="Palatino Linotype" w:hAnsi="Palatino Linotype" w:cs="Palatino Linotype"/>
          <w:spacing w:val="-2"/>
          <w:sz w:val="20"/>
          <w:szCs w:val="20"/>
          <w:lang w:val="es-ES"/>
        </w:rPr>
        <w:t>con</w:t>
      </w:r>
      <w:r w:rsidR="001F4004" w:rsidRPr="00B57F98">
        <w:rPr>
          <w:rFonts w:ascii="Palatino Linotype" w:eastAsia="Palatino Linotype" w:hAnsi="Palatino Linotype" w:cs="Palatino Linotype"/>
          <w:spacing w:val="-2"/>
          <w:sz w:val="20"/>
          <w:szCs w:val="20"/>
          <w:lang w:val="es-ES"/>
        </w:rPr>
        <w:t xml:space="preserve"> un primer momento</w:t>
      </w:r>
      <w:r>
        <w:rPr>
          <w:rFonts w:ascii="Palatino Linotype" w:eastAsia="Palatino Linotype" w:hAnsi="Palatino Linotype" w:cs="Palatino Linotype"/>
          <w:spacing w:val="-2"/>
          <w:sz w:val="20"/>
          <w:szCs w:val="20"/>
          <w:lang w:val="es-ES"/>
        </w:rPr>
        <w:t xml:space="preserve"> en el que </w:t>
      </w:r>
      <w:r w:rsidR="00616ED5">
        <w:rPr>
          <w:rFonts w:ascii="Palatino Linotype" w:eastAsia="Palatino Linotype" w:hAnsi="Palatino Linotype" w:cs="Palatino Linotype"/>
          <w:spacing w:val="-2"/>
          <w:sz w:val="20"/>
          <w:szCs w:val="20"/>
          <w:lang w:val="es-ES"/>
        </w:rPr>
        <w:t>la guía del tutor</w:t>
      </w:r>
      <w:r>
        <w:rPr>
          <w:rFonts w:ascii="Palatino Linotype" w:eastAsia="Palatino Linotype" w:hAnsi="Palatino Linotype" w:cs="Palatino Linotype"/>
          <w:spacing w:val="-2"/>
          <w:sz w:val="20"/>
          <w:szCs w:val="20"/>
          <w:lang w:val="es-ES"/>
        </w:rPr>
        <w:t xml:space="preserve"> es</w:t>
      </w:r>
      <w:r w:rsidR="001F4004" w:rsidRPr="00B57F98">
        <w:rPr>
          <w:rFonts w:ascii="Palatino Linotype" w:eastAsia="Palatino Linotype" w:hAnsi="Palatino Linotype" w:cs="Palatino Linotype"/>
          <w:spacing w:val="-2"/>
          <w:sz w:val="20"/>
          <w:szCs w:val="20"/>
          <w:lang w:val="es-ES"/>
        </w:rPr>
        <w:t xml:space="preserve"> muy pautada, controlando éste el proceso de toma de decisiones. A partir de esta primera fase de presentación de la estrategia de aprendizaje, el docente va compartiendo la responsabilidad con los alumnos a partir del diálogo y la negociación sobre qué procedimientos utilizar, cómo y en qué otras condiciones. De este modo, iniciará un proceso de práctica guiada, y en contextos variados, que posibiliten el aprendizaje más comprensivo. Se continua con la disminución progresiva de las ayudas y pautas del docente, que irá cediendo el control de la actividad al alumnado, con el fin de posibilitar el uso estratégico de los procedimientos de forma autónoma. Para finalizar</w:t>
      </w:r>
      <w:r w:rsidR="00616ED5">
        <w:rPr>
          <w:rFonts w:ascii="Palatino Linotype" w:eastAsia="Palatino Linotype" w:hAnsi="Palatino Linotype" w:cs="Palatino Linotype"/>
          <w:spacing w:val="-2"/>
          <w:sz w:val="20"/>
          <w:szCs w:val="20"/>
          <w:lang w:val="es-ES"/>
        </w:rPr>
        <w:t>,</w:t>
      </w:r>
      <w:r w:rsidR="001F4004" w:rsidRPr="00B57F98">
        <w:rPr>
          <w:rFonts w:ascii="Palatino Linotype" w:eastAsia="Palatino Linotype" w:hAnsi="Palatino Linotype" w:cs="Palatino Linotype"/>
          <w:spacing w:val="-2"/>
          <w:sz w:val="20"/>
          <w:szCs w:val="20"/>
          <w:lang w:val="es-ES"/>
        </w:rPr>
        <w:t xml:space="preserve"> se busca que la secuencia metodológica con la toma de decisiones, recaigan por completo en el alumnado.</w:t>
      </w:r>
      <w:r w:rsidR="001F4004">
        <w:rPr>
          <w:rFonts w:ascii="Palatino Linotype" w:eastAsia="Palatino Linotype" w:hAnsi="Palatino Linotype" w:cs="Palatino Linotype"/>
          <w:spacing w:val="-2"/>
          <w:sz w:val="20"/>
          <w:szCs w:val="20"/>
          <w:lang w:val="es-ES"/>
        </w:rPr>
        <w:t xml:space="preserve"> </w:t>
      </w:r>
    </w:p>
    <w:p w14:paraId="08AE4627" w14:textId="476225B4" w:rsidR="002F32BA" w:rsidRDefault="002F32BA" w:rsidP="002F32BA">
      <w:pPr>
        <w:spacing w:after="0" w:line="240" w:lineRule="exact"/>
        <w:ind w:firstLine="284"/>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En las sesiones </w:t>
      </w:r>
      <w:r w:rsidR="0051187E">
        <w:rPr>
          <w:rFonts w:ascii="Palatino Linotype" w:eastAsia="Palatino Linotype" w:hAnsi="Palatino Linotype" w:cs="Palatino Linotype"/>
          <w:spacing w:val="-2"/>
          <w:sz w:val="20"/>
          <w:szCs w:val="20"/>
          <w:lang w:val="es-ES"/>
        </w:rPr>
        <w:t xml:space="preserve">de trabajo, basadas siempre en </w:t>
      </w:r>
      <w:r>
        <w:rPr>
          <w:rFonts w:ascii="Palatino Linotype" w:eastAsia="Palatino Linotype" w:hAnsi="Palatino Linotype" w:cs="Palatino Linotype"/>
          <w:spacing w:val="-2"/>
          <w:sz w:val="20"/>
          <w:szCs w:val="20"/>
          <w:lang w:val="es-ES"/>
        </w:rPr>
        <w:t xml:space="preserve">el uso de </w:t>
      </w:r>
      <w:r w:rsidR="0051187E">
        <w:rPr>
          <w:rFonts w:ascii="Palatino Linotype" w:eastAsia="Palatino Linotype" w:hAnsi="Palatino Linotype" w:cs="Palatino Linotype"/>
          <w:spacing w:val="-2"/>
          <w:sz w:val="20"/>
          <w:szCs w:val="20"/>
          <w:lang w:val="es-ES"/>
        </w:rPr>
        <w:t>TIC</w:t>
      </w:r>
      <w:r>
        <w:rPr>
          <w:rFonts w:ascii="Palatino Linotype" w:eastAsia="Palatino Linotype" w:hAnsi="Palatino Linotype" w:cs="Palatino Linotype"/>
          <w:spacing w:val="-2"/>
          <w:sz w:val="20"/>
          <w:szCs w:val="20"/>
          <w:lang w:val="es-ES"/>
        </w:rPr>
        <w:t xml:space="preserve">, se conjugan actividades colaborativas e individuales, como cazas del tesoro, juegos interactivos, juegos de tangram, matemáticas ABN, dictados interactivos, sudokus, crucigramas, sopas de letras, resolución de problemas, mapas conceptuales, entrenamientos visuales, etc. Por su parte, el grupo de control sigue un método tradicional y sin ninguna intervención, con idénticos contenidos a los usados por el grupo experimental fuera de su programa de intervención y que completan su formación en el resto de la jornada escolar. </w:t>
      </w:r>
    </w:p>
    <w:p w14:paraId="3308EB2A" w14:textId="77777777" w:rsidR="001F4004" w:rsidRPr="00EC46B7" w:rsidRDefault="001F4004" w:rsidP="001F4004">
      <w:pPr>
        <w:pStyle w:val="Prrafodelista"/>
        <w:spacing w:after="0" w:line="240" w:lineRule="auto"/>
        <w:ind w:left="0" w:right="38"/>
        <w:rPr>
          <w:rFonts w:eastAsia="Gill Sans MT" w:cs="Gill Sans MT"/>
          <w:b/>
          <w:bCs/>
          <w:sz w:val="24"/>
          <w:szCs w:val="24"/>
          <w:lang w:val="es-ES"/>
        </w:rPr>
      </w:pPr>
    </w:p>
    <w:p w14:paraId="2F472C8C" w14:textId="7CC2F243" w:rsidR="008C0F1D" w:rsidRPr="00B57F98" w:rsidRDefault="008C0F1D" w:rsidP="00AB594A">
      <w:pPr>
        <w:spacing w:after="0" w:line="240" w:lineRule="auto"/>
        <w:ind w:right="38"/>
        <w:rPr>
          <w:rFonts w:ascii="Gill Sans MT" w:eastAsia="Gill Sans MT" w:hAnsi="Gill Sans MT" w:cs="Gill Sans MT"/>
          <w:sz w:val="20"/>
          <w:szCs w:val="20"/>
          <w:lang w:val="es-ES"/>
        </w:rPr>
      </w:pPr>
      <w:r w:rsidRPr="00B57F98">
        <w:rPr>
          <w:rFonts w:ascii="Gill Sans MT" w:eastAsia="Gill Sans MT" w:hAnsi="Gill Sans MT" w:cs="Gill Sans MT"/>
          <w:b/>
          <w:bCs/>
          <w:sz w:val="20"/>
          <w:szCs w:val="20"/>
          <w:lang w:val="es-ES"/>
        </w:rPr>
        <w:t>P</w:t>
      </w:r>
      <w:r w:rsidRPr="00B57F98">
        <w:rPr>
          <w:rFonts w:ascii="Gill Sans MT" w:eastAsia="Gill Sans MT" w:hAnsi="Gill Sans MT" w:cs="Gill Sans MT"/>
          <w:b/>
          <w:bCs/>
          <w:spacing w:val="-5"/>
          <w:sz w:val="20"/>
          <w:szCs w:val="20"/>
          <w:lang w:val="es-ES"/>
        </w:rPr>
        <w:t>r</w:t>
      </w:r>
      <w:r w:rsidRPr="00B57F98">
        <w:rPr>
          <w:rFonts w:ascii="Gill Sans MT" w:eastAsia="Gill Sans MT" w:hAnsi="Gill Sans MT" w:cs="Gill Sans MT"/>
          <w:b/>
          <w:bCs/>
          <w:sz w:val="20"/>
          <w:szCs w:val="20"/>
          <w:lang w:val="es-ES"/>
        </w:rPr>
        <w:t>ocedimiento</w:t>
      </w:r>
    </w:p>
    <w:p w14:paraId="5884C755" w14:textId="77777777" w:rsidR="008C0F1D" w:rsidRPr="00B57F98" w:rsidRDefault="008C0F1D" w:rsidP="009A4B42">
      <w:pPr>
        <w:spacing w:after="0" w:line="240" w:lineRule="exact"/>
        <w:ind w:right="38"/>
        <w:rPr>
          <w:sz w:val="24"/>
          <w:szCs w:val="24"/>
          <w:lang w:val="es-ES"/>
        </w:rPr>
      </w:pPr>
    </w:p>
    <w:p w14:paraId="7BA05FC5" w14:textId="0D47705D" w:rsidR="00D13C93" w:rsidRDefault="002566D3" w:rsidP="002F32BA">
      <w:pPr>
        <w:spacing w:after="0" w:line="240" w:lineRule="exact"/>
        <w:ind w:firstLine="284"/>
        <w:jc w:val="both"/>
        <w:rPr>
          <w:rFonts w:ascii="Palatino Linotype" w:eastAsia="Palatino Linotype" w:hAnsi="Palatino Linotype" w:cs="Palatino Linotype"/>
          <w:spacing w:val="-2"/>
          <w:sz w:val="20"/>
          <w:szCs w:val="20"/>
          <w:lang w:val="es-ES"/>
        </w:rPr>
      </w:pPr>
      <w:r>
        <w:rPr>
          <w:rFonts w:ascii="Palatino Linotype" w:eastAsia="Palatino Linotype" w:hAnsi="Palatino Linotype" w:cs="Palatino Linotype"/>
          <w:spacing w:val="-2"/>
          <w:sz w:val="20"/>
          <w:szCs w:val="20"/>
          <w:lang w:val="es-ES"/>
        </w:rPr>
        <w:t xml:space="preserve">En el mes de septiembre del </w:t>
      </w:r>
      <w:r w:rsidR="00682D38">
        <w:rPr>
          <w:rFonts w:ascii="Palatino Linotype" w:eastAsia="Palatino Linotype" w:hAnsi="Palatino Linotype" w:cs="Palatino Linotype"/>
          <w:spacing w:val="-2"/>
          <w:sz w:val="20"/>
          <w:szCs w:val="20"/>
          <w:lang w:val="es-ES"/>
        </w:rPr>
        <w:t>curso</w:t>
      </w:r>
      <w:r>
        <w:rPr>
          <w:rFonts w:ascii="Palatino Linotype" w:eastAsia="Palatino Linotype" w:hAnsi="Palatino Linotype" w:cs="Palatino Linotype"/>
          <w:spacing w:val="-2"/>
          <w:sz w:val="20"/>
          <w:szCs w:val="20"/>
          <w:lang w:val="es-ES"/>
        </w:rPr>
        <w:t xml:space="preserve"> 2013/2014 se mantienen </w:t>
      </w:r>
      <w:r w:rsidR="00FA594A" w:rsidRPr="00B57F98">
        <w:rPr>
          <w:rFonts w:ascii="Palatino Linotype" w:eastAsia="Palatino Linotype" w:hAnsi="Palatino Linotype" w:cs="Palatino Linotype"/>
          <w:spacing w:val="-2"/>
          <w:sz w:val="20"/>
          <w:szCs w:val="20"/>
          <w:lang w:val="es-ES"/>
        </w:rPr>
        <w:t>reunio</w:t>
      </w:r>
      <w:r>
        <w:rPr>
          <w:rFonts w:ascii="Palatino Linotype" w:eastAsia="Palatino Linotype" w:hAnsi="Palatino Linotype" w:cs="Palatino Linotype"/>
          <w:spacing w:val="-2"/>
          <w:sz w:val="20"/>
          <w:szCs w:val="20"/>
          <w:lang w:val="es-ES"/>
        </w:rPr>
        <w:t xml:space="preserve">nes con los equipos directivos y </w:t>
      </w:r>
      <w:r w:rsidR="000E6B7F" w:rsidRPr="00B57F98">
        <w:rPr>
          <w:rFonts w:ascii="Palatino Linotype" w:eastAsia="Palatino Linotype" w:hAnsi="Palatino Linotype" w:cs="Palatino Linotype"/>
          <w:spacing w:val="-2"/>
          <w:sz w:val="20"/>
          <w:szCs w:val="20"/>
          <w:lang w:val="es-ES"/>
        </w:rPr>
        <w:t>tutores, en las que fueron suficientemente informa</w:t>
      </w:r>
      <w:r>
        <w:rPr>
          <w:rFonts w:ascii="Palatino Linotype" w:eastAsia="Palatino Linotype" w:hAnsi="Palatino Linotype" w:cs="Palatino Linotype"/>
          <w:spacing w:val="-2"/>
          <w:sz w:val="20"/>
          <w:szCs w:val="20"/>
          <w:lang w:val="es-ES"/>
        </w:rPr>
        <w:t>dos sobre los contenidos del</w:t>
      </w:r>
      <w:r w:rsidR="000E6B7F" w:rsidRPr="00B57F98">
        <w:rPr>
          <w:rFonts w:ascii="Palatino Linotype" w:eastAsia="Palatino Linotype" w:hAnsi="Palatino Linotype" w:cs="Palatino Linotype"/>
          <w:spacing w:val="-2"/>
          <w:sz w:val="20"/>
          <w:szCs w:val="20"/>
          <w:lang w:val="es-ES"/>
        </w:rPr>
        <w:t xml:space="preserve"> programa de intervención y el procedimiento de su puesta en práctica</w:t>
      </w:r>
      <w:r w:rsidR="00120867">
        <w:rPr>
          <w:rFonts w:ascii="Palatino Linotype" w:eastAsia="Palatino Linotype" w:hAnsi="Palatino Linotype" w:cs="Palatino Linotype"/>
          <w:spacing w:val="-2"/>
          <w:sz w:val="20"/>
          <w:szCs w:val="20"/>
          <w:lang w:val="es-ES"/>
        </w:rPr>
        <w:t xml:space="preserve">. También </w:t>
      </w:r>
      <w:r>
        <w:rPr>
          <w:rFonts w:ascii="Palatino Linotype" w:eastAsia="Palatino Linotype" w:hAnsi="Palatino Linotype" w:cs="Palatino Linotype"/>
          <w:spacing w:val="-2"/>
          <w:sz w:val="20"/>
          <w:szCs w:val="20"/>
          <w:lang w:val="es-ES"/>
        </w:rPr>
        <w:t>se comunica</w:t>
      </w:r>
      <w:r w:rsidR="00067351">
        <w:rPr>
          <w:rFonts w:ascii="Palatino Linotype" w:eastAsia="Palatino Linotype" w:hAnsi="Palatino Linotype" w:cs="Palatino Linotype"/>
          <w:spacing w:val="-2"/>
          <w:sz w:val="20"/>
          <w:szCs w:val="20"/>
          <w:lang w:val="es-ES"/>
        </w:rPr>
        <w:t xml:space="preserve">, mediante carta con devolución de autorización, </w:t>
      </w:r>
      <w:r w:rsidR="00067351" w:rsidRPr="00B57F98">
        <w:rPr>
          <w:rFonts w:ascii="Palatino Linotype" w:eastAsia="Palatino Linotype" w:hAnsi="Palatino Linotype" w:cs="Palatino Linotype"/>
          <w:spacing w:val="-2"/>
          <w:sz w:val="20"/>
          <w:szCs w:val="20"/>
          <w:lang w:val="es-ES"/>
        </w:rPr>
        <w:t>a</w:t>
      </w:r>
      <w:r w:rsidR="00FA594A" w:rsidRPr="00B57F98">
        <w:rPr>
          <w:rFonts w:ascii="Palatino Linotype" w:eastAsia="Palatino Linotype" w:hAnsi="Palatino Linotype" w:cs="Palatino Linotype"/>
          <w:spacing w:val="-2"/>
          <w:sz w:val="20"/>
          <w:szCs w:val="20"/>
          <w:lang w:val="es-ES"/>
        </w:rPr>
        <w:t xml:space="preserve"> </w:t>
      </w:r>
      <w:r w:rsidR="00067351">
        <w:rPr>
          <w:rFonts w:ascii="Palatino Linotype" w:eastAsia="Palatino Linotype" w:hAnsi="Palatino Linotype" w:cs="Palatino Linotype"/>
          <w:spacing w:val="-2"/>
          <w:sz w:val="20"/>
          <w:szCs w:val="20"/>
          <w:lang w:val="es-ES"/>
        </w:rPr>
        <w:t xml:space="preserve">las familias del alumnado objeto de estudio de los </w:t>
      </w:r>
      <w:r w:rsidR="00FA594A" w:rsidRPr="00B57F98">
        <w:rPr>
          <w:rFonts w:ascii="Palatino Linotype" w:eastAsia="Palatino Linotype" w:hAnsi="Palatino Linotype" w:cs="Palatino Linotype"/>
          <w:spacing w:val="-2"/>
          <w:sz w:val="20"/>
          <w:szCs w:val="20"/>
          <w:lang w:val="es-ES"/>
        </w:rPr>
        <w:t>dos centros.</w:t>
      </w:r>
      <w:r w:rsidR="000E6B7F" w:rsidRPr="00B57F98">
        <w:rPr>
          <w:rFonts w:ascii="Palatino Linotype" w:eastAsia="Palatino Linotype" w:hAnsi="Palatino Linotype" w:cs="Palatino Linotype"/>
          <w:spacing w:val="-2"/>
          <w:sz w:val="20"/>
          <w:szCs w:val="20"/>
          <w:lang w:val="es-ES"/>
        </w:rPr>
        <w:t xml:space="preserve"> </w:t>
      </w:r>
      <w:r>
        <w:rPr>
          <w:rFonts w:ascii="Palatino Linotype" w:eastAsia="Palatino Linotype" w:hAnsi="Palatino Linotype" w:cs="Palatino Linotype"/>
          <w:spacing w:val="-2"/>
          <w:sz w:val="20"/>
          <w:szCs w:val="20"/>
          <w:lang w:val="es-ES"/>
        </w:rPr>
        <w:t xml:space="preserve">Obtenidos todos los permisos, </w:t>
      </w:r>
      <w:r w:rsidR="00682D38">
        <w:rPr>
          <w:rFonts w:ascii="Palatino Linotype" w:eastAsia="Palatino Linotype" w:hAnsi="Palatino Linotype" w:cs="Palatino Linotype"/>
          <w:spacing w:val="-2"/>
          <w:sz w:val="20"/>
          <w:szCs w:val="20"/>
          <w:lang w:val="es-ES"/>
        </w:rPr>
        <w:t>las pruebas son</w:t>
      </w:r>
      <w:r>
        <w:rPr>
          <w:rFonts w:ascii="Palatino Linotype" w:eastAsia="Palatino Linotype" w:hAnsi="Palatino Linotype" w:cs="Palatino Linotype"/>
          <w:spacing w:val="-2"/>
          <w:sz w:val="20"/>
          <w:szCs w:val="20"/>
          <w:lang w:val="es-ES"/>
        </w:rPr>
        <w:t xml:space="preserve"> aplica</w:t>
      </w:r>
      <w:r w:rsidR="00682D38">
        <w:rPr>
          <w:rFonts w:ascii="Palatino Linotype" w:eastAsia="Palatino Linotype" w:hAnsi="Palatino Linotype" w:cs="Palatino Linotype"/>
          <w:spacing w:val="-2"/>
          <w:sz w:val="20"/>
          <w:szCs w:val="20"/>
          <w:lang w:val="es-ES"/>
        </w:rPr>
        <w:t xml:space="preserve">das </w:t>
      </w:r>
      <w:r>
        <w:rPr>
          <w:rFonts w:ascii="Palatino Linotype" w:eastAsia="Palatino Linotype" w:hAnsi="Palatino Linotype" w:cs="Palatino Linotype"/>
          <w:spacing w:val="-2"/>
          <w:sz w:val="20"/>
          <w:szCs w:val="20"/>
          <w:lang w:val="es-ES"/>
        </w:rPr>
        <w:t xml:space="preserve">durante la última semana </w:t>
      </w:r>
      <w:r w:rsidR="00D851AB" w:rsidRPr="00B57F98">
        <w:rPr>
          <w:rFonts w:ascii="Palatino Linotype" w:eastAsia="Palatino Linotype" w:hAnsi="Palatino Linotype" w:cs="Palatino Linotype"/>
          <w:spacing w:val="-2"/>
          <w:sz w:val="20"/>
          <w:szCs w:val="20"/>
          <w:lang w:val="es-ES"/>
        </w:rPr>
        <w:t>de septiembre y primera de octubre</w:t>
      </w:r>
      <w:r w:rsidR="00682D38">
        <w:rPr>
          <w:rFonts w:ascii="Palatino Linotype" w:eastAsia="Palatino Linotype" w:hAnsi="Palatino Linotype" w:cs="Palatino Linotype"/>
          <w:spacing w:val="-2"/>
          <w:sz w:val="20"/>
          <w:szCs w:val="20"/>
          <w:lang w:val="es-ES"/>
        </w:rPr>
        <w:t>. En este periodo</w:t>
      </w:r>
      <w:r w:rsidR="000E6B7F" w:rsidRPr="00B57F98">
        <w:rPr>
          <w:rFonts w:ascii="Palatino Linotype" w:eastAsia="Palatino Linotype" w:hAnsi="Palatino Linotype" w:cs="Palatino Linotype"/>
          <w:spacing w:val="-2"/>
          <w:sz w:val="20"/>
          <w:szCs w:val="20"/>
          <w:lang w:val="es-ES"/>
        </w:rPr>
        <w:t>,</w:t>
      </w:r>
      <w:r w:rsidR="00FA594A" w:rsidRPr="00B57F98">
        <w:rPr>
          <w:rFonts w:ascii="Palatino Linotype" w:eastAsia="Palatino Linotype" w:hAnsi="Palatino Linotype" w:cs="Palatino Linotype"/>
          <w:spacing w:val="-2"/>
          <w:sz w:val="20"/>
          <w:szCs w:val="20"/>
          <w:lang w:val="es-ES"/>
        </w:rPr>
        <w:t xml:space="preserve"> </w:t>
      </w:r>
      <w:r w:rsidR="00682D38">
        <w:rPr>
          <w:rFonts w:ascii="Palatino Linotype" w:eastAsia="Palatino Linotype" w:hAnsi="Palatino Linotype" w:cs="Palatino Linotype"/>
          <w:spacing w:val="-2"/>
          <w:sz w:val="20"/>
          <w:szCs w:val="20"/>
          <w:lang w:val="es-ES"/>
        </w:rPr>
        <w:t xml:space="preserve">se han pasado </w:t>
      </w:r>
      <w:r w:rsidR="00FA594A" w:rsidRPr="00B57F98">
        <w:rPr>
          <w:rFonts w:ascii="Palatino Linotype" w:eastAsia="Palatino Linotype" w:hAnsi="Palatino Linotype" w:cs="Palatino Linotype"/>
          <w:spacing w:val="-2"/>
          <w:sz w:val="20"/>
          <w:szCs w:val="20"/>
          <w:lang w:val="es-ES"/>
        </w:rPr>
        <w:t xml:space="preserve">los cuatro cuestionarios </w:t>
      </w:r>
      <w:r w:rsidR="00682D38" w:rsidRPr="00B57F98">
        <w:rPr>
          <w:rFonts w:ascii="Palatino Linotype" w:eastAsia="Palatino Linotype" w:hAnsi="Palatino Linotype" w:cs="Palatino Linotype"/>
          <w:spacing w:val="-2"/>
          <w:sz w:val="20"/>
          <w:szCs w:val="20"/>
          <w:lang w:val="es-ES"/>
        </w:rPr>
        <w:t xml:space="preserve">(pretest) </w:t>
      </w:r>
      <w:r w:rsidR="007A0D1A">
        <w:rPr>
          <w:rFonts w:ascii="Palatino Linotype" w:eastAsia="Palatino Linotype" w:hAnsi="Palatino Linotype" w:cs="Palatino Linotype"/>
          <w:spacing w:val="-2"/>
          <w:sz w:val="20"/>
          <w:szCs w:val="20"/>
          <w:lang w:val="es-ES"/>
        </w:rPr>
        <w:t xml:space="preserve">y de forma colectiva </w:t>
      </w:r>
      <w:r w:rsidR="00FA594A" w:rsidRPr="00B57F98">
        <w:rPr>
          <w:rFonts w:ascii="Palatino Linotype" w:eastAsia="Palatino Linotype" w:hAnsi="Palatino Linotype" w:cs="Palatino Linotype"/>
          <w:spacing w:val="-2"/>
          <w:sz w:val="20"/>
          <w:szCs w:val="20"/>
          <w:lang w:val="es-ES"/>
        </w:rPr>
        <w:t>a los dos grupos</w:t>
      </w:r>
      <w:r w:rsidR="00682D38">
        <w:rPr>
          <w:rFonts w:ascii="Palatino Linotype" w:eastAsia="Palatino Linotype" w:hAnsi="Palatino Linotype" w:cs="Palatino Linotype"/>
          <w:spacing w:val="-2"/>
          <w:sz w:val="20"/>
          <w:szCs w:val="20"/>
          <w:lang w:val="es-ES"/>
        </w:rPr>
        <w:t xml:space="preserve"> (control y experimental); asimismo </w:t>
      </w:r>
      <w:r w:rsidR="00FA594A" w:rsidRPr="00B57F98">
        <w:rPr>
          <w:rFonts w:ascii="Palatino Linotype" w:eastAsia="Palatino Linotype" w:hAnsi="Palatino Linotype" w:cs="Palatino Linotype"/>
          <w:spacing w:val="-2"/>
          <w:sz w:val="20"/>
          <w:szCs w:val="20"/>
          <w:lang w:val="es-ES"/>
        </w:rPr>
        <w:t>se</w:t>
      </w:r>
      <w:r w:rsidR="00682D38">
        <w:rPr>
          <w:rFonts w:ascii="Palatino Linotype" w:eastAsia="Palatino Linotype" w:hAnsi="Palatino Linotype" w:cs="Palatino Linotype"/>
          <w:spacing w:val="-2"/>
          <w:sz w:val="20"/>
          <w:szCs w:val="20"/>
          <w:lang w:val="es-ES"/>
        </w:rPr>
        <w:t xml:space="preserve"> le hace </w:t>
      </w:r>
      <w:r w:rsidR="00FA594A" w:rsidRPr="00B57F98">
        <w:rPr>
          <w:rFonts w:ascii="Palatino Linotype" w:eastAsia="Palatino Linotype" w:hAnsi="Palatino Linotype" w:cs="Palatino Linotype"/>
          <w:spacing w:val="-2"/>
          <w:sz w:val="20"/>
          <w:szCs w:val="20"/>
          <w:lang w:val="es-ES"/>
        </w:rPr>
        <w:t xml:space="preserve">entrega </w:t>
      </w:r>
      <w:r w:rsidR="00067351">
        <w:rPr>
          <w:rFonts w:ascii="Palatino Linotype" w:eastAsia="Palatino Linotype" w:hAnsi="Palatino Linotype" w:cs="Palatino Linotype"/>
          <w:spacing w:val="-2"/>
          <w:sz w:val="20"/>
          <w:szCs w:val="20"/>
          <w:lang w:val="es-ES"/>
        </w:rPr>
        <w:t xml:space="preserve">una encuesta anónima </w:t>
      </w:r>
      <w:r w:rsidR="00FA594A" w:rsidRPr="00B57F98">
        <w:rPr>
          <w:rFonts w:ascii="Palatino Linotype" w:eastAsia="Palatino Linotype" w:hAnsi="Palatino Linotype" w:cs="Palatino Linotype"/>
          <w:spacing w:val="-2"/>
          <w:sz w:val="20"/>
          <w:szCs w:val="20"/>
          <w:lang w:val="es-ES"/>
        </w:rPr>
        <w:t>a la familia para recabar los datos adicionales</w:t>
      </w:r>
      <w:r w:rsidR="000E6B7F" w:rsidRPr="00B57F98">
        <w:rPr>
          <w:rFonts w:ascii="Palatino Linotype" w:eastAsia="Palatino Linotype" w:hAnsi="Palatino Linotype" w:cs="Palatino Linotype"/>
          <w:spacing w:val="-2"/>
          <w:sz w:val="20"/>
          <w:szCs w:val="20"/>
          <w:lang w:val="es-ES"/>
        </w:rPr>
        <w:t xml:space="preserve">. </w:t>
      </w:r>
      <w:r w:rsidR="00D13C93">
        <w:rPr>
          <w:rFonts w:ascii="Palatino Linotype" w:eastAsia="Palatino Linotype" w:hAnsi="Palatino Linotype" w:cs="Palatino Linotype"/>
          <w:spacing w:val="-2"/>
          <w:sz w:val="20"/>
          <w:szCs w:val="20"/>
          <w:lang w:val="es-ES"/>
        </w:rPr>
        <w:t xml:space="preserve">La intervención se planifica de forma que se inicia la aplicación al grupo experimental </w:t>
      </w:r>
      <w:r w:rsidR="00D13C93" w:rsidRPr="00B57F98">
        <w:rPr>
          <w:rFonts w:ascii="Palatino Linotype" w:eastAsia="Palatino Linotype" w:hAnsi="Palatino Linotype" w:cs="Palatino Linotype"/>
          <w:spacing w:val="-2"/>
          <w:sz w:val="20"/>
          <w:szCs w:val="20"/>
          <w:lang w:val="es-ES"/>
        </w:rPr>
        <w:t>en la segunda quincena de octubre</w:t>
      </w:r>
      <w:r w:rsidR="00D13C93">
        <w:rPr>
          <w:rFonts w:ascii="Palatino Linotype" w:eastAsia="Palatino Linotype" w:hAnsi="Palatino Linotype" w:cs="Palatino Linotype"/>
          <w:spacing w:val="-2"/>
          <w:sz w:val="20"/>
          <w:szCs w:val="20"/>
          <w:lang w:val="es-ES"/>
        </w:rPr>
        <w:t xml:space="preserve"> </w:t>
      </w:r>
      <w:r w:rsidR="00D13C93" w:rsidRPr="00B57F98">
        <w:rPr>
          <w:rFonts w:ascii="Palatino Linotype" w:eastAsia="Palatino Linotype" w:hAnsi="Palatino Linotype" w:cs="Palatino Linotype"/>
          <w:spacing w:val="-2"/>
          <w:sz w:val="20"/>
          <w:szCs w:val="20"/>
          <w:lang w:val="es-ES"/>
        </w:rPr>
        <w:t>y</w:t>
      </w:r>
      <w:r w:rsidR="00D13C93">
        <w:rPr>
          <w:rFonts w:ascii="Palatino Linotype" w:eastAsia="Palatino Linotype" w:hAnsi="Palatino Linotype" w:cs="Palatino Linotype"/>
          <w:spacing w:val="-2"/>
          <w:sz w:val="20"/>
          <w:szCs w:val="20"/>
          <w:lang w:val="es-ES"/>
        </w:rPr>
        <w:t xml:space="preserve"> su desarrollo y temporalización durará hasta el mes de</w:t>
      </w:r>
      <w:r w:rsidR="00D13C93" w:rsidRPr="00B57F98">
        <w:rPr>
          <w:rFonts w:ascii="Palatino Linotype" w:eastAsia="Palatino Linotype" w:hAnsi="Palatino Linotype" w:cs="Palatino Linotype"/>
          <w:spacing w:val="-2"/>
          <w:sz w:val="20"/>
          <w:szCs w:val="20"/>
          <w:lang w:val="es-ES"/>
        </w:rPr>
        <w:t xml:space="preserve"> mayo.</w:t>
      </w:r>
      <w:r w:rsidR="00D13C93">
        <w:rPr>
          <w:rFonts w:ascii="Palatino Linotype" w:eastAsia="Palatino Linotype" w:hAnsi="Palatino Linotype" w:cs="Palatino Linotype"/>
          <w:spacing w:val="-2"/>
          <w:sz w:val="20"/>
          <w:szCs w:val="20"/>
          <w:lang w:val="es-ES"/>
        </w:rPr>
        <w:t xml:space="preserve"> </w:t>
      </w:r>
    </w:p>
    <w:p w14:paraId="33D5AF70" w14:textId="77777777" w:rsidR="00D13C93" w:rsidRPr="009D1877" w:rsidRDefault="00D13C93" w:rsidP="00567133">
      <w:pPr>
        <w:spacing w:after="0" w:line="240" w:lineRule="exact"/>
        <w:jc w:val="both"/>
        <w:rPr>
          <w:rFonts w:eastAsia="Palatino Linotype" w:cs="Palatino Linotype"/>
          <w:spacing w:val="-2"/>
          <w:sz w:val="24"/>
          <w:szCs w:val="24"/>
          <w:lang w:val="es-ES"/>
        </w:rPr>
      </w:pPr>
    </w:p>
    <w:p w14:paraId="4C44B172" w14:textId="39267A64" w:rsidR="00740833" w:rsidRPr="00127CAB" w:rsidRDefault="00740833" w:rsidP="00127CAB">
      <w:pPr>
        <w:spacing w:after="0" w:line="240" w:lineRule="exact"/>
        <w:jc w:val="both"/>
        <w:rPr>
          <w:rFonts w:ascii="Gill Sans MT" w:eastAsia="Palatino Linotype" w:hAnsi="Gill Sans MT" w:cs="Palatino Linotype"/>
          <w:b/>
          <w:spacing w:val="-2"/>
          <w:sz w:val="20"/>
          <w:szCs w:val="20"/>
          <w:lang w:val="es-ES"/>
        </w:rPr>
      </w:pPr>
      <w:r w:rsidRPr="00127CAB">
        <w:rPr>
          <w:rFonts w:ascii="Gill Sans MT" w:eastAsia="Palatino Linotype" w:hAnsi="Gill Sans MT" w:cs="Palatino Linotype"/>
          <w:b/>
          <w:spacing w:val="-2"/>
          <w:sz w:val="20"/>
          <w:szCs w:val="20"/>
          <w:lang w:val="es-ES"/>
        </w:rPr>
        <w:t>Recogida de datos</w:t>
      </w:r>
    </w:p>
    <w:p w14:paraId="14322865" w14:textId="77777777" w:rsidR="00740833" w:rsidRPr="009D1877" w:rsidRDefault="00740833" w:rsidP="00016C7E">
      <w:pPr>
        <w:spacing w:after="0" w:line="240" w:lineRule="exact"/>
        <w:ind w:firstLine="284"/>
        <w:jc w:val="both"/>
        <w:rPr>
          <w:rFonts w:eastAsia="Palatino Linotype" w:cs="Palatino Linotype"/>
          <w:spacing w:val="-2"/>
          <w:sz w:val="24"/>
          <w:szCs w:val="24"/>
          <w:lang w:val="es-ES"/>
        </w:rPr>
      </w:pPr>
    </w:p>
    <w:p w14:paraId="405BDC16" w14:textId="502851B3" w:rsidR="009171D5" w:rsidRDefault="00F83931" w:rsidP="00016C7E">
      <w:pPr>
        <w:spacing w:after="0" w:line="240" w:lineRule="exact"/>
        <w:ind w:right="38" w:firstLine="283"/>
        <w:jc w:val="both"/>
        <w:rPr>
          <w:rFonts w:eastAsia="Arial Narrow" w:cs="Arial Narrow"/>
          <w:sz w:val="24"/>
          <w:szCs w:val="24"/>
          <w:lang w:val="es-ES"/>
        </w:rPr>
      </w:pPr>
      <w:r>
        <w:rPr>
          <w:rFonts w:ascii="Palatino Linotype" w:eastAsia="Palatino Linotype" w:hAnsi="Palatino Linotype" w:cs="Palatino Linotype"/>
          <w:spacing w:val="-2"/>
          <w:sz w:val="20"/>
          <w:szCs w:val="20"/>
          <w:lang w:val="es-ES"/>
        </w:rPr>
        <w:t>T</w:t>
      </w:r>
      <w:r w:rsidR="007A0D1A">
        <w:rPr>
          <w:rFonts w:ascii="Palatino Linotype" w:eastAsia="Palatino Linotype" w:hAnsi="Palatino Linotype" w:cs="Palatino Linotype"/>
          <w:spacing w:val="-2"/>
          <w:sz w:val="20"/>
          <w:szCs w:val="20"/>
          <w:lang w:val="es-ES"/>
        </w:rPr>
        <w:t xml:space="preserve">erminado el proceso de intervención se vuelve a aplicar colectivamente a los grupos los mismos cuestionarios (postest). </w:t>
      </w:r>
      <w:r w:rsidR="00740833">
        <w:rPr>
          <w:rFonts w:ascii="Palatino Linotype" w:eastAsia="Palatino Linotype" w:hAnsi="Palatino Linotype" w:cs="Palatino Linotype"/>
          <w:spacing w:val="-2"/>
          <w:sz w:val="20"/>
          <w:szCs w:val="20"/>
          <w:lang w:val="es-ES"/>
        </w:rPr>
        <w:t>Todos l</w:t>
      </w:r>
      <w:r w:rsidR="00275C55" w:rsidRPr="00B57F98">
        <w:rPr>
          <w:rFonts w:ascii="Palatino Linotype" w:eastAsia="Palatino Linotype" w:hAnsi="Palatino Linotype" w:cs="Palatino Linotype"/>
          <w:spacing w:val="-2"/>
          <w:sz w:val="20"/>
          <w:szCs w:val="20"/>
          <w:lang w:val="es-ES"/>
        </w:rPr>
        <w:t>os datos obtenidos en la investigación</w:t>
      </w:r>
      <w:r w:rsidR="00740833">
        <w:rPr>
          <w:rFonts w:ascii="Palatino Linotype" w:eastAsia="Palatino Linotype" w:hAnsi="Palatino Linotype" w:cs="Palatino Linotype"/>
          <w:spacing w:val="-2"/>
          <w:sz w:val="20"/>
          <w:szCs w:val="20"/>
          <w:lang w:val="es-ES"/>
        </w:rPr>
        <w:t xml:space="preserve">, tanto los del </w:t>
      </w:r>
      <w:proofErr w:type="spellStart"/>
      <w:r w:rsidR="00740833">
        <w:rPr>
          <w:rFonts w:ascii="Palatino Linotype" w:eastAsia="Palatino Linotype" w:hAnsi="Palatino Linotype" w:cs="Palatino Linotype"/>
          <w:spacing w:val="-2"/>
          <w:sz w:val="20"/>
          <w:szCs w:val="20"/>
          <w:lang w:val="es-ES"/>
        </w:rPr>
        <w:t>pretest</w:t>
      </w:r>
      <w:proofErr w:type="spellEnd"/>
      <w:r w:rsidR="00740833">
        <w:rPr>
          <w:rFonts w:ascii="Palatino Linotype" w:eastAsia="Palatino Linotype" w:hAnsi="Palatino Linotype" w:cs="Palatino Linotype"/>
          <w:spacing w:val="-2"/>
          <w:sz w:val="20"/>
          <w:szCs w:val="20"/>
          <w:lang w:val="es-ES"/>
        </w:rPr>
        <w:t xml:space="preserve"> como los del </w:t>
      </w:r>
      <w:proofErr w:type="spellStart"/>
      <w:r w:rsidR="00740833">
        <w:rPr>
          <w:rFonts w:ascii="Palatino Linotype" w:eastAsia="Palatino Linotype" w:hAnsi="Palatino Linotype" w:cs="Palatino Linotype"/>
          <w:spacing w:val="-2"/>
          <w:sz w:val="20"/>
          <w:szCs w:val="20"/>
          <w:lang w:val="es-ES"/>
        </w:rPr>
        <w:t>postest</w:t>
      </w:r>
      <w:proofErr w:type="spellEnd"/>
      <w:r w:rsidR="00740833">
        <w:rPr>
          <w:rFonts w:ascii="Palatino Linotype" w:eastAsia="Palatino Linotype" w:hAnsi="Palatino Linotype" w:cs="Palatino Linotype"/>
          <w:spacing w:val="-2"/>
          <w:sz w:val="20"/>
          <w:szCs w:val="20"/>
          <w:lang w:val="es-ES"/>
        </w:rPr>
        <w:t>,</w:t>
      </w:r>
      <w:r w:rsidR="00275C55" w:rsidRPr="00B57F98">
        <w:rPr>
          <w:rFonts w:ascii="Palatino Linotype" w:eastAsia="Palatino Linotype" w:hAnsi="Palatino Linotype" w:cs="Palatino Linotype"/>
          <w:spacing w:val="-2"/>
          <w:sz w:val="20"/>
          <w:szCs w:val="20"/>
          <w:lang w:val="es-ES"/>
        </w:rPr>
        <w:t xml:space="preserve"> han sido </w:t>
      </w:r>
      <w:r w:rsidR="00BB453D">
        <w:rPr>
          <w:rFonts w:ascii="Palatino Linotype" w:eastAsia="Palatino Linotype" w:hAnsi="Palatino Linotype" w:cs="Palatino Linotype"/>
          <w:spacing w:val="-2"/>
          <w:sz w:val="20"/>
          <w:szCs w:val="20"/>
          <w:lang w:val="es-ES"/>
        </w:rPr>
        <w:t>analizados</w:t>
      </w:r>
      <w:r w:rsidR="00275C55" w:rsidRPr="00B57F98">
        <w:rPr>
          <w:rFonts w:ascii="Palatino Linotype" w:eastAsia="Palatino Linotype" w:hAnsi="Palatino Linotype" w:cs="Palatino Linotype"/>
          <w:spacing w:val="-2"/>
          <w:sz w:val="20"/>
          <w:szCs w:val="20"/>
          <w:lang w:val="es-ES"/>
        </w:rPr>
        <w:t xml:space="preserve">, utilizando el programa SPSS 21.0 </w:t>
      </w:r>
      <w:r w:rsidR="00275C55" w:rsidRPr="00B57F98">
        <w:rPr>
          <w:rFonts w:ascii="Palatino Linotype" w:eastAsia="Palatino Linotype" w:hAnsi="Palatino Linotype" w:cs="Palatino Linotype"/>
          <w:spacing w:val="-2"/>
          <w:sz w:val="20"/>
          <w:szCs w:val="20"/>
          <w:lang w:val="es-ES"/>
        </w:rPr>
        <w:lastRenderedPageBreak/>
        <w:t xml:space="preserve">para Windows, a través de análisis estadísticos de </w:t>
      </w:r>
      <w:r w:rsidR="00127CAB">
        <w:rPr>
          <w:rFonts w:ascii="Palatino Linotype" w:eastAsia="Palatino Linotype" w:hAnsi="Palatino Linotype" w:cs="Palatino Linotype"/>
          <w:spacing w:val="-2"/>
          <w:sz w:val="20"/>
          <w:szCs w:val="20"/>
          <w:lang w:val="es-ES_tradnl"/>
        </w:rPr>
        <w:t>la equivalencia de grupos,</w:t>
      </w:r>
      <w:r w:rsidR="00BB2D62" w:rsidRPr="00B57F98">
        <w:rPr>
          <w:rFonts w:ascii="Palatino Linotype" w:eastAsia="Palatino Linotype" w:hAnsi="Palatino Linotype" w:cs="Palatino Linotype"/>
          <w:spacing w:val="-2"/>
          <w:sz w:val="20"/>
          <w:szCs w:val="20"/>
          <w:lang w:val="es-ES_tradnl"/>
        </w:rPr>
        <w:t xml:space="preserve"> pruebas d</w:t>
      </w:r>
      <w:r w:rsidR="00127CAB">
        <w:rPr>
          <w:rFonts w:ascii="Palatino Linotype" w:eastAsia="Palatino Linotype" w:hAnsi="Palatino Linotype" w:cs="Palatino Linotype"/>
          <w:spacing w:val="-2"/>
          <w:sz w:val="20"/>
          <w:szCs w:val="20"/>
          <w:lang w:val="es-ES_tradnl"/>
        </w:rPr>
        <w:t xml:space="preserve">e normalidad de la muestra, </w:t>
      </w:r>
      <w:r w:rsidR="00BB2D62" w:rsidRPr="00B57F98">
        <w:rPr>
          <w:rFonts w:ascii="Palatino Linotype" w:eastAsia="Palatino Linotype" w:hAnsi="Palatino Linotype" w:cs="Palatino Linotype"/>
          <w:spacing w:val="-2"/>
          <w:sz w:val="20"/>
          <w:szCs w:val="20"/>
          <w:lang w:val="es-ES_tradnl"/>
        </w:rPr>
        <w:t xml:space="preserve">resultados comparativos de la t de </w:t>
      </w:r>
      <w:proofErr w:type="spellStart"/>
      <w:r w:rsidR="00BB2D62" w:rsidRPr="00B57F98">
        <w:rPr>
          <w:rFonts w:ascii="Palatino Linotype" w:eastAsia="Palatino Linotype" w:hAnsi="Palatino Linotype" w:cs="Palatino Linotype"/>
          <w:spacing w:val="-2"/>
          <w:sz w:val="20"/>
          <w:szCs w:val="20"/>
          <w:lang w:val="es-ES_tradnl"/>
        </w:rPr>
        <w:t>Student</w:t>
      </w:r>
      <w:proofErr w:type="spellEnd"/>
      <w:r w:rsidR="00BB2D62" w:rsidRPr="00B57F98">
        <w:rPr>
          <w:rFonts w:ascii="Palatino Linotype" w:eastAsia="Palatino Linotype" w:hAnsi="Palatino Linotype" w:cs="Palatino Linotype"/>
          <w:spacing w:val="-2"/>
          <w:sz w:val="20"/>
          <w:szCs w:val="20"/>
          <w:lang w:val="es-ES_tradnl"/>
        </w:rPr>
        <w:t xml:space="preserve"> aplicados, así como la eficacia del tratamiento con la </w:t>
      </w:r>
      <w:r w:rsidR="00BB2D62" w:rsidRPr="00BE542F">
        <w:rPr>
          <w:rFonts w:ascii="Palatino Linotype" w:eastAsia="Palatino Linotype" w:hAnsi="Palatino Linotype" w:cs="Palatino Linotype"/>
          <w:i/>
          <w:spacing w:val="-2"/>
          <w:sz w:val="20"/>
          <w:szCs w:val="20"/>
          <w:lang w:val="es-ES_tradnl"/>
        </w:rPr>
        <w:t>d</w:t>
      </w:r>
      <w:r w:rsidR="00BB2D62" w:rsidRPr="00B57F98">
        <w:rPr>
          <w:rFonts w:ascii="Palatino Linotype" w:eastAsia="Palatino Linotype" w:hAnsi="Palatino Linotype" w:cs="Palatino Linotype"/>
          <w:spacing w:val="-2"/>
          <w:sz w:val="20"/>
          <w:szCs w:val="20"/>
          <w:lang w:val="es-ES_tradnl"/>
        </w:rPr>
        <w:t xml:space="preserve"> de cohen y la </w:t>
      </w:r>
      <w:r w:rsidR="00BB2D62" w:rsidRPr="00BE542F">
        <w:rPr>
          <w:rFonts w:ascii="Palatino Linotype" w:eastAsia="Palatino Linotype" w:hAnsi="Palatino Linotype" w:cs="Palatino Linotype"/>
          <w:i/>
          <w:spacing w:val="-2"/>
          <w:sz w:val="20"/>
          <w:szCs w:val="20"/>
          <w:lang w:val="es-ES_tradnl"/>
        </w:rPr>
        <w:t>g</w:t>
      </w:r>
      <w:r w:rsidR="00BB2D62" w:rsidRPr="00B57F98">
        <w:rPr>
          <w:rFonts w:ascii="Palatino Linotype" w:eastAsia="Palatino Linotype" w:hAnsi="Palatino Linotype" w:cs="Palatino Linotype"/>
          <w:spacing w:val="-2"/>
          <w:sz w:val="20"/>
          <w:szCs w:val="20"/>
          <w:lang w:val="es-ES_tradnl"/>
        </w:rPr>
        <w:t xml:space="preserve"> de </w:t>
      </w:r>
      <w:proofErr w:type="spellStart"/>
      <w:r w:rsidR="00BB2D62" w:rsidRPr="00B57F98">
        <w:rPr>
          <w:rFonts w:ascii="Palatino Linotype" w:eastAsia="Palatino Linotype" w:hAnsi="Palatino Linotype" w:cs="Palatino Linotype"/>
          <w:spacing w:val="-2"/>
          <w:sz w:val="20"/>
          <w:szCs w:val="20"/>
          <w:lang w:val="es-ES_tradnl"/>
        </w:rPr>
        <w:t>Hedges</w:t>
      </w:r>
      <w:proofErr w:type="spellEnd"/>
      <w:r w:rsidR="00BB2D62" w:rsidRPr="00B57F98">
        <w:rPr>
          <w:rFonts w:ascii="Palatino Linotype" w:eastAsia="Palatino Linotype" w:hAnsi="Palatino Linotype" w:cs="Palatino Linotype"/>
          <w:spacing w:val="-2"/>
          <w:sz w:val="20"/>
          <w:szCs w:val="20"/>
          <w:lang w:val="es-ES_tradnl"/>
        </w:rPr>
        <w:t xml:space="preserve">. </w:t>
      </w:r>
      <w:r w:rsidR="00BE542F">
        <w:rPr>
          <w:rFonts w:ascii="Palatino Linotype" w:eastAsia="Palatino Linotype" w:hAnsi="Palatino Linotype" w:cs="Palatino Linotype"/>
          <w:spacing w:val="-2"/>
          <w:sz w:val="20"/>
          <w:szCs w:val="20"/>
          <w:lang w:val="es-ES_tradnl"/>
        </w:rPr>
        <w:t>Finalment</w:t>
      </w:r>
      <w:r w:rsidR="00127CAB">
        <w:rPr>
          <w:rFonts w:ascii="Palatino Linotype" w:eastAsia="Palatino Linotype" w:hAnsi="Palatino Linotype" w:cs="Palatino Linotype"/>
          <w:spacing w:val="-2"/>
          <w:sz w:val="20"/>
          <w:szCs w:val="20"/>
          <w:lang w:val="es-ES_tradnl"/>
        </w:rPr>
        <w:t xml:space="preserve">e, </w:t>
      </w:r>
      <w:r w:rsidR="00BB2D62" w:rsidRPr="00B57F98">
        <w:rPr>
          <w:rFonts w:ascii="Palatino Linotype" w:eastAsia="Palatino Linotype" w:hAnsi="Palatino Linotype" w:cs="Palatino Linotype"/>
          <w:spacing w:val="-2"/>
          <w:sz w:val="20"/>
          <w:szCs w:val="20"/>
          <w:lang w:val="es-ES_tradnl"/>
        </w:rPr>
        <w:t>concluye el estudio con el análisis de la relación de las variables complementarias con la eficacia de la intervención.</w:t>
      </w:r>
      <w:r w:rsidR="00F93F43" w:rsidRPr="00B57F98">
        <w:rPr>
          <w:rFonts w:eastAsia="Arial Narrow" w:cs="Arial Narrow"/>
          <w:sz w:val="24"/>
          <w:szCs w:val="24"/>
          <w:lang w:val="es-ES"/>
        </w:rPr>
        <w:t xml:space="preserve"> </w:t>
      </w:r>
    </w:p>
    <w:p w14:paraId="7D444874" w14:textId="77777777" w:rsidR="00FA3F92" w:rsidRPr="00B57F98" w:rsidRDefault="00FA3F92" w:rsidP="00F81A75">
      <w:pPr>
        <w:spacing w:after="0" w:line="240" w:lineRule="exact"/>
        <w:ind w:right="38"/>
        <w:jc w:val="both"/>
        <w:rPr>
          <w:rFonts w:eastAsia="Arial Narrow" w:cs="Arial Narrow"/>
          <w:sz w:val="24"/>
          <w:szCs w:val="24"/>
          <w:lang w:val="es-ES"/>
        </w:rPr>
      </w:pPr>
    </w:p>
    <w:p w14:paraId="1F16FDC1" w14:textId="07E08638" w:rsidR="008C0F1D" w:rsidRPr="00B57F98" w:rsidRDefault="00977EE3" w:rsidP="009A4B42">
      <w:pPr>
        <w:spacing w:after="0" w:line="240" w:lineRule="auto"/>
        <w:ind w:right="38"/>
        <w:jc w:val="center"/>
        <w:rPr>
          <w:rFonts w:ascii="Gill Sans MT" w:eastAsia="Gill Sans MT" w:hAnsi="Gill Sans MT" w:cs="Gill Sans MT"/>
          <w:b/>
          <w:bCs/>
          <w:sz w:val="20"/>
          <w:szCs w:val="20"/>
          <w:lang w:val="es-ES"/>
        </w:rPr>
      </w:pPr>
      <w:r w:rsidRPr="00B57F98">
        <w:rPr>
          <w:rFonts w:ascii="Gill Sans MT" w:eastAsia="Gill Sans MT" w:hAnsi="Gill Sans MT" w:cs="Gill Sans MT"/>
          <w:b/>
          <w:bCs/>
          <w:sz w:val="20"/>
          <w:szCs w:val="20"/>
          <w:lang w:val="es-ES"/>
        </w:rPr>
        <w:t>Resultados</w:t>
      </w:r>
    </w:p>
    <w:p w14:paraId="4B89B8C8" w14:textId="77777777" w:rsidR="00BB2D62" w:rsidRPr="00B57F98" w:rsidRDefault="00BB2D62" w:rsidP="009A4B42">
      <w:pPr>
        <w:spacing w:after="0" w:line="240" w:lineRule="auto"/>
        <w:ind w:right="38"/>
        <w:jc w:val="center"/>
        <w:rPr>
          <w:rFonts w:eastAsia="Gill Sans MT" w:cs="Gill Sans MT"/>
          <w:b/>
          <w:bCs/>
          <w:sz w:val="24"/>
          <w:szCs w:val="20"/>
          <w:lang w:val="es-ES"/>
        </w:rPr>
      </w:pPr>
    </w:p>
    <w:p w14:paraId="54802A53" w14:textId="4DCD78DE" w:rsidR="00BB2D62" w:rsidRPr="00B57F98" w:rsidRDefault="00BB2D62" w:rsidP="00BB2D62">
      <w:pPr>
        <w:spacing w:after="0" w:line="240" w:lineRule="auto"/>
        <w:ind w:right="38"/>
        <w:rPr>
          <w:rFonts w:ascii="Gill Sans MT" w:eastAsia="Gill Sans MT" w:hAnsi="Gill Sans MT" w:cs="Gill Sans MT"/>
          <w:b/>
          <w:bCs/>
          <w:sz w:val="20"/>
          <w:szCs w:val="20"/>
          <w:lang w:val="es-ES"/>
        </w:rPr>
      </w:pPr>
      <w:r w:rsidRPr="00B57F98">
        <w:rPr>
          <w:rFonts w:ascii="Gill Sans MT" w:eastAsia="Gill Sans MT" w:hAnsi="Gill Sans MT" w:cs="Gill Sans MT"/>
          <w:b/>
          <w:bCs/>
          <w:sz w:val="20"/>
          <w:szCs w:val="20"/>
          <w:lang w:val="es-ES"/>
        </w:rPr>
        <w:t>Equivalencia entre grupos</w:t>
      </w:r>
    </w:p>
    <w:p w14:paraId="5EA2C41F" w14:textId="77777777" w:rsidR="00BB2D62" w:rsidRPr="00B57F98" w:rsidRDefault="00BB2D62" w:rsidP="00BB2D62">
      <w:pPr>
        <w:spacing w:after="0" w:line="240" w:lineRule="auto"/>
        <w:ind w:right="38"/>
        <w:rPr>
          <w:rFonts w:eastAsia="Gill Sans MT" w:cs="Gill Sans MT"/>
          <w:b/>
          <w:bCs/>
          <w:sz w:val="24"/>
          <w:szCs w:val="24"/>
          <w:lang w:val="es-ES"/>
        </w:rPr>
      </w:pPr>
    </w:p>
    <w:p w14:paraId="50118CB6" w14:textId="24F4B034" w:rsidR="008C0F1D" w:rsidRPr="00B57F98" w:rsidRDefault="00BB2D62" w:rsidP="00016C7E">
      <w:pPr>
        <w:spacing w:after="0" w:line="240" w:lineRule="exact"/>
        <w:ind w:right="40" w:firstLine="284"/>
        <w:jc w:val="both"/>
        <w:rPr>
          <w:rFonts w:ascii="Palatino Linotype" w:hAnsi="Palatino Linotype"/>
          <w:sz w:val="20"/>
          <w:szCs w:val="20"/>
          <w:lang w:val="es-ES"/>
        </w:rPr>
      </w:pPr>
      <w:r w:rsidRPr="00B57F98">
        <w:rPr>
          <w:rFonts w:ascii="Palatino Linotype" w:hAnsi="Palatino Linotype"/>
          <w:sz w:val="20"/>
          <w:szCs w:val="20"/>
          <w:lang w:val="es-ES"/>
        </w:rPr>
        <w:t xml:space="preserve">Siguiendo a Escalante y Caro </w:t>
      </w:r>
      <w:sdt>
        <w:sdtPr>
          <w:rPr>
            <w:rFonts w:ascii="Palatino Linotype" w:hAnsi="Palatino Linotype"/>
            <w:sz w:val="20"/>
            <w:szCs w:val="20"/>
          </w:rPr>
          <w:id w:val="-115683795"/>
          <w:citation/>
        </w:sdtPr>
        <w:sdtEndPr/>
        <w:sdtContent>
          <w:r w:rsidRPr="00B57F98">
            <w:rPr>
              <w:rFonts w:ascii="Palatino Linotype" w:hAnsi="Palatino Linotype"/>
              <w:sz w:val="20"/>
              <w:szCs w:val="20"/>
            </w:rPr>
            <w:fldChar w:fldCharType="begin"/>
          </w:r>
          <w:r w:rsidRPr="00B57F98">
            <w:rPr>
              <w:rFonts w:ascii="Palatino Linotype" w:hAnsi="Palatino Linotype"/>
              <w:sz w:val="20"/>
              <w:szCs w:val="20"/>
              <w:lang w:val="es-ES_tradnl"/>
            </w:rPr>
            <w:instrText xml:space="preserve">CITATION Esc06 \n  \t  \l 1034 </w:instrText>
          </w:r>
          <w:r w:rsidRPr="00B57F98">
            <w:rPr>
              <w:rFonts w:ascii="Palatino Linotype" w:hAnsi="Palatino Linotype"/>
              <w:sz w:val="20"/>
              <w:szCs w:val="20"/>
            </w:rPr>
            <w:fldChar w:fldCharType="separate"/>
          </w:r>
          <w:r w:rsidR="00AB594A" w:rsidRPr="00AB594A">
            <w:rPr>
              <w:rFonts w:ascii="Palatino Linotype" w:hAnsi="Palatino Linotype"/>
              <w:noProof/>
              <w:sz w:val="20"/>
              <w:szCs w:val="20"/>
              <w:lang w:val="es-ES_tradnl"/>
            </w:rPr>
            <w:t>(2006)</w:t>
          </w:r>
          <w:r w:rsidRPr="00B57F98">
            <w:rPr>
              <w:rFonts w:ascii="Palatino Linotype" w:hAnsi="Palatino Linotype"/>
              <w:sz w:val="20"/>
              <w:szCs w:val="20"/>
            </w:rPr>
            <w:fldChar w:fldCharType="end"/>
          </w:r>
        </w:sdtContent>
      </w:sdt>
      <w:r w:rsidR="00BE542F" w:rsidRPr="00BE542F">
        <w:rPr>
          <w:rFonts w:ascii="Palatino Linotype" w:hAnsi="Palatino Linotype"/>
          <w:sz w:val="20"/>
          <w:szCs w:val="20"/>
          <w:lang w:val="es-ES"/>
        </w:rPr>
        <w:t>,</w:t>
      </w:r>
      <w:r w:rsidRPr="00B57F98">
        <w:rPr>
          <w:rFonts w:ascii="Palatino Linotype" w:hAnsi="Palatino Linotype"/>
          <w:sz w:val="20"/>
          <w:szCs w:val="20"/>
          <w:lang w:val="es-ES"/>
        </w:rPr>
        <w:t xml:space="preserve"> para comprobar que los grupos de control y experimental son equivalentes en la condición pretest, se aplica una prueba </w:t>
      </w:r>
      <w:r w:rsidRPr="00D960D2">
        <w:rPr>
          <w:rFonts w:ascii="Palatino Linotype" w:hAnsi="Palatino Linotype"/>
          <w:i/>
          <w:sz w:val="20"/>
          <w:szCs w:val="20"/>
          <w:lang w:val="es-ES"/>
        </w:rPr>
        <w:t xml:space="preserve">t </w:t>
      </w:r>
      <w:r w:rsidRPr="00B57F98">
        <w:rPr>
          <w:rFonts w:ascii="Palatino Linotype" w:hAnsi="Palatino Linotype"/>
          <w:sz w:val="20"/>
          <w:szCs w:val="20"/>
          <w:lang w:val="es-ES"/>
        </w:rPr>
        <w:t>para muestras independientes.</w:t>
      </w:r>
    </w:p>
    <w:p w14:paraId="344940F3" w14:textId="77777777" w:rsidR="00BB2D62" w:rsidRPr="00B57F98" w:rsidRDefault="00BB2D62" w:rsidP="00BB2D62">
      <w:pPr>
        <w:spacing w:after="0" w:line="240" w:lineRule="exact"/>
        <w:ind w:right="40" w:firstLine="708"/>
        <w:jc w:val="both"/>
        <w:rPr>
          <w:rFonts w:ascii="Palatino Linotype" w:hAnsi="Palatino Linotype"/>
          <w:sz w:val="20"/>
          <w:szCs w:val="20"/>
          <w:lang w:val="es-ES"/>
        </w:rPr>
      </w:pPr>
    </w:p>
    <w:p w14:paraId="24CEACD9" w14:textId="77D69FB4" w:rsidR="00BB2D62" w:rsidRPr="00B57F98" w:rsidRDefault="00BB2D62" w:rsidP="00BB2D62">
      <w:pPr>
        <w:spacing w:after="0" w:line="240" w:lineRule="auto"/>
        <w:ind w:right="38"/>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w:t>
      </w:r>
      <w:r w:rsidRPr="00B57F98">
        <w:rPr>
          <w:rFonts w:ascii="Palatino Linotype" w:eastAsia="Palatino Linotype" w:hAnsi="Palatino Linotype" w:cs="Palatino Linotype"/>
          <w:sz w:val="18"/>
          <w:szCs w:val="18"/>
          <w:lang w:val="es-ES"/>
        </w:rPr>
        <w:t>2</w:t>
      </w:r>
    </w:p>
    <w:p w14:paraId="27C9BBA7" w14:textId="77777777" w:rsidR="00BB2D62" w:rsidRPr="00B57F98" w:rsidRDefault="00BB2D62" w:rsidP="00BB2D62">
      <w:pPr>
        <w:spacing w:after="0" w:line="180" w:lineRule="exact"/>
        <w:ind w:right="38"/>
        <w:rPr>
          <w:sz w:val="18"/>
          <w:szCs w:val="18"/>
          <w:lang w:val="es-ES"/>
        </w:rPr>
      </w:pPr>
    </w:p>
    <w:p w14:paraId="1E58BAA6" w14:textId="4CFD4207" w:rsidR="008F495C" w:rsidRPr="008F495C" w:rsidRDefault="00CF69FD" w:rsidP="00383713">
      <w:pPr>
        <w:spacing w:after="0" w:line="240" w:lineRule="exact"/>
        <w:rPr>
          <w:rFonts w:ascii="Palatino Linotype" w:eastAsia="Palatino Linotype" w:hAnsi="Palatino Linotype" w:cs="Palatino Linotype"/>
          <w:i/>
          <w:position w:val="-1"/>
          <w:sz w:val="18"/>
          <w:szCs w:val="18"/>
          <w:lang w:val="es-ES"/>
        </w:rPr>
      </w:pPr>
      <w:r w:rsidRPr="00B57F98">
        <w:rPr>
          <w:rFonts w:ascii="Palatino Linotype" w:eastAsia="Palatino Linotype" w:hAnsi="Palatino Linotype" w:cs="Palatino Linotype"/>
          <w:i/>
          <w:position w:val="-1"/>
          <w:sz w:val="18"/>
          <w:szCs w:val="18"/>
          <w:lang w:val="es-ES"/>
        </w:rPr>
        <w:t>Equivalencia inicial entre el grupo control y experimental</w:t>
      </w:r>
    </w:p>
    <w:p w14:paraId="4636FB30" w14:textId="77777777" w:rsidR="00BB2D62" w:rsidRPr="00B57F98" w:rsidRDefault="00BB2D62" w:rsidP="00383713">
      <w:pPr>
        <w:spacing w:after="0" w:line="240" w:lineRule="exact"/>
        <w:rPr>
          <w:rFonts w:eastAsia="Palatino Linotype" w:cs="Palatino Linotype"/>
          <w:position w:val="-1"/>
          <w:lang w:val="es-ES"/>
        </w:rPr>
      </w:pPr>
    </w:p>
    <w:tbl>
      <w:tblPr>
        <w:tblW w:w="5139"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807"/>
        <w:gridCol w:w="1593"/>
        <w:gridCol w:w="1382"/>
        <w:gridCol w:w="1381"/>
        <w:gridCol w:w="1381"/>
        <w:gridCol w:w="1381"/>
      </w:tblGrid>
      <w:tr w:rsidR="008B6FCA" w:rsidRPr="00B57F98" w14:paraId="0DF71D4E" w14:textId="77777777" w:rsidTr="001640B1">
        <w:trPr>
          <w:cantSplit/>
          <w:trHeight w:val="445"/>
        </w:trPr>
        <w:tc>
          <w:tcPr>
            <w:tcW w:w="1514" w:type="pct"/>
            <w:gridSpan w:val="2"/>
            <w:vMerge w:val="restart"/>
            <w:tcBorders>
              <w:top w:val="single" w:sz="4" w:space="0" w:color="auto"/>
              <w:left w:val="nil"/>
              <w:bottom w:val="single" w:sz="4" w:space="0" w:color="auto"/>
              <w:right w:val="nil"/>
            </w:tcBorders>
            <w:shd w:val="clear" w:color="auto" w:fill="FFFFFF" w:themeFill="background1"/>
            <w:vAlign w:val="center"/>
            <w:hideMark/>
          </w:tcPr>
          <w:p w14:paraId="0FB8ECE4"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val="es-ES" w:eastAsia="es-ES"/>
              </w:rPr>
            </w:pPr>
            <w:bookmarkStart w:id="0" w:name="OLE_LINK1"/>
            <w:r w:rsidRPr="00B57F98">
              <w:rPr>
                <w:rFonts w:ascii="Palatino Linotype" w:eastAsia="Times New Roman" w:hAnsi="Palatino Linotype" w:cs="Times New Roman"/>
                <w:sz w:val="14"/>
                <w:szCs w:val="20"/>
                <w:lang w:val="es-ES" w:eastAsia="es-ES"/>
              </w:rPr>
              <w:t> </w:t>
            </w:r>
          </w:p>
        </w:tc>
        <w:tc>
          <w:tcPr>
            <w:tcW w:w="872" w:type="pct"/>
            <w:tcBorders>
              <w:top w:val="single" w:sz="4" w:space="0" w:color="auto"/>
              <w:left w:val="nil"/>
              <w:bottom w:val="single" w:sz="4" w:space="0" w:color="auto"/>
              <w:right w:val="nil"/>
            </w:tcBorders>
            <w:shd w:val="clear" w:color="auto" w:fill="FFFFFF" w:themeFill="background1"/>
            <w:vAlign w:val="center"/>
            <w:hideMark/>
          </w:tcPr>
          <w:p w14:paraId="44649CF7"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AUTOESTIMA</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4B8FFE94" w14:textId="517002F8" w:rsidR="00FF4CB0" w:rsidRDefault="00FF4CB0" w:rsidP="00F15B8B">
            <w:pPr>
              <w:spacing w:after="0" w:line="240" w:lineRule="exact"/>
              <w:jc w:val="center"/>
              <w:rPr>
                <w:rFonts w:ascii="Palatino Linotype" w:eastAsia="Times New Roman" w:hAnsi="Palatino Linotype" w:cs="Times New Roman"/>
                <w:sz w:val="14"/>
                <w:szCs w:val="20"/>
                <w:lang w:eastAsia="es-ES"/>
              </w:rPr>
            </w:pPr>
            <w:r>
              <w:rPr>
                <w:rFonts w:ascii="Palatino Linotype" w:eastAsia="Times New Roman" w:hAnsi="Palatino Linotype" w:cs="Times New Roman"/>
                <w:sz w:val="14"/>
                <w:szCs w:val="20"/>
                <w:lang w:eastAsia="es-ES"/>
              </w:rPr>
              <w:t>NIVELES</w:t>
            </w:r>
          </w:p>
          <w:p w14:paraId="3FB2F933" w14:textId="4E486D25" w:rsidR="008B6FCA" w:rsidRPr="00B57F98"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ADAPTACIÓN</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13CC2178" w14:textId="76EBC744" w:rsidR="00FF4CB0" w:rsidRDefault="00FF4CB0" w:rsidP="00F15B8B">
            <w:pPr>
              <w:spacing w:after="0" w:line="240" w:lineRule="exact"/>
              <w:jc w:val="center"/>
              <w:rPr>
                <w:rFonts w:ascii="Palatino Linotype" w:eastAsia="Times New Roman" w:hAnsi="Palatino Linotype" w:cs="Times New Roman"/>
                <w:sz w:val="14"/>
                <w:szCs w:val="20"/>
                <w:lang w:eastAsia="es-ES"/>
              </w:rPr>
            </w:pPr>
            <w:r>
              <w:rPr>
                <w:rFonts w:ascii="Palatino Linotype" w:eastAsia="Times New Roman" w:hAnsi="Palatino Linotype" w:cs="Times New Roman"/>
                <w:sz w:val="14"/>
                <w:szCs w:val="20"/>
                <w:lang w:eastAsia="es-ES"/>
              </w:rPr>
              <w:t>EFICACIA</w:t>
            </w:r>
          </w:p>
          <w:p w14:paraId="65765308" w14:textId="05DD3F25" w:rsidR="008B6FCA" w:rsidRPr="00B57F98"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LECTORA</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07B81CD4" w14:textId="70BEC388" w:rsidR="00FF4CB0"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INT</w:t>
            </w:r>
            <w:r w:rsidR="00FF4CB0">
              <w:rPr>
                <w:rFonts w:ascii="Palatino Linotype" w:eastAsia="Times New Roman" w:hAnsi="Palatino Linotype" w:cs="Times New Roman"/>
                <w:sz w:val="14"/>
                <w:szCs w:val="20"/>
                <w:lang w:eastAsia="es-ES"/>
              </w:rPr>
              <w:t>ELIGENCIA</w:t>
            </w:r>
            <w:r w:rsidRPr="00B57F98">
              <w:rPr>
                <w:rFonts w:ascii="Palatino Linotype" w:eastAsia="Times New Roman" w:hAnsi="Palatino Linotype" w:cs="Times New Roman"/>
                <w:sz w:val="14"/>
                <w:szCs w:val="20"/>
                <w:lang w:eastAsia="es-ES"/>
              </w:rPr>
              <w:t xml:space="preserve"> </w:t>
            </w:r>
          </w:p>
          <w:p w14:paraId="779BB3A9" w14:textId="512EB3E4" w:rsidR="008B6FCA" w:rsidRPr="00B57F98"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GENERAL</w:t>
            </w:r>
          </w:p>
        </w:tc>
      </w:tr>
      <w:tr w:rsidR="008B6FCA" w:rsidRPr="00FA5E5E" w14:paraId="629C5FCD" w14:textId="77777777" w:rsidTr="001640B1">
        <w:trPr>
          <w:trHeight w:val="557"/>
        </w:trPr>
        <w:tc>
          <w:tcPr>
            <w:tcW w:w="1514" w:type="pct"/>
            <w:gridSpan w:val="2"/>
            <w:vMerge/>
            <w:tcBorders>
              <w:top w:val="nil"/>
              <w:left w:val="nil"/>
              <w:bottom w:val="single" w:sz="4" w:space="0" w:color="auto"/>
              <w:right w:val="nil"/>
            </w:tcBorders>
            <w:shd w:val="clear" w:color="auto" w:fill="FFFFFF" w:themeFill="background1"/>
            <w:vAlign w:val="center"/>
            <w:hideMark/>
          </w:tcPr>
          <w:p w14:paraId="5C2BE10C" w14:textId="77777777" w:rsidR="008B6FCA" w:rsidRPr="00B57F98" w:rsidRDefault="008B6FCA" w:rsidP="00F15B8B">
            <w:pPr>
              <w:spacing w:after="0" w:line="240" w:lineRule="exact"/>
              <w:rPr>
                <w:rFonts w:ascii="Palatino Linotype" w:eastAsia="Times New Roman" w:hAnsi="Palatino Linotype" w:cs="Times New Roman"/>
                <w:sz w:val="14"/>
                <w:szCs w:val="20"/>
                <w:lang w:eastAsia="es-ES"/>
              </w:rPr>
            </w:pPr>
          </w:p>
        </w:tc>
        <w:tc>
          <w:tcPr>
            <w:tcW w:w="872" w:type="pct"/>
            <w:tcBorders>
              <w:top w:val="single" w:sz="4" w:space="0" w:color="auto"/>
              <w:left w:val="nil"/>
              <w:bottom w:val="single" w:sz="4" w:space="0" w:color="auto"/>
              <w:right w:val="nil"/>
            </w:tcBorders>
            <w:shd w:val="clear" w:color="auto" w:fill="FFFFFF" w:themeFill="background1"/>
            <w:vAlign w:val="center"/>
            <w:hideMark/>
          </w:tcPr>
          <w:p w14:paraId="1A656D8B"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val="es-ES" w:eastAsia="es-ES"/>
              </w:rPr>
            </w:pPr>
            <w:r w:rsidRPr="00B57F98">
              <w:rPr>
                <w:rFonts w:ascii="Palatino Linotype" w:eastAsia="Times New Roman" w:hAnsi="Palatino Linotype" w:cs="Times New Roman"/>
                <w:sz w:val="14"/>
                <w:szCs w:val="20"/>
                <w:lang w:val="es-ES" w:eastAsia="es-ES"/>
              </w:rPr>
              <w:t>Se han asumido varianzas iguales</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5DAE2BD4"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val="es-ES" w:eastAsia="es-ES"/>
              </w:rPr>
            </w:pPr>
            <w:r w:rsidRPr="00B57F98">
              <w:rPr>
                <w:rFonts w:ascii="Palatino Linotype" w:eastAsia="Times New Roman" w:hAnsi="Palatino Linotype" w:cs="Times New Roman"/>
                <w:sz w:val="14"/>
                <w:szCs w:val="20"/>
                <w:lang w:val="es-ES" w:eastAsia="es-ES"/>
              </w:rPr>
              <w:t>Se han asumido varianzas iguales</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5297E941"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val="es-ES" w:eastAsia="es-ES"/>
              </w:rPr>
            </w:pPr>
            <w:r w:rsidRPr="00B57F98">
              <w:rPr>
                <w:rFonts w:ascii="Palatino Linotype" w:eastAsia="Times New Roman" w:hAnsi="Palatino Linotype" w:cs="Times New Roman"/>
                <w:sz w:val="14"/>
                <w:szCs w:val="20"/>
                <w:lang w:val="es-ES" w:eastAsia="es-ES"/>
              </w:rPr>
              <w:t>Se han asumido varianzas iguales</w:t>
            </w:r>
          </w:p>
        </w:tc>
        <w:tc>
          <w:tcPr>
            <w:tcW w:w="871" w:type="pct"/>
            <w:tcBorders>
              <w:top w:val="single" w:sz="4" w:space="0" w:color="auto"/>
              <w:left w:val="nil"/>
              <w:bottom w:val="single" w:sz="4" w:space="0" w:color="auto"/>
              <w:right w:val="nil"/>
            </w:tcBorders>
            <w:shd w:val="clear" w:color="auto" w:fill="FFFFFF" w:themeFill="background1"/>
            <w:vAlign w:val="center"/>
            <w:hideMark/>
          </w:tcPr>
          <w:p w14:paraId="27049D6A"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val="es-ES" w:eastAsia="es-ES"/>
              </w:rPr>
            </w:pPr>
            <w:r w:rsidRPr="00B57F98">
              <w:rPr>
                <w:rFonts w:ascii="Palatino Linotype" w:eastAsia="Times New Roman" w:hAnsi="Palatino Linotype" w:cs="Times New Roman"/>
                <w:sz w:val="14"/>
                <w:szCs w:val="20"/>
                <w:lang w:val="es-ES" w:eastAsia="es-ES"/>
              </w:rPr>
              <w:t>Se han asumido varianzas iguales</w:t>
            </w:r>
          </w:p>
        </w:tc>
      </w:tr>
      <w:tr w:rsidR="008B6FCA" w:rsidRPr="00B57F98" w14:paraId="0610CCA7" w14:textId="77777777" w:rsidTr="001640B1">
        <w:trPr>
          <w:trHeight w:val="458"/>
        </w:trPr>
        <w:tc>
          <w:tcPr>
            <w:tcW w:w="509" w:type="pct"/>
            <w:vMerge w:val="restart"/>
            <w:tcBorders>
              <w:top w:val="single" w:sz="4" w:space="0" w:color="auto"/>
              <w:left w:val="nil"/>
              <w:bottom w:val="nil"/>
              <w:right w:val="nil"/>
            </w:tcBorders>
            <w:shd w:val="clear" w:color="auto" w:fill="FFFFFF" w:themeFill="background1"/>
            <w:textDirection w:val="btLr"/>
            <w:vAlign w:val="center"/>
            <w:hideMark/>
          </w:tcPr>
          <w:p w14:paraId="24141DB5" w14:textId="79633BB1" w:rsidR="008B6FCA" w:rsidRPr="00934B50" w:rsidRDefault="006C1841" w:rsidP="001640B1">
            <w:pPr>
              <w:spacing w:after="0" w:line="240" w:lineRule="exact"/>
              <w:ind w:left="113" w:right="113"/>
              <w:jc w:val="center"/>
              <w:rPr>
                <w:rFonts w:ascii="Palatino Linotype" w:eastAsia="Times New Roman" w:hAnsi="Palatino Linotype" w:cs="Times New Roman"/>
                <w:color w:val="000000" w:themeColor="text1"/>
                <w:sz w:val="14"/>
                <w:szCs w:val="20"/>
                <w:lang w:eastAsia="es-ES"/>
              </w:rPr>
            </w:pPr>
            <w:proofErr w:type="spellStart"/>
            <w:r>
              <w:rPr>
                <w:rFonts w:ascii="Palatino Linotype" w:eastAsia="Times New Roman" w:hAnsi="Palatino Linotype" w:cs="Times New Roman"/>
                <w:color w:val="000000" w:themeColor="text1"/>
                <w:sz w:val="14"/>
                <w:szCs w:val="20"/>
                <w:lang w:eastAsia="es-ES"/>
              </w:rPr>
              <w:t>Prueba</w:t>
            </w:r>
            <w:proofErr w:type="spellEnd"/>
            <w:r>
              <w:rPr>
                <w:rFonts w:ascii="Palatino Linotype" w:eastAsia="Times New Roman" w:hAnsi="Palatino Linotype" w:cs="Times New Roman"/>
                <w:color w:val="000000" w:themeColor="text1"/>
                <w:sz w:val="14"/>
                <w:szCs w:val="20"/>
                <w:lang w:eastAsia="es-ES"/>
              </w:rPr>
              <w:t xml:space="preserve"> de </w:t>
            </w:r>
            <w:proofErr w:type="spellStart"/>
            <w:r>
              <w:rPr>
                <w:rFonts w:ascii="Palatino Linotype" w:eastAsia="Times New Roman" w:hAnsi="Palatino Linotype" w:cs="Times New Roman"/>
                <w:color w:val="000000" w:themeColor="text1"/>
                <w:sz w:val="14"/>
                <w:szCs w:val="20"/>
                <w:lang w:eastAsia="es-ES"/>
              </w:rPr>
              <w:t>Levene</w:t>
            </w:r>
            <w:proofErr w:type="spellEnd"/>
          </w:p>
        </w:tc>
        <w:tc>
          <w:tcPr>
            <w:tcW w:w="1005" w:type="pct"/>
            <w:tcBorders>
              <w:top w:val="single" w:sz="4" w:space="0" w:color="auto"/>
              <w:left w:val="nil"/>
              <w:bottom w:val="nil"/>
              <w:right w:val="nil"/>
            </w:tcBorders>
            <w:shd w:val="clear" w:color="auto" w:fill="FFFFFF" w:themeFill="background1"/>
            <w:vAlign w:val="center"/>
            <w:hideMark/>
          </w:tcPr>
          <w:p w14:paraId="32C46140" w14:textId="77777777" w:rsidR="008B6FCA" w:rsidRPr="00EB04B8" w:rsidRDefault="008B6FCA" w:rsidP="001640B1">
            <w:pPr>
              <w:spacing w:after="0" w:line="240" w:lineRule="exact"/>
              <w:jc w:val="center"/>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F</w:t>
            </w:r>
          </w:p>
        </w:tc>
        <w:tc>
          <w:tcPr>
            <w:tcW w:w="872" w:type="pct"/>
            <w:tcBorders>
              <w:top w:val="single" w:sz="4" w:space="0" w:color="auto"/>
              <w:left w:val="nil"/>
              <w:bottom w:val="nil"/>
              <w:right w:val="nil"/>
            </w:tcBorders>
            <w:shd w:val="clear" w:color="auto" w:fill="FFFFFF" w:themeFill="background1"/>
            <w:vAlign w:val="center"/>
            <w:hideMark/>
          </w:tcPr>
          <w:p w14:paraId="32D3AC71" w14:textId="68F01AC2"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096</w:t>
            </w:r>
          </w:p>
        </w:tc>
        <w:tc>
          <w:tcPr>
            <w:tcW w:w="871" w:type="pct"/>
            <w:tcBorders>
              <w:top w:val="single" w:sz="4" w:space="0" w:color="auto"/>
              <w:left w:val="nil"/>
              <w:bottom w:val="nil"/>
              <w:right w:val="nil"/>
            </w:tcBorders>
            <w:shd w:val="clear" w:color="auto" w:fill="FFFFFF" w:themeFill="background1"/>
            <w:vAlign w:val="center"/>
            <w:hideMark/>
          </w:tcPr>
          <w:p w14:paraId="61AB1E56" w14:textId="4093754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182</w:t>
            </w:r>
          </w:p>
        </w:tc>
        <w:tc>
          <w:tcPr>
            <w:tcW w:w="871" w:type="pct"/>
            <w:tcBorders>
              <w:top w:val="single" w:sz="4" w:space="0" w:color="auto"/>
              <w:left w:val="nil"/>
              <w:bottom w:val="nil"/>
              <w:right w:val="nil"/>
            </w:tcBorders>
            <w:shd w:val="clear" w:color="auto" w:fill="FFFFFF" w:themeFill="background1"/>
            <w:vAlign w:val="center"/>
            <w:hideMark/>
          </w:tcPr>
          <w:p w14:paraId="2EC10E3B" w14:textId="4C46744E"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391</w:t>
            </w:r>
          </w:p>
        </w:tc>
        <w:tc>
          <w:tcPr>
            <w:tcW w:w="871" w:type="pct"/>
            <w:tcBorders>
              <w:top w:val="single" w:sz="4" w:space="0" w:color="auto"/>
              <w:left w:val="nil"/>
              <w:bottom w:val="nil"/>
              <w:right w:val="nil"/>
            </w:tcBorders>
            <w:shd w:val="clear" w:color="auto" w:fill="FFFFFF" w:themeFill="background1"/>
            <w:vAlign w:val="center"/>
            <w:hideMark/>
          </w:tcPr>
          <w:p w14:paraId="556E4509" w14:textId="0D5464A8"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708</w:t>
            </w:r>
          </w:p>
        </w:tc>
      </w:tr>
      <w:tr w:rsidR="008B6FCA" w:rsidRPr="00B57F98" w14:paraId="68CA9D92" w14:textId="77777777" w:rsidTr="001640B1">
        <w:trPr>
          <w:trHeight w:val="273"/>
        </w:trPr>
        <w:tc>
          <w:tcPr>
            <w:tcW w:w="509" w:type="pct"/>
            <w:vMerge/>
            <w:tcBorders>
              <w:top w:val="nil"/>
              <w:left w:val="nil"/>
              <w:bottom w:val="nil"/>
              <w:right w:val="nil"/>
            </w:tcBorders>
            <w:shd w:val="clear" w:color="auto" w:fill="FFFFFF" w:themeFill="background1"/>
            <w:textDirection w:val="btLr"/>
            <w:vAlign w:val="center"/>
            <w:hideMark/>
          </w:tcPr>
          <w:p w14:paraId="4D87DA57" w14:textId="77777777" w:rsidR="008B6FCA" w:rsidRPr="00934B50" w:rsidRDefault="008B6FCA" w:rsidP="001640B1">
            <w:pPr>
              <w:spacing w:after="0" w:line="240" w:lineRule="exact"/>
              <w:ind w:left="113" w:right="113"/>
              <w:jc w:val="center"/>
              <w:rPr>
                <w:rFonts w:ascii="Palatino Linotype" w:eastAsia="Times New Roman" w:hAnsi="Palatino Linotype" w:cs="Times New Roman"/>
                <w:color w:val="000000" w:themeColor="text1"/>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6FD02ADD" w14:textId="77777777" w:rsidR="008B6FCA" w:rsidRPr="00EB04B8" w:rsidRDefault="008B6FCA" w:rsidP="001640B1">
            <w:pPr>
              <w:spacing w:after="0" w:line="240" w:lineRule="exact"/>
              <w:jc w:val="center"/>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Sig.</w:t>
            </w:r>
          </w:p>
        </w:tc>
        <w:tc>
          <w:tcPr>
            <w:tcW w:w="872" w:type="pct"/>
            <w:tcBorders>
              <w:top w:val="nil"/>
              <w:left w:val="nil"/>
              <w:bottom w:val="nil"/>
              <w:right w:val="nil"/>
            </w:tcBorders>
            <w:shd w:val="clear" w:color="auto" w:fill="FFFFFF" w:themeFill="background1"/>
            <w:vAlign w:val="center"/>
            <w:hideMark/>
          </w:tcPr>
          <w:p w14:paraId="20094717" w14:textId="79CB9ECA"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758</w:t>
            </w:r>
          </w:p>
        </w:tc>
        <w:tc>
          <w:tcPr>
            <w:tcW w:w="871" w:type="pct"/>
            <w:tcBorders>
              <w:top w:val="nil"/>
              <w:left w:val="nil"/>
              <w:bottom w:val="nil"/>
              <w:right w:val="nil"/>
            </w:tcBorders>
            <w:shd w:val="clear" w:color="auto" w:fill="FFFFFF" w:themeFill="background1"/>
            <w:vAlign w:val="center"/>
            <w:hideMark/>
          </w:tcPr>
          <w:p w14:paraId="50725F15" w14:textId="3C596E58"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67</w:t>
            </w:r>
          </w:p>
        </w:tc>
        <w:tc>
          <w:tcPr>
            <w:tcW w:w="871" w:type="pct"/>
            <w:tcBorders>
              <w:top w:val="nil"/>
              <w:left w:val="nil"/>
              <w:bottom w:val="nil"/>
              <w:right w:val="nil"/>
            </w:tcBorders>
            <w:shd w:val="clear" w:color="auto" w:fill="FFFFFF" w:themeFill="background1"/>
            <w:vAlign w:val="center"/>
            <w:hideMark/>
          </w:tcPr>
          <w:p w14:paraId="4CF12DA9" w14:textId="49F1AA8E"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24</w:t>
            </w:r>
          </w:p>
        </w:tc>
        <w:tc>
          <w:tcPr>
            <w:tcW w:w="871" w:type="pct"/>
            <w:tcBorders>
              <w:top w:val="nil"/>
              <w:left w:val="nil"/>
              <w:bottom w:val="nil"/>
              <w:right w:val="nil"/>
            </w:tcBorders>
            <w:shd w:val="clear" w:color="auto" w:fill="FFFFFF" w:themeFill="background1"/>
            <w:vAlign w:val="center"/>
            <w:hideMark/>
          </w:tcPr>
          <w:p w14:paraId="2B999018" w14:textId="55C6887C"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193</w:t>
            </w:r>
          </w:p>
        </w:tc>
      </w:tr>
      <w:tr w:rsidR="008B6FCA" w:rsidRPr="00B57F98" w14:paraId="41B27A8A" w14:textId="77777777" w:rsidTr="001640B1">
        <w:trPr>
          <w:trHeight w:val="385"/>
        </w:trPr>
        <w:tc>
          <w:tcPr>
            <w:tcW w:w="509" w:type="pct"/>
            <w:vMerge w:val="restart"/>
            <w:tcBorders>
              <w:top w:val="nil"/>
              <w:left w:val="nil"/>
              <w:bottom w:val="nil"/>
              <w:right w:val="nil"/>
            </w:tcBorders>
            <w:shd w:val="clear" w:color="auto" w:fill="FFFFFF" w:themeFill="background1"/>
            <w:textDirection w:val="btLr"/>
            <w:vAlign w:val="center"/>
            <w:hideMark/>
          </w:tcPr>
          <w:p w14:paraId="400BE48C" w14:textId="1050460C" w:rsidR="008B6FCA" w:rsidRPr="00934B50" w:rsidRDefault="006C1841" w:rsidP="00F15B8B">
            <w:pPr>
              <w:spacing w:after="0" w:line="240" w:lineRule="exact"/>
              <w:ind w:left="113" w:right="113"/>
              <w:jc w:val="center"/>
              <w:rPr>
                <w:rFonts w:ascii="Palatino Linotype" w:eastAsia="Times New Roman" w:hAnsi="Palatino Linotype" w:cs="Times New Roman"/>
                <w:color w:val="000000" w:themeColor="text1"/>
                <w:sz w:val="14"/>
                <w:szCs w:val="20"/>
                <w:lang w:val="es-ES" w:eastAsia="es-ES"/>
              </w:rPr>
            </w:pPr>
            <w:r>
              <w:rPr>
                <w:rFonts w:ascii="Palatino Linotype" w:eastAsia="Times New Roman" w:hAnsi="Palatino Linotype" w:cs="Times New Roman"/>
                <w:color w:val="000000" w:themeColor="text1"/>
                <w:sz w:val="14"/>
                <w:szCs w:val="20"/>
                <w:lang w:val="es-ES" w:eastAsia="es-ES"/>
              </w:rPr>
              <w:t xml:space="preserve">Prueba t para igualdad de medias </w:t>
            </w:r>
          </w:p>
        </w:tc>
        <w:tc>
          <w:tcPr>
            <w:tcW w:w="1005" w:type="pct"/>
            <w:tcBorders>
              <w:top w:val="nil"/>
              <w:left w:val="nil"/>
              <w:bottom w:val="nil"/>
              <w:right w:val="nil"/>
            </w:tcBorders>
            <w:shd w:val="clear" w:color="auto" w:fill="FFFFFF" w:themeFill="background1"/>
            <w:vAlign w:val="center"/>
            <w:hideMark/>
          </w:tcPr>
          <w:p w14:paraId="234BA807" w14:textId="6D39FA23" w:rsidR="008B6FCA" w:rsidRPr="00B57F98" w:rsidRDefault="006C1841" w:rsidP="00F15B8B">
            <w:pPr>
              <w:spacing w:after="0" w:line="240" w:lineRule="exact"/>
              <w:jc w:val="center"/>
              <w:rPr>
                <w:rFonts w:ascii="Palatino Linotype" w:eastAsia="Times New Roman" w:hAnsi="Palatino Linotype" w:cs="Times New Roman"/>
                <w:sz w:val="14"/>
                <w:szCs w:val="20"/>
                <w:lang w:eastAsia="es-ES"/>
              </w:rPr>
            </w:pPr>
            <w:r>
              <w:rPr>
                <w:rFonts w:ascii="Palatino Linotype" w:eastAsia="Times New Roman" w:hAnsi="Palatino Linotype" w:cs="Times New Roman"/>
                <w:sz w:val="14"/>
                <w:szCs w:val="20"/>
                <w:lang w:eastAsia="es-ES"/>
              </w:rPr>
              <w:t>t</w:t>
            </w:r>
          </w:p>
        </w:tc>
        <w:tc>
          <w:tcPr>
            <w:tcW w:w="872" w:type="pct"/>
            <w:tcBorders>
              <w:top w:val="nil"/>
              <w:left w:val="nil"/>
              <w:bottom w:val="nil"/>
              <w:right w:val="nil"/>
            </w:tcBorders>
            <w:shd w:val="clear" w:color="auto" w:fill="FFFFFF" w:themeFill="background1"/>
            <w:vAlign w:val="center"/>
            <w:hideMark/>
          </w:tcPr>
          <w:p w14:paraId="2879CDDD" w14:textId="05F114B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178</w:t>
            </w:r>
          </w:p>
        </w:tc>
        <w:tc>
          <w:tcPr>
            <w:tcW w:w="871" w:type="pct"/>
            <w:tcBorders>
              <w:top w:val="nil"/>
              <w:left w:val="nil"/>
              <w:bottom w:val="nil"/>
              <w:right w:val="nil"/>
            </w:tcBorders>
            <w:shd w:val="clear" w:color="auto" w:fill="FFFFFF" w:themeFill="background1"/>
            <w:vAlign w:val="center"/>
            <w:hideMark/>
          </w:tcPr>
          <w:p w14:paraId="744D8D45" w14:textId="20231B93"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979</w:t>
            </w:r>
          </w:p>
        </w:tc>
        <w:tc>
          <w:tcPr>
            <w:tcW w:w="871" w:type="pct"/>
            <w:tcBorders>
              <w:top w:val="nil"/>
              <w:left w:val="nil"/>
              <w:bottom w:val="nil"/>
              <w:right w:val="nil"/>
            </w:tcBorders>
            <w:shd w:val="clear" w:color="auto" w:fill="FFFFFF" w:themeFill="background1"/>
            <w:vAlign w:val="center"/>
            <w:hideMark/>
          </w:tcPr>
          <w:p w14:paraId="2B5C3CB7" w14:textId="0B0BDFCD"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125</w:t>
            </w:r>
          </w:p>
        </w:tc>
        <w:tc>
          <w:tcPr>
            <w:tcW w:w="871" w:type="pct"/>
            <w:tcBorders>
              <w:top w:val="nil"/>
              <w:left w:val="nil"/>
              <w:bottom w:val="nil"/>
              <w:right w:val="nil"/>
            </w:tcBorders>
            <w:shd w:val="clear" w:color="auto" w:fill="FFFFFF" w:themeFill="background1"/>
            <w:vAlign w:val="center"/>
            <w:hideMark/>
          </w:tcPr>
          <w:p w14:paraId="55B40090" w14:textId="3D397CBE"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404</w:t>
            </w:r>
          </w:p>
        </w:tc>
      </w:tr>
      <w:tr w:rsidR="008B6FCA" w:rsidRPr="00B57F98" w14:paraId="30BB2343" w14:textId="77777777" w:rsidTr="001640B1">
        <w:trPr>
          <w:trHeight w:val="314"/>
        </w:trPr>
        <w:tc>
          <w:tcPr>
            <w:tcW w:w="509" w:type="pct"/>
            <w:vMerge/>
            <w:tcBorders>
              <w:top w:val="nil"/>
              <w:left w:val="nil"/>
              <w:bottom w:val="nil"/>
              <w:right w:val="nil"/>
            </w:tcBorders>
            <w:shd w:val="clear" w:color="auto" w:fill="FFFFFF" w:themeFill="background1"/>
            <w:vAlign w:val="center"/>
            <w:hideMark/>
          </w:tcPr>
          <w:p w14:paraId="7713CA16" w14:textId="77777777" w:rsidR="008B6FCA" w:rsidRPr="00B57F98" w:rsidRDefault="008B6FCA"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4D3C928C" w14:textId="3CB15265" w:rsidR="008B6FCA" w:rsidRPr="00B57F98" w:rsidRDefault="006C1841" w:rsidP="00F15B8B">
            <w:pPr>
              <w:spacing w:after="0" w:line="240" w:lineRule="exact"/>
              <w:jc w:val="center"/>
              <w:rPr>
                <w:rFonts w:ascii="Palatino Linotype" w:eastAsia="Times New Roman" w:hAnsi="Palatino Linotype" w:cs="Times New Roman"/>
                <w:sz w:val="14"/>
                <w:szCs w:val="20"/>
                <w:lang w:eastAsia="es-ES"/>
              </w:rPr>
            </w:pPr>
            <w:proofErr w:type="spellStart"/>
            <w:r>
              <w:rPr>
                <w:rFonts w:ascii="Palatino Linotype" w:eastAsia="Times New Roman" w:hAnsi="Palatino Linotype" w:cs="Times New Roman"/>
                <w:sz w:val="14"/>
                <w:szCs w:val="20"/>
                <w:lang w:eastAsia="es-ES"/>
              </w:rPr>
              <w:t>gl</w:t>
            </w:r>
            <w:proofErr w:type="spellEnd"/>
          </w:p>
        </w:tc>
        <w:tc>
          <w:tcPr>
            <w:tcW w:w="872" w:type="pct"/>
            <w:tcBorders>
              <w:top w:val="nil"/>
              <w:left w:val="nil"/>
              <w:bottom w:val="nil"/>
              <w:right w:val="nil"/>
            </w:tcBorders>
            <w:shd w:val="clear" w:color="auto" w:fill="FFFFFF" w:themeFill="background1"/>
            <w:vAlign w:val="center"/>
            <w:hideMark/>
          </w:tcPr>
          <w:p w14:paraId="27CED5B5" w14:textId="7777777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192</w:t>
            </w:r>
          </w:p>
        </w:tc>
        <w:tc>
          <w:tcPr>
            <w:tcW w:w="871" w:type="pct"/>
            <w:tcBorders>
              <w:top w:val="nil"/>
              <w:left w:val="nil"/>
              <w:bottom w:val="nil"/>
              <w:right w:val="nil"/>
            </w:tcBorders>
            <w:shd w:val="clear" w:color="auto" w:fill="FFFFFF" w:themeFill="background1"/>
            <w:vAlign w:val="center"/>
            <w:hideMark/>
          </w:tcPr>
          <w:p w14:paraId="4736EB89" w14:textId="7777777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192</w:t>
            </w:r>
          </w:p>
        </w:tc>
        <w:tc>
          <w:tcPr>
            <w:tcW w:w="871" w:type="pct"/>
            <w:tcBorders>
              <w:top w:val="nil"/>
              <w:left w:val="nil"/>
              <w:bottom w:val="nil"/>
              <w:right w:val="nil"/>
            </w:tcBorders>
            <w:shd w:val="clear" w:color="auto" w:fill="FFFFFF" w:themeFill="background1"/>
            <w:vAlign w:val="center"/>
            <w:hideMark/>
          </w:tcPr>
          <w:p w14:paraId="384D2F8E" w14:textId="7777777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192</w:t>
            </w:r>
          </w:p>
        </w:tc>
        <w:tc>
          <w:tcPr>
            <w:tcW w:w="871" w:type="pct"/>
            <w:tcBorders>
              <w:top w:val="nil"/>
              <w:left w:val="nil"/>
              <w:bottom w:val="nil"/>
              <w:right w:val="nil"/>
            </w:tcBorders>
            <w:shd w:val="clear" w:color="auto" w:fill="FFFFFF" w:themeFill="background1"/>
            <w:vAlign w:val="center"/>
            <w:hideMark/>
          </w:tcPr>
          <w:p w14:paraId="493D2531" w14:textId="77777777"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192</w:t>
            </w:r>
          </w:p>
        </w:tc>
      </w:tr>
      <w:tr w:rsidR="008B6FCA" w:rsidRPr="00B57F98" w14:paraId="432FC960" w14:textId="77777777" w:rsidTr="001640B1">
        <w:trPr>
          <w:trHeight w:val="343"/>
        </w:trPr>
        <w:tc>
          <w:tcPr>
            <w:tcW w:w="509" w:type="pct"/>
            <w:vMerge/>
            <w:tcBorders>
              <w:top w:val="nil"/>
              <w:left w:val="nil"/>
              <w:bottom w:val="nil"/>
              <w:right w:val="nil"/>
            </w:tcBorders>
            <w:shd w:val="clear" w:color="auto" w:fill="FFFFFF" w:themeFill="background1"/>
            <w:vAlign w:val="center"/>
            <w:hideMark/>
          </w:tcPr>
          <w:p w14:paraId="16448108" w14:textId="77777777" w:rsidR="008B6FCA" w:rsidRPr="00B57F98" w:rsidRDefault="008B6FCA"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5D16D284" w14:textId="77777777" w:rsidR="008B6FCA" w:rsidRPr="00B57F98" w:rsidRDefault="008B6FCA" w:rsidP="00F15B8B">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Sig. (bilateral)</w:t>
            </w:r>
          </w:p>
        </w:tc>
        <w:tc>
          <w:tcPr>
            <w:tcW w:w="872" w:type="pct"/>
            <w:tcBorders>
              <w:top w:val="nil"/>
              <w:left w:val="nil"/>
              <w:bottom w:val="nil"/>
              <w:right w:val="nil"/>
            </w:tcBorders>
            <w:shd w:val="clear" w:color="auto" w:fill="FFFFFF" w:themeFill="background1"/>
            <w:vAlign w:val="center"/>
            <w:hideMark/>
          </w:tcPr>
          <w:p w14:paraId="4F96FE26" w14:textId="5A017DF5"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859</w:t>
            </w:r>
          </w:p>
        </w:tc>
        <w:tc>
          <w:tcPr>
            <w:tcW w:w="871" w:type="pct"/>
            <w:tcBorders>
              <w:top w:val="nil"/>
              <w:left w:val="nil"/>
              <w:bottom w:val="nil"/>
              <w:right w:val="nil"/>
            </w:tcBorders>
            <w:shd w:val="clear" w:color="auto" w:fill="FFFFFF" w:themeFill="background1"/>
            <w:vAlign w:val="center"/>
            <w:hideMark/>
          </w:tcPr>
          <w:p w14:paraId="2C40E579" w14:textId="70DEDF3B"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329</w:t>
            </w:r>
          </w:p>
        </w:tc>
        <w:tc>
          <w:tcPr>
            <w:tcW w:w="871" w:type="pct"/>
            <w:tcBorders>
              <w:top w:val="nil"/>
              <w:left w:val="nil"/>
              <w:bottom w:val="nil"/>
              <w:right w:val="nil"/>
            </w:tcBorders>
            <w:shd w:val="clear" w:color="auto" w:fill="FFFFFF" w:themeFill="background1"/>
            <w:vAlign w:val="center"/>
            <w:hideMark/>
          </w:tcPr>
          <w:p w14:paraId="123D5994" w14:textId="11011248"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262</w:t>
            </w:r>
          </w:p>
        </w:tc>
        <w:tc>
          <w:tcPr>
            <w:tcW w:w="871" w:type="pct"/>
            <w:tcBorders>
              <w:top w:val="nil"/>
              <w:left w:val="nil"/>
              <w:bottom w:val="nil"/>
              <w:right w:val="nil"/>
            </w:tcBorders>
            <w:shd w:val="clear" w:color="auto" w:fill="FFFFFF" w:themeFill="background1"/>
            <w:vAlign w:val="center"/>
            <w:hideMark/>
          </w:tcPr>
          <w:p w14:paraId="27108552" w14:textId="404F4F2F"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162</w:t>
            </w:r>
          </w:p>
        </w:tc>
      </w:tr>
      <w:tr w:rsidR="008B6FCA" w:rsidRPr="00B57F98" w14:paraId="00CEA4FC" w14:textId="77777777" w:rsidTr="001640B1">
        <w:trPr>
          <w:trHeight w:val="329"/>
        </w:trPr>
        <w:tc>
          <w:tcPr>
            <w:tcW w:w="509" w:type="pct"/>
            <w:vMerge/>
            <w:tcBorders>
              <w:top w:val="nil"/>
              <w:left w:val="nil"/>
              <w:bottom w:val="nil"/>
              <w:right w:val="nil"/>
            </w:tcBorders>
            <w:shd w:val="clear" w:color="auto" w:fill="FFFFFF" w:themeFill="background1"/>
            <w:vAlign w:val="center"/>
            <w:hideMark/>
          </w:tcPr>
          <w:p w14:paraId="1B4D2F95" w14:textId="77777777" w:rsidR="008B6FCA" w:rsidRPr="00B57F98" w:rsidRDefault="008B6FCA"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7B273A72" w14:textId="77777777" w:rsidR="008B6FCA" w:rsidRPr="00B57F98" w:rsidRDefault="008B6FCA" w:rsidP="001640B1">
            <w:pPr>
              <w:spacing w:after="0" w:line="240" w:lineRule="exact"/>
              <w:jc w:val="center"/>
              <w:rPr>
                <w:rFonts w:ascii="Palatino Linotype" w:eastAsia="Times New Roman" w:hAnsi="Palatino Linotype" w:cs="Times New Roman"/>
                <w:sz w:val="14"/>
                <w:szCs w:val="20"/>
                <w:lang w:eastAsia="es-ES"/>
              </w:rPr>
            </w:pPr>
            <w:proofErr w:type="spellStart"/>
            <w:r w:rsidRPr="00B57F98">
              <w:rPr>
                <w:rFonts w:ascii="Palatino Linotype" w:eastAsia="Times New Roman" w:hAnsi="Palatino Linotype" w:cs="Times New Roman"/>
                <w:sz w:val="14"/>
                <w:szCs w:val="20"/>
                <w:lang w:eastAsia="es-ES"/>
              </w:rPr>
              <w:t>Diferencia</w:t>
            </w:r>
            <w:proofErr w:type="spellEnd"/>
            <w:r w:rsidRPr="00B57F98">
              <w:rPr>
                <w:rFonts w:ascii="Palatino Linotype" w:eastAsia="Times New Roman" w:hAnsi="Palatino Linotype" w:cs="Times New Roman"/>
                <w:sz w:val="14"/>
                <w:szCs w:val="20"/>
                <w:lang w:eastAsia="es-ES"/>
              </w:rPr>
              <w:t xml:space="preserve"> de medias</w:t>
            </w:r>
          </w:p>
        </w:tc>
        <w:tc>
          <w:tcPr>
            <w:tcW w:w="872" w:type="pct"/>
            <w:tcBorders>
              <w:top w:val="nil"/>
              <w:left w:val="nil"/>
              <w:bottom w:val="nil"/>
              <w:right w:val="nil"/>
            </w:tcBorders>
            <w:shd w:val="clear" w:color="auto" w:fill="FFFFFF" w:themeFill="background1"/>
            <w:vAlign w:val="center"/>
            <w:hideMark/>
          </w:tcPr>
          <w:p w14:paraId="2AFA2705" w14:textId="038EBD89"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0</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32</w:t>
            </w:r>
          </w:p>
        </w:tc>
        <w:tc>
          <w:tcPr>
            <w:tcW w:w="871" w:type="pct"/>
            <w:tcBorders>
              <w:top w:val="nil"/>
              <w:left w:val="nil"/>
              <w:bottom w:val="nil"/>
              <w:right w:val="nil"/>
            </w:tcBorders>
            <w:shd w:val="clear" w:color="auto" w:fill="FFFFFF" w:themeFill="background1"/>
            <w:vAlign w:val="center"/>
            <w:hideMark/>
          </w:tcPr>
          <w:p w14:paraId="762EDEAC" w14:textId="1D4D4A03"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907</w:t>
            </w:r>
          </w:p>
        </w:tc>
        <w:tc>
          <w:tcPr>
            <w:tcW w:w="871" w:type="pct"/>
            <w:tcBorders>
              <w:top w:val="nil"/>
              <w:left w:val="nil"/>
              <w:bottom w:val="nil"/>
              <w:right w:val="nil"/>
            </w:tcBorders>
            <w:shd w:val="clear" w:color="auto" w:fill="FFFFFF" w:themeFill="background1"/>
            <w:vAlign w:val="center"/>
            <w:hideMark/>
          </w:tcPr>
          <w:p w14:paraId="3D84CE04" w14:textId="5B60AB43"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2</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227</w:t>
            </w:r>
          </w:p>
        </w:tc>
        <w:tc>
          <w:tcPr>
            <w:tcW w:w="871" w:type="pct"/>
            <w:tcBorders>
              <w:top w:val="nil"/>
              <w:left w:val="nil"/>
              <w:bottom w:val="nil"/>
              <w:right w:val="nil"/>
            </w:tcBorders>
            <w:shd w:val="clear" w:color="auto" w:fill="FFFFFF" w:themeFill="background1"/>
            <w:vAlign w:val="center"/>
            <w:hideMark/>
          </w:tcPr>
          <w:p w14:paraId="7990D21B" w14:textId="76D5453A"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3</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505</w:t>
            </w:r>
          </w:p>
        </w:tc>
      </w:tr>
      <w:tr w:rsidR="008B6FCA" w:rsidRPr="00B57F98" w14:paraId="02D46056" w14:textId="77777777" w:rsidTr="001640B1">
        <w:trPr>
          <w:trHeight w:val="343"/>
        </w:trPr>
        <w:tc>
          <w:tcPr>
            <w:tcW w:w="509" w:type="pct"/>
            <w:vMerge/>
            <w:tcBorders>
              <w:top w:val="nil"/>
              <w:left w:val="nil"/>
              <w:bottom w:val="nil"/>
              <w:right w:val="nil"/>
            </w:tcBorders>
            <w:shd w:val="clear" w:color="auto" w:fill="FFFFFF" w:themeFill="background1"/>
            <w:vAlign w:val="center"/>
            <w:hideMark/>
          </w:tcPr>
          <w:p w14:paraId="129BF8F8" w14:textId="77777777" w:rsidR="008B6FCA" w:rsidRPr="00B57F98" w:rsidRDefault="008B6FCA"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04AAF606" w14:textId="0624D9F6" w:rsidR="008B6FCA" w:rsidRPr="00B57F98" w:rsidRDefault="006C1841" w:rsidP="001640B1">
            <w:pPr>
              <w:spacing w:after="0" w:line="240" w:lineRule="exact"/>
              <w:jc w:val="center"/>
              <w:rPr>
                <w:rFonts w:ascii="Palatino Linotype" w:eastAsia="Times New Roman" w:hAnsi="Palatino Linotype" w:cs="Times New Roman"/>
                <w:sz w:val="14"/>
                <w:szCs w:val="20"/>
                <w:lang w:val="es-ES" w:eastAsia="es-ES"/>
              </w:rPr>
            </w:pPr>
            <w:r>
              <w:rPr>
                <w:rFonts w:ascii="Palatino Linotype" w:eastAsia="Times New Roman" w:hAnsi="Palatino Linotype" w:cs="Times New Roman"/>
                <w:sz w:val="14"/>
                <w:szCs w:val="20"/>
                <w:lang w:val="es-ES" w:eastAsia="es-ES"/>
              </w:rPr>
              <w:t xml:space="preserve">Error </w:t>
            </w:r>
            <w:proofErr w:type="spellStart"/>
            <w:r>
              <w:rPr>
                <w:rFonts w:ascii="Palatino Linotype" w:eastAsia="Times New Roman" w:hAnsi="Palatino Linotype" w:cs="Times New Roman"/>
                <w:sz w:val="14"/>
                <w:szCs w:val="20"/>
                <w:lang w:val="es-ES" w:eastAsia="es-ES"/>
              </w:rPr>
              <w:t>típ</w:t>
            </w:r>
            <w:proofErr w:type="spellEnd"/>
            <w:r>
              <w:rPr>
                <w:rFonts w:ascii="Palatino Linotype" w:eastAsia="Times New Roman" w:hAnsi="Palatino Linotype" w:cs="Times New Roman"/>
                <w:sz w:val="14"/>
                <w:szCs w:val="20"/>
                <w:lang w:val="es-ES" w:eastAsia="es-ES"/>
              </w:rPr>
              <w:t xml:space="preserve">. de la </w:t>
            </w:r>
            <w:proofErr w:type="spellStart"/>
            <w:r>
              <w:rPr>
                <w:rFonts w:ascii="Palatino Linotype" w:eastAsia="Times New Roman" w:hAnsi="Palatino Linotype" w:cs="Times New Roman"/>
                <w:sz w:val="14"/>
                <w:szCs w:val="20"/>
                <w:lang w:val="es-ES" w:eastAsia="es-ES"/>
              </w:rPr>
              <w:t>difer</w:t>
            </w:r>
            <w:proofErr w:type="spellEnd"/>
            <w:r>
              <w:rPr>
                <w:rFonts w:ascii="Palatino Linotype" w:eastAsia="Times New Roman" w:hAnsi="Palatino Linotype" w:cs="Times New Roman"/>
                <w:sz w:val="14"/>
                <w:szCs w:val="20"/>
                <w:lang w:val="es-ES" w:eastAsia="es-ES"/>
              </w:rPr>
              <w:t>.</w:t>
            </w:r>
          </w:p>
        </w:tc>
        <w:tc>
          <w:tcPr>
            <w:tcW w:w="872" w:type="pct"/>
            <w:tcBorders>
              <w:top w:val="nil"/>
              <w:left w:val="nil"/>
              <w:bottom w:val="nil"/>
              <w:right w:val="nil"/>
            </w:tcBorders>
            <w:shd w:val="clear" w:color="auto" w:fill="FFFFFF" w:themeFill="background1"/>
            <w:vAlign w:val="center"/>
            <w:hideMark/>
          </w:tcPr>
          <w:p w14:paraId="2DACFE70" w14:textId="14885841"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796</w:t>
            </w:r>
          </w:p>
        </w:tc>
        <w:tc>
          <w:tcPr>
            <w:tcW w:w="871" w:type="pct"/>
            <w:tcBorders>
              <w:top w:val="nil"/>
              <w:left w:val="nil"/>
              <w:bottom w:val="nil"/>
              <w:right w:val="nil"/>
            </w:tcBorders>
            <w:shd w:val="clear" w:color="auto" w:fill="FFFFFF" w:themeFill="background1"/>
            <w:vAlign w:val="center"/>
            <w:hideMark/>
          </w:tcPr>
          <w:p w14:paraId="6FB676E2" w14:textId="0F5A154B"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949</w:t>
            </w:r>
          </w:p>
        </w:tc>
        <w:tc>
          <w:tcPr>
            <w:tcW w:w="871" w:type="pct"/>
            <w:tcBorders>
              <w:top w:val="nil"/>
              <w:left w:val="nil"/>
              <w:bottom w:val="nil"/>
              <w:right w:val="nil"/>
            </w:tcBorders>
            <w:shd w:val="clear" w:color="auto" w:fill="FFFFFF" w:themeFill="background1"/>
            <w:vAlign w:val="center"/>
            <w:hideMark/>
          </w:tcPr>
          <w:p w14:paraId="6309C9D0" w14:textId="4B385828"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979</w:t>
            </w:r>
          </w:p>
        </w:tc>
        <w:tc>
          <w:tcPr>
            <w:tcW w:w="871" w:type="pct"/>
            <w:tcBorders>
              <w:top w:val="nil"/>
              <w:left w:val="nil"/>
              <w:bottom w:val="nil"/>
              <w:right w:val="nil"/>
            </w:tcBorders>
            <w:shd w:val="clear" w:color="auto" w:fill="FFFFFF" w:themeFill="background1"/>
            <w:vAlign w:val="center"/>
            <w:hideMark/>
          </w:tcPr>
          <w:p w14:paraId="76677D87" w14:textId="0CD5B61F" w:rsidR="008B6FCA" w:rsidRPr="00EB04B8" w:rsidRDefault="008B6FCA"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2</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497</w:t>
            </w:r>
          </w:p>
        </w:tc>
      </w:tr>
      <w:tr w:rsidR="001F76E6" w:rsidRPr="00B57F98" w14:paraId="6C0B4A59" w14:textId="77777777" w:rsidTr="001640B1">
        <w:trPr>
          <w:trHeight w:val="315"/>
        </w:trPr>
        <w:tc>
          <w:tcPr>
            <w:tcW w:w="509" w:type="pct"/>
            <w:vMerge/>
            <w:tcBorders>
              <w:top w:val="nil"/>
              <w:left w:val="nil"/>
              <w:bottom w:val="nil"/>
              <w:right w:val="nil"/>
            </w:tcBorders>
            <w:shd w:val="clear" w:color="auto" w:fill="FFFFFF" w:themeFill="background1"/>
            <w:vAlign w:val="center"/>
            <w:hideMark/>
          </w:tcPr>
          <w:p w14:paraId="28806ABB" w14:textId="77777777" w:rsidR="001F76E6" w:rsidRPr="00B57F98" w:rsidRDefault="001F76E6"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nil"/>
              <w:right w:val="nil"/>
            </w:tcBorders>
            <w:shd w:val="clear" w:color="auto" w:fill="FFFFFF" w:themeFill="background1"/>
            <w:vAlign w:val="center"/>
            <w:hideMark/>
          </w:tcPr>
          <w:p w14:paraId="399D83D7" w14:textId="77777777" w:rsidR="001F76E6" w:rsidRPr="00B57F98" w:rsidRDefault="001F76E6" w:rsidP="001640B1">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Inferior</w:t>
            </w:r>
          </w:p>
        </w:tc>
        <w:tc>
          <w:tcPr>
            <w:tcW w:w="872" w:type="pct"/>
            <w:tcBorders>
              <w:top w:val="nil"/>
              <w:left w:val="nil"/>
              <w:bottom w:val="nil"/>
              <w:right w:val="nil"/>
            </w:tcBorders>
            <w:shd w:val="clear" w:color="auto" w:fill="FFFFFF" w:themeFill="background1"/>
            <w:vAlign w:val="center"/>
            <w:hideMark/>
          </w:tcPr>
          <w:p w14:paraId="6AD7A50C" w14:textId="1928737D"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-3</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223</w:t>
            </w:r>
          </w:p>
        </w:tc>
        <w:tc>
          <w:tcPr>
            <w:tcW w:w="871" w:type="pct"/>
            <w:tcBorders>
              <w:top w:val="nil"/>
              <w:left w:val="nil"/>
              <w:bottom w:val="nil"/>
              <w:right w:val="nil"/>
            </w:tcBorders>
            <w:shd w:val="clear" w:color="auto" w:fill="FFFFFF" w:themeFill="background1"/>
            <w:vAlign w:val="center"/>
            <w:hideMark/>
          </w:tcPr>
          <w:p w14:paraId="51235AB7" w14:textId="19DED00B"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937</w:t>
            </w:r>
          </w:p>
        </w:tc>
        <w:tc>
          <w:tcPr>
            <w:tcW w:w="871" w:type="pct"/>
            <w:tcBorders>
              <w:top w:val="nil"/>
              <w:left w:val="nil"/>
              <w:bottom w:val="nil"/>
              <w:right w:val="nil"/>
            </w:tcBorders>
            <w:shd w:val="clear" w:color="auto" w:fill="FFFFFF" w:themeFill="background1"/>
            <w:vAlign w:val="center"/>
            <w:hideMark/>
          </w:tcPr>
          <w:p w14:paraId="6A828EBB" w14:textId="343CA256"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676</w:t>
            </w:r>
          </w:p>
        </w:tc>
        <w:tc>
          <w:tcPr>
            <w:tcW w:w="871" w:type="pct"/>
            <w:tcBorders>
              <w:top w:val="nil"/>
              <w:left w:val="nil"/>
              <w:bottom w:val="nil"/>
              <w:right w:val="nil"/>
            </w:tcBorders>
            <w:shd w:val="clear" w:color="auto" w:fill="FFFFFF" w:themeFill="background1"/>
            <w:vAlign w:val="center"/>
            <w:hideMark/>
          </w:tcPr>
          <w:p w14:paraId="02381ECB" w14:textId="2D6DE81E"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-1</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419</w:t>
            </w:r>
          </w:p>
        </w:tc>
      </w:tr>
      <w:tr w:rsidR="001F76E6" w:rsidRPr="00B57F98" w14:paraId="42B68D0B" w14:textId="77777777" w:rsidTr="001640B1">
        <w:trPr>
          <w:trHeight w:val="329"/>
        </w:trPr>
        <w:tc>
          <w:tcPr>
            <w:tcW w:w="509" w:type="pct"/>
            <w:vMerge/>
            <w:tcBorders>
              <w:top w:val="nil"/>
              <w:left w:val="nil"/>
              <w:bottom w:val="single" w:sz="4" w:space="0" w:color="auto"/>
              <w:right w:val="nil"/>
            </w:tcBorders>
            <w:shd w:val="clear" w:color="auto" w:fill="FFFFFF" w:themeFill="background1"/>
            <w:vAlign w:val="center"/>
            <w:hideMark/>
          </w:tcPr>
          <w:p w14:paraId="08302B20" w14:textId="77777777" w:rsidR="001F76E6" w:rsidRPr="00B57F98" w:rsidRDefault="001F76E6" w:rsidP="00F15B8B">
            <w:pPr>
              <w:spacing w:after="0" w:line="240" w:lineRule="exact"/>
              <w:rPr>
                <w:rFonts w:ascii="Palatino Linotype" w:eastAsia="Times New Roman" w:hAnsi="Palatino Linotype" w:cs="Times New Roman"/>
                <w:sz w:val="14"/>
                <w:szCs w:val="20"/>
                <w:lang w:eastAsia="es-ES"/>
              </w:rPr>
            </w:pPr>
          </w:p>
        </w:tc>
        <w:tc>
          <w:tcPr>
            <w:tcW w:w="1005" w:type="pct"/>
            <w:tcBorders>
              <w:top w:val="nil"/>
              <w:left w:val="nil"/>
              <w:bottom w:val="single" w:sz="4" w:space="0" w:color="auto"/>
              <w:right w:val="nil"/>
            </w:tcBorders>
            <w:shd w:val="clear" w:color="auto" w:fill="FFFFFF" w:themeFill="background1"/>
            <w:vAlign w:val="center"/>
          </w:tcPr>
          <w:p w14:paraId="1D690B04" w14:textId="77777777" w:rsidR="001F76E6" w:rsidRPr="00B57F98" w:rsidRDefault="001F76E6" w:rsidP="001640B1">
            <w:pPr>
              <w:spacing w:after="0" w:line="240" w:lineRule="exact"/>
              <w:jc w:val="center"/>
              <w:rPr>
                <w:rFonts w:ascii="Palatino Linotype" w:eastAsia="Times New Roman" w:hAnsi="Palatino Linotype" w:cs="Times New Roman"/>
                <w:sz w:val="14"/>
                <w:szCs w:val="20"/>
                <w:lang w:eastAsia="es-ES"/>
              </w:rPr>
            </w:pPr>
            <w:r w:rsidRPr="00B57F98">
              <w:rPr>
                <w:rFonts w:ascii="Palatino Linotype" w:eastAsia="Times New Roman" w:hAnsi="Palatino Linotype" w:cs="Times New Roman"/>
                <w:sz w:val="14"/>
                <w:szCs w:val="20"/>
                <w:lang w:eastAsia="es-ES"/>
              </w:rPr>
              <w:t>Superior</w:t>
            </w:r>
          </w:p>
        </w:tc>
        <w:tc>
          <w:tcPr>
            <w:tcW w:w="872" w:type="pct"/>
            <w:tcBorders>
              <w:top w:val="nil"/>
              <w:left w:val="nil"/>
              <w:bottom w:val="single" w:sz="4" w:space="0" w:color="auto"/>
              <w:right w:val="nil"/>
            </w:tcBorders>
            <w:shd w:val="clear" w:color="auto" w:fill="FFFFFF" w:themeFill="background1"/>
            <w:vAlign w:val="center"/>
            <w:hideMark/>
          </w:tcPr>
          <w:p w14:paraId="61D849FB" w14:textId="688081FB"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3</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863</w:t>
            </w:r>
          </w:p>
        </w:tc>
        <w:tc>
          <w:tcPr>
            <w:tcW w:w="871" w:type="pct"/>
            <w:tcBorders>
              <w:top w:val="nil"/>
              <w:left w:val="nil"/>
              <w:bottom w:val="single" w:sz="4" w:space="0" w:color="auto"/>
              <w:right w:val="nil"/>
            </w:tcBorders>
            <w:shd w:val="clear" w:color="auto" w:fill="FFFFFF" w:themeFill="background1"/>
            <w:vAlign w:val="center"/>
            <w:hideMark/>
          </w:tcPr>
          <w:p w14:paraId="72221F95" w14:textId="5F63971C"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5</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751</w:t>
            </w:r>
          </w:p>
        </w:tc>
        <w:tc>
          <w:tcPr>
            <w:tcW w:w="871" w:type="pct"/>
            <w:tcBorders>
              <w:top w:val="nil"/>
              <w:left w:val="nil"/>
              <w:bottom w:val="single" w:sz="4" w:space="0" w:color="auto"/>
              <w:right w:val="nil"/>
            </w:tcBorders>
            <w:shd w:val="clear" w:color="auto" w:fill="FFFFFF" w:themeFill="background1"/>
            <w:vAlign w:val="center"/>
            <w:hideMark/>
          </w:tcPr>
          <w:p w14:paraId="20E12E90" w14:textId="7EDC0DC1"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6</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129</w:t>
            </w:r>
          </w:p>
        </w:tc>
        <w:tc>
          <w:tcPr>
            <w:tcW w:w="871" w:type="pct"/>
            <w:tcBorders>
              <w:top w:val="nil"/>
              <w:left w:val="nil"/>
              <w:bottom w:val="single" w:sz="4" w:space="0" w:color="auto"/>
              <w:right w:val="nil"/>
            </w:tcBorders>
            <w:shd w:val="clear" w:color="auto" w:fill="FFFFFF" w:themeFill="background1"/>
            <w:vAlign w:val="center"/>
            <w:hideMark/>
          </w:tcPr>
          <w:p w14:paraId="6EBB2240" w14:textId="754685E4" w:rsidR="001F76E6" w:rsidRPr="00EB04B8" w:rsidRDefault="001F76E6" w:rsidP="00185736">
            <w:pPr>
              <w:spacing w:after="0" w:line="240" w:lineRule="exact"/>
              <w:jc w:val="right"/>
              <w:rPr>
                <w:rFonts w:ascii="Palatino Linotype" w:eastAsia="Times New Roman" w:hAnsi="Palatino Linotype" w:cs="Times New Roman"/>
                <w:sz w:val="18"/>
                <w:szCs w:val="18"/>
                <w:lang w:eastAsia="es-ES"/>
              </w:rPr>
            </w:pPr>
            <w:r w:rsidRPr="00EB04B8">
              <w:rPr>
                <w:rFonts w:ascii="Palatino Linotype" w:eastAsia="Times New Roman" w:hAnsi="Palatino Linotype" w:cs="Times New Roman"/>
                <w:sz w:val="18"/>
                <w:szCs w:val="18"/>
                <w:lang w:eastAsia="es-ES"/>
              </w:rPr>
              <w:t>8</w:t>
            </w:r>
            <w:r>
              <w:rPr>
                <w:rFonts w:ascii="Palatino Linotype" w:eastAsia="Times New Roman" w:hAnsi="Palatino Linotype" w:cs="Times New Roman"/>
                <w:sz w:val="18"/>
                <w:szCs w:val="18"/>
                <w:lang w:eastAsia="es-ES"/>
              </w:rPr>
              <w:t>.</w:t>
            </w:r>
            <w:r w:rsidRPr="00EB04B8">
              <w:rPr>
                <w:rFonts w:ascii="Palatino Linotype" w:eastAsia="Times New Roman" w:hAnsi="Palatino Linotype" w:cs="Times New Roman"/>
                <w:sz w:val="18"/>
                <w:szCs w:val="18"/>
                <w:lang w:eastAsia="es-ES"/>
              </w:rPr>
              <w:t>43</w:t>
            </w:r>
          </w:p>
        </w:tc>
      </w:tr>
      <w:bookmarkEnd w:id="0"/>
    </w:tbl>
    <w:p w14:paraId="0B448A12" w14:textId="5F719E31" w:rsidR="00BB2D62" w:rsidRPr="00B57F98" w:rsidRDefault="00BB2D62" w:rsidP="00BB2D62">
      <w:pPr>
        <w:spacing w:after="0" w:line="240" w:lineRule="exact"/>
        <w:ind w:right="40"/>
        <w:jc w:val="both"/>
        <w:rPr>
          <w:rFonts w:ascii="Palatino Linotype" w:hAnsi="Palatino Linotype"/>
          <w:sz w:val="20"/>
          <w:szCs w:val="20"/>
          <w:lang w:val="es-ES"/>
        </w:rPr>
      </w:pPr>
    </w:p>
    <w:p w14:paraId="323A066C" w14:textId="07ACB9F7" w:rsidR="00A00662" w:rsidRPr="00B57F98" w:rsidRDefault="00BE542F" w:rsidP="00016C7E">
      <w:pPr>
        <w:spacing w:after="0" w:line="240" w:lineRule="exact"/>
        <w:ind w:right="40" w:firstLine="284"/>
        <w:jc w:val="both"/>
        <w:rPr>
          <w:rFonts w:ascii="Palatino Linotype" w:hAnsi="Palatino Linotype"/>
          <w:sz w:val="20"/>
          <w:szCs w:val="20"/>
          <w:lang w:val="es-ES"/>
        </w:rPr>
      </w:pPr>
      <w:r>
        <w:rPr>
          <w:rFonts w:ascii="Palatino Linotype" w:hAnsi="Palatino Linotype"/>
          <w:sz w:val="20"/>
          <w:szCs w:val="20"/>
          <w:lang w:val="es-ES"/>
        </w:rPr>
        <w:t>En l</w:t>
      </w:r>
      <w:r w:rsidR="00CF69FD" w:rsidRPr="00B57F98">
        <w:rPr>
          <w:rFonts w:ascii="Palatino Linotype" w:hAnsi="Palatino Linotype"/>
          <w:sz w:val="20"/>
          <w:szCs w:val="20"/>
          <w:lang w:val="es-ES"/>
        </w:rPr>
        <w:t xml:space="preserve">os resultados obtenidos en la prueba de </w:t>
      </w:r>
      <w:proofErr w:type="spellStart"/>
      <w:r w:rsidR="00CF69FD" w:rsidRPr="00B57F98">
        <w:rPr>
          <w:rFonts w:ascii="Palatino Linotype" w:hAnsi="Palatino Linotype"/>
          <w:sz w:val="20"/>
          <w:szCs w:val="20"/>
          <w:lang w:val="es-ES"/>
        </w:rPr>
        <w:t>Levene</w:t>
      </w:r>
      <w:proofErr w:type="spellEnd"/>
      <w:r>
        <w:rPr>
          <w:rFonts w:ascii="Palatino Linotype" w:hAnsi="Palatino Linotype"/>
          <w:sz w:val="20"/>
          <w:szCs w:val="20"/>
          <w:lang w:val="es-ES"/>
        </w:rPr>
        <w:t xml:space="preserve">, se observa que </w:t>
      </w:r>
      <w:r w:rsidR="00333134">
        <w:rPr>
          <w:rFonts w:ascii="Palatino Linotype" w:hAnsi="Palatino Linotype"/>
          <w:sz w:val="20"/>
          <w:szCs w:val="20"/>
          <w:lang w:val="es-ES"/>
        </w:rPr>
        <w:t xml:space="preserve">el valor obtenido en p </w:t>
      </w:r>
      <w:r w:rsidR="00333134" w:rsidRPr="00333134">
        <w:rPr>
          <w:rFonts w:ascii="Palatino Linotype" w:hAnsi="Palatino Linotype"/>
          <w:sz w:val="20"/>
          <w:szCs w:val="20"/>
          <w:lang w:val="es-ES"/>
        </w:rPr>
        <w:t>no es significativ</w:t>
      </w:r>
      <w:r w:rsidR="00333134">
        <w:rPr>
          <w:rFonts w:ascii="Palatino Linotype" w:hAnsi="Palatino Linotype"/>
          <w:sz w:val="20"/>
          <w:szCs w:val="20"/>
          <w:lang w:val="es-ES"/>
        </w:rPr>
        <w:t>o</w:t>
      </w:r>
      <w:r w:rsidR="00333134" w:rsidRPr="00333134">
        <w:rPr>
          <w:rFonts w:ascii="Palatino Linotype" w:hAnsi="Palatino Linotype"/>
          <w:sz w:val="20"/>
          <w:szCs w:val="20"/>
          <w:lang w:val="es-ES"/>
        </w:rPr>
        <w:t xml:space="preserve"> </w:t>
      </w:r>
      <w:r w:rsidR="00333134">
        <w:rPr>
          <w:rFonts w:ascii="Palatino Linotype" w:hAnsi="Palatino Linotype"/>
          <w:sz w:val="20"/>
          <w:szCs w:val="20"/>
          <w:lang w:val="es-ES"/>
        </w:rPr>
        <w:t>en ningún</w:t>
      </w:r>
      <w:r w:rsidR="00CA138C">
        <w:rPr>
          <w:rFonts w:ascii="Palatino Linotype" w:hAnsi="Palatino Linotype"/>
          <w:sz w:val="20"/>
          <w:szCs w:val="20"/>
          <w:lang w:val="es-ES"/>
        </w:rPr>
        <w:t xml:space="preserve"> caso, puesto que es mayor de 0.</w:t>
      </w:r>
      <w:r w:rsidR="00333134">
        <w:rPr>
          <w:rFonts w:ascii="Palatino Linotype" w:hAnsi="Palatino Linotype"/>
          <w:sz w:val="20"/>
          <w:szCs w:val="20"/>
          <w:lang w:val="es-ES"/>
        </w:rPr>
        <w:t xml:space="preserve">05 </w:t>
      </w:r>
      <w:r w:rsidR="00B551B5">
        <w:rPr>
          <w:rFonts w:ascii="Palatino Linotype" w:eastAsia="Gill Sans MT" w:hAnsi="Palatino Linotype" w:cs="Gill Sans MT"/>
          <w:bCs/>
          <w:sz w:val="20"/>
          <w:szCs w:val="20"/>
          <w:lang w:val="es-ES"/>
        </w:rPr>
        <w:t xml:space="preserve">(5%) </w:t>
      </w:r>
      <w:r w:rsidR="00333134">
        <w:rPr>
          <w:rFonts w:ascii="Palatino Linotype" w:hAnsi="Palatino Linotype"/>
          <w:sz w:val="20"/>
          <w:szCs w:val="20"/>
          <w:lang w:val="es-ES"/>
        </w:rPr>
        <w:t xml:space="preserve">y en consecuencia se </w:t>
      </w:r>
      <w:r w:rsidR="00333134" w:rsidRPr="00333134">
        <w:rPr>
          <w:rFonts w:ascii="Palatino Linotype" w:hAnsi="Palatino Linotype"/>
          <w:sz w:val="20"/>
          <w:szCs w:val="20"/>
          <w:lang w:val="es-ES"/>
        </w:rPr>
        <w:t>asum</w:t>
      </w:r>
      <w:r w:rsidR="00333134">
        <w:rPr>
          <w:rFonts w:ascii="Palatino Linotype" w:hAnsi="Palatino Linotype"/>
          <w:sz w:val="20"/>
          <w:szCs w:val="20"/>
          <w:lang w:val="es-ES"/>
        </w:rPr>
        <w:t>e l</w:t>
      </w:r>
      <w:r w:rsidR="00333134" w:rsidRPr="00333134">
        <w:rPr>
          <w:rFonts w:ascii="Palatino Linotype" w:hAnsi="Palatino Linotype"/>
          <w:sz w:val="20"/>
          <w:szCs w:val="20"/>
          <w:lang w:val="es-ES"/>
        </w:rPr>
        <w:t>a homogeneidad de varianzas</w:t>
      </w:r>
      <w:r w:rsidR="00333134">
        <w:rPr>
          <w:rFonts w:ascii="Palatino Linotype" w:hAnsi="Palatino Linotype"/>
          <w:sz w:val="20"/>
          <w:szCs w:val="20"/>
          <w:lang w:val="es-ES"/>
        </w:rPr>
        <w:t>. En cuanto a l</w:t>
      </w:r>
      <w:r w:rsidR="00816684" w:rsidRPr="00B57F98">
        <w:rPr>
          <w:rFonts w:ascii="Palatino Linotype" w:hAnsi="Palatino Linotype"/>
          <w:sz w:val="20"/>
          <w:szCs w:val="20"/>
          <w:lang w:val="es-ES"/>
        </w:rPr>
        <w:t>a t para la igualdad</w:t>
      </w:r>
      <w:r w:rsidR="00792BC3">
        <w:rPr>
          <w:rFonts w:ascii="Palatino Linotype" w:hAnsi="Palatino Linotype"/>
          <w:sz w:val="20"/>
          <w:szCs w:val="20"/>
          <w:lang w:val="es-ES"/>
        </w:rPr>
        <w:t xml:space="preserve">, </w:t>
      </w:r>
      <w:r w:rsidR="00816684" w:rsidRPr="00B57F98">
        <w:rPr>
          <w:rFonts w:ascii="Palatino Linotype" w:hAnsi="Palatino Linotype"/>
          <w:sz w:val="20"/>
          <w:szCs w:val="20"/>
          <w:lang w:val="es-ES"/>
        </w:rPr>
        <w:t xml:space="preserve"> </w:t>
      </w:r>
      <w:r w:rsidR="00333134">
        <w:rPr>
          <w:rFonts w:ascii="Palatino Linotype" w:hAnsi="Palatino Linotype"/>
          <w:sz w:val="20"/>
          <w:szCs w:val="20"/>
          <w:lang w:val="es-ES"/>
        </w:rPr>
        <w:t xml:space="preserve">la </w:t>
      </w:r>
      <w:r w:rsidR="00792BC3">
        <w:rPr>
          <w:rFonts w:ascii="Palatino Linotype" w:hAnsi="Palatino Linotype"/>
          <w:sz w:val="20"/>
          <w:szCs w:val="20"/>
          <w:lang w:val="es-ES"/>
        </w:rPr>
        <w:t>s</w:t>
      </w:r>
      <w:r w:rsidR="00333134" w:rsidRPr="00333134">
        <w:rPr>
          <w:rFonts w:ascii="Palatino Linotype" w:hAnsi="Palatino Linotype"/>
          <w:sz w:val="20"/>
          <w:szCs w:val="20"/>
          <w:lang w:val="es-ES"/>
        </w:rPr>
        <w:t>ig</w:t>
      </w:r>
      <w:r w:rsidR="0038565C">
        <w:rPr>
          <w:rFonts w:ascii="Palatino Linotype" w:hAnsi="Palatino Linotype"/>
          <w:sz w:val="20"/>
          <w:szCs w:val="20"/>
          <w:lang w:val="es-ES"/>
        </w:rPr>
        <w:t>nificatividad</w:t>
      </w:r>
      <w:r w:rsidR="00333134" w:rsidRPr="00333134">
        <w:rPr>
          <w:rFonts w:ascii="Palatino Linotype" w:hAnsi="Palatino Linotype"/>
          <w:sz w:val="20"/>
          <w:szCs w:val="20"/>
          <w:lang w:val="es-ES"/>
        </w:rPr>
        <w:t xml:space="preserve"> (bilateral)</w:t>
      </w:r>
      <w:r w:rsidR="00333134">
        <w:rPr>
          <w:rFonts w:ascii="Palatino Linotype" w:hAnsi="Palatino Linotype"/>
          <w:sz w:val="20"/>
          <w:szCs w:val="20"/>
          <w:lang w:val="es-ES"/>
        </w:rPr>
        <w:t xml:space="preserve">, en todos los casos es </w:t>
      </w:r>
      <w:r w:rsidR="00433238">
        <w:rPr>
          <w:rFonts w:ascii="Palatino Linotype" w:hAnsi="Palatino Linotype"/>
          <w:sz w:val="20"/>
          <w:szCs w:val="20"/>
          <w:lang w:val="es-ES"/>
        </w:rPr>
        <w:t>mayor de 0.</w:t>
      </w:r>
      <w:r w:rsidR="00816684" w:rsidRPr="00B57F98">
        <w:rPr>
          <w:rFonts w:ascii="Palatino Linotype" w:hAnsi="Palatino Linotype"/>
          <w:sz w:val="20"/>
          <w:szCs w:val="20"/>
          <w:lang w:val="es-ES"/>
        </w:rPr>
        <w:t>05</w:t>
      </w:r>
      <w:r w:rsidR="00B551B5">
        <w:rPr>
          <w:rFonts w:ascii="Palatino Linotype" w:hAnsi="Palatino Linotype"/>
          <w:sz w:val="20"/>
          <w:szCs w:val="20"/>
          <w:lang w:val="es-ES"/>
        </w:rPr>
        <w:t xml:space="preserve"> </w:t>
      </w:r>
      <w:r w:rsidR="00B551B5">
        <w:rPr>
          <w:rFonts w:ascii="Palatino Linotype" w:eastAsia="Gill Sans MT" w:hAnsi="Palatino Linotype" w:cs="Gill Sans MT"/>
          <w:bCs/>
          <w:sz w:val="20"/>
          <w:szCs w:val="20"/>
          <w:lang w:val="es-ES"/>
        </w:rPr>
        <w:t>(5%).</w:t>
      </w:r>
      <w:r w:rsidR="00816684" w:rsidRPr="00B57F98">
        <w:rPr>
          <w:rFonts w:ascii="Palatino Linotype" w:hAnsi="Palatino Linotype"/>
          <w:sz w:val="20"/>
          <w:szCs w:val="20"/>
          <w:lang w:val="es-ES"/>
        </w:rPr>
        <w:t xml:space="preserve"> </w:t>
      </w:r>
      <w:r w:rsidR="00B551B5">
        <w:rPr>
          <w:rFonts w:ascii="Palatino Linotype" w:hAnsi="Palatino Linotype"/>
          <w:sz w:val="20"/>
          <w:szCs w:val="20"/>
          <w:lang w:val="es-ES"/>
        </w:rPr>
        <w:t>Por ello</w:t>
      </w:r>
      <w:r w:rsidR="00816684" w:rsidRPr="00B57F98">
        <w:rPr>
          <w:rFonts w:ascii="Palatino Linotype" w:hAnsi="Palatino Linotype"/>
          <w:sz w:val="20"/>
          <w:szCs w:val="20"/>
          <w:lang w:val="es-ES"/>
        </w:rPr>
        <w:t xml:space="preserve"> se acepta la hipótesis nula de igualdad de medias para ambos grupos experimental y control.</w:t>
      </w:r>
    </w:p>
    <w:p w14:paraId="7B33E3B2" w14:textId="66D87C53" w:rsidR="00CF69FD" w:rsidRDefault="00CF69FD" w:rsidP="00816684">
      <w:pPr>
        <w:spacing w:after="0" w:line="240" w:lineRule="exact"/>
        <w:ind w:right="40"/>
        <w:rPr>
          <w:sz w:val="24"/>
          <w:szCs w:val="24"/>
          <w:lang w:val="es-ES"/>
        </w:rPr>
      </w:pPr>
    </w:p>
    <w:p w14:paraId="37281D6A" w14:textId="77777777" w:rsidR="00974198" w:rsidRDefault="00974198" w:rsidP="00816684">
      <w:pPr>
        <w:spacing w:after="0" w:line="240" w:lineRule="exact"/>
        <w:ind w:right="40"/>
        <w:rPr>
          <w:sz w:val="24"/>
          <w:szCs w:val="24"/>
          <w:lang w:val="es-ES"/>
        </w:rPr>
      </w:pPr>
    </w:p>
    <w:p w14:paraId="18FD3983" w14:textId="77777777" w:rsidR="00974198" w:rsidRPr="00B57F98" w:rsidRDefault="00974198" w:rsidP="00816684">
      <w:pPr>
        <w:spacing w:after="0" w:line="240" w:lineRule="exact"/>
        <w:ind w:right="40"/>
        <w:rPr>
          <w:sz w:val="24"/>
          <w:szCs w:val="24"/>
          <w:lang w:val="es-ES"/>
        </w:rPr>
      </w:pPr>
    </w:p>
    <w:p w14:paraId="1A267CA8" w14:textId="1E7A567C" w:rsidR="00816684" w:rsidRPr="00B57F98" w:rsidRDefault="00816684" w:rsidP="00816684">
      <w:pPr>
        <w:spacing w:after="0" w:line="240" w:lineRule="exact"/>
        <w:ind w:right="40"/>
        <w:rPr>
          <w:rFonts w:ascii="Gill Sans MT" w:hAnsi="Gill Sans MT"/>
          <w:b/>
          <w:sz w:val="20"/>
          <w:szCs w:val="20"/>
          <w:lang w:val="es-ES"/>
        </w:rPr>
      </w:pPr>
      <w:r w:rsidRPr="00B57F98">
        <w:rPr>
          <w:rFonts w:ascii="Gill Sans MT" w:hAnsi="Gill Sans MT"/>
          <w:b/>
          <w:sz w:val="20"/>
          <w:szCs w:val="20"/>
          <w:lang w:val="es-ES"/>
        </w:rPr>
        <w:lastRenderedPageBreak/>
        <w:t>Normalidad de la</w:t>
      </w:r>
      <w:r w:rsidR="00742FEE" w:rsidRPr="00B57F98">
        <w:rPr>
          <w:rFonts w:ascii="Gill Sans MT" w:hAnsi="Gill Sans MT"/>
          <w:b/>
          <w:sz w:val="20"/>
          <w:szCs w:val="20"/>
          <w:lang w:val="es-ES"/>
        </w:rPr>
        <w:t>s</w:t>
      </w:r>
      <w:r w:rsidRPr="00B57F98">
        <w:rPr>
          <w:rFonts w:ascii="Gill Sans MT" w:hAnsi="Gill Sans MT"/>
          <w:b/>
          <w:sz w:val="20"/>
          <w:szCs w:val="20"/>
          <w:lang w:val="es-ES"/>
        </w:rPr>
        <w:t xml:space="preserve"> muestra</w:t>
      </w:r>
      <w:r w:rsidR="00742FEE" w:rsidRPr="00B57F98">
        <w:rPr>
          <w:rFonts w:ascii="Gill Sans MT" w:hAnsi="Gill Sans MT"/>
          <w:b/>
          <w:sz w:val="20"/>
          <w:szCs w:val="20"/>
          <w:lang w:val="es-ES"/>
        </w:rPr>
        <w:t>s</w:t>
      </w:r>
    </w:p>
    <w:p w14:paraId="4823D18D" w14:textId="77777777" w:rsidR="00816684" w:rsidRPr="00B57F98" w:rsidRDefault="00816684" w:rsidP="009A4B42">
      <w:pPr>
        <w:spacing w:after="0" w:line="240" w:lineRule="auto"/>
        <w:ind w:right="38"/>
        <w:jc w:val="center"/>
        <w:rPr>
          <w:rFonts w:ascii="Gill Sans MT" w:eastAsia="Gill Sans MT" w:hAnsi="Gill Sans MT" w:cs="Gill Sans MT"/>
          <w:b/>
          <w:bCs/>
          <w:sz w:val="20"/>
          <w:szCs w:val="20"/>
          <w:lang w:val="es-ES"/>
        </w:rPr>
      </w:pPr>
    </w:p>
    <w:p w14:paraId="638B7F42" w14:textId="77777777" w:rsidR="00780B23" w:rsidRPr="00B57F98" w:rsidRDefault="00780B23" w:rsidP="00780B23">
      <w:pPr>
        <w:spacing w:after="0" w:line="240" w:lineRule="exact"/>
        <w:ind w:firstLine="709"/>
        <w:jc w:val="both"/>
        <w:rPr>
          <w:rFonts w:ascii="Palatino Linotype" w:eastAsia="Gill Sans MT" w:hAnsi="Palatino Linotype" w:cs="Gill Sans MT"/>
          <w:bCs/>
          <w:sz w:val="20"/>
          <w:szCs w:val="20"/>
          <w:lang w:val="es-ES"/>
        </w:rPr>
      </w:pPr>
      <w:r w:rsidRPr="00B57F98">
        <w:rPr>
          <w:rFonts w:ascii="Palatino Linotype" w:eastAsia="Gill Sans MT" w:hAnsi="Palatino Linotype" w:cs="Gill Sans MT"/>
          <w:bCs/>
          <w:sz w:val="20"/>
          <w:szCs w:val="20"/>
          <w:lang w:val="es-ES"/>
        </w:rPr>
        <w:t>En todas las pruebas y en ambas muestras se puede observar que la significa</w:t>
      </w:r>
      <w:r>
        <w:rPr>
          <w:rFonts w:ascii="Palatino Linotype" w:eastAsia="Gill Sans MT" w:hAnsi="Palatino Linotype" w:cs="Gill Sans MT"/>
          <w:bCs/>
          <w:sz w:val="20"/>
          <w:szCs w:val="20"/>
          <w:lang w:val="es-ES"/>
        </w:rPr>
        <w:t>ción es mayor que 0,05 (5%).</w:t>
      </w:r>
      <w:r w:rsidRPr="00B57F98">
        <w:rPr>
          <w:rFonts w:ascii="Palatino Linotype" w:eastAsia="Gill Sans MT" w:hAnsi="Palatino Linotype" w:cs="Gill Sans MT"/>
          <w:bCs/>
          <w:sz w:val="20"/>
          <w:szCs w:val="20"/>
          <w:lang w:val="es-ES"/>
        </w:rPr>
        <w:t xml:space="preserve"> </w:t>
      </w:r>
      <w:r>
        <w:rPr>
          <w:rFonts w:ascii="Palatino Linotype" w:eastAsia="Gill Sans MT" w:hAnsi="Palatino Linotype" w:cs="Gill Sans MT"/>
          <w:bCs/>
          <w:sz w:val="20"/>
          <w:szCs w:val="20"/>
          <w:lang w:val="es-ES"/>
        </w:rPr>
        <w:t>P</w:t>
      </w:r>
      <w:r w:rsidRPr="00B57F98">
        <w:rPr>
          <w:rFonts w:ascii="Palatino Linotype" w:eastAsia="Gill Sans MT" w:hAnsi="Palatino Linotype" w:cs="Gill Sans MT"/>
          <w:bCs/>
          <w:sz w:val="20"/>
          <w:szCs w:val="20"/>
          <w:lang w:val="es-ES"/>
        </w:rPr>
        <w:t xml:space="preserve">or </w:t>
      </w:r>
      <w:r>
        <w:rPr>
          <w:rFonts w:ascii="Palatino Linotype" w:eastAsia="Gill Sans MT" w:hAnsi="Palatino Linotype" w:cs="Gill Sans MT"/>
          <w:bCs/>
          <w:sz w:val="20"/>
          <w:szCs w:val="20"/>
          <w:lang w:val="es-ES"/>
        </w:rPr>
        <w:t xml:space="preserve">tanto, se acepta la hipótesis nula y se </w:t>
      </w:r>
      <w:r w:rsidRPr="00B57F98">
        <w:rPr>
          <w:rFonts w:ascii="Palatino Linotype" w:eastAsia="Gill Sans MT" w:hAnsi="Palatino Linotype" w:cs="Gill Sans MT"/>
          <w:bCs/>
          <w:sz w:val="20"/>
          <w:szCs w:val="20"/>
          <w:lang w:val="es-ES"/>
        </w:rPr>
        <w:t xml:space="preserve">puede afirmar que </w:t>
      </w:r>
      <w:r w:rsidRPr="00016C7E">
        <w:rPr>
          <w:rFonts w:ascii="Palatino Linotype" w:eastAsia="Gill Sans MT" w:hAnsi="Palatino Linotype" w:cs="Gill Sans MT"/>
          <w:bCs/>
          <w:sz w:val="20"/>
          <w:szCs w:val="20"/>
          <w:lang w:val="es-ES"/>
        </w:rPr>
        <w:t>existe bondad de ajuste de las dos distribuciones de probabilidad entre sí</w:t>
      </w:r>
      <w:r>
        <w:rPr>
          <w:rFonts w:ascii="Palatino Linotype" w:eastAsia="Gill Sans MT" w:hAnsi="Palatino Linotype" w:cs="Gill Sans MT"/>
          <w:bCs/>
          <w:sz w:val="20"/>
          <w:szCs w:val="20"/>
          <w:lang w:val="es-ES"/>
        </w:rPr>
        <w:t xml:space="preserve">, y se concluye afirmando que </w:t>
      </w:r>
      <w:r w:rsidRPr="00B57F98">
        <w:rPr>
          <w:rFonts w:ascii="Palatino Linotype" w:eastAsia="Gill Sans MT" w:hAnsi="Palatino Linotype" w:cs="Gill Sans MT"/>
          <w:bCs/>
          <w:sz w:val="20"/>
          <w:szCs w:val="20"/>
          <w:lang w:val="es-ES"/>
        </w:rPr>
        <w:t>estas se ajustan a la normalidad.</w:t>
      </w:r>
    </w:p>
    <w:p w14:paraId="799DF139" w14:textId="753F56FB" w:rsidR="00780B23" w:rsidRDefault="00780B23" w:rsidP="00016C7E">
      <w:pPr>
        <w:spacing w:after="0" w:line="240" w:lineRule="auto"/>
        <w:ind w:right="38"/>
        <w:rPr>
          <w:rFonts w:ascii="Palatino Linotype" w:eastAsia="Palatino Linotype" w:hAnsi="Palatino Linotype" w:cs="Palatino Linotype"/>
          <w:spacing w:val="-15"/>
          <w:sz w:val="18"/>
          <w:szCs w:val="18"/>
          <w:lang w:val="es-ES"/>
        </w:rPr>
      </w:pPr>
    </w:p>
    <w:p w14:paraId="4E48237E" w14:textId="2602921B" w:rsidR="00816684" w:rsidRPr="00B57F98" w:rsidRDefault="00816684" w:rsidP="00016C7E">
      <w:pPr>
        <w:spacing w:after="0" w:line="240" w:lineRule="auto"/>
        <w:ind w:right="38"/>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3</w:t>
      </w:r>
    </w:p>
    <w:p w14:paraId="40867FCD" w14:textId="77777777" w:rsidR="00816684" w:rsidRPr="00B57F98" w:rsidRDefault="00816684" w:rsidP="00816684">
      <w:pPr>
        <w:spacing w:after="0" w:line="180" w:lineRule="exact"/>
        <w:ind w:right="38"/>
        <w:rPr>
          <w:sz w:val="18"/>
          <w:szCs w:val="18"/>
          <w:lang w:val="es-ES"/>
        </w:rPr>
      </w:pPr>
    </w:p>
    <w:p w14:paraId="02E1ABF3" w14:textId="071A90B6" w:rsidR="00816684" w:rsidRPr="00B57F98" w:rsidRDefault="00742FEE" w:rsidP="00016C7E">
      <w:pPr>
        <w:spacing w:after="0" w:line="229" w:lineRule="exact"/>
        <w:ind w:right="38"/>
        <w:rPr>
          <w:rFonts w:eastAsia="Palatino Linotype" w:cs="Palatino Linotype"/>
          <w:position w:val="-1"/>
          <w:lang w:val="es-ES"/>
        </w:rPr>
      </w:pPr>
      <w:r w:rsidRPr="00B57F98">
        <w:rPr>
          <w:rFonts w:ascii="Palatino Linotype" w:eastAsia="Palatino Linotype" w:hAnsi="Palatino Linotype" w:cs="Palatino Linotype"/>
          <w:i/>
          <w:position w:val="-1"/>
          <w:sz w:val="18"/>
          <w:szCs w:val="18"/>
          <w:lang w:val="es-ES"/>
        </w:rPr>
        <w:t>Pruebas de normalidad de las muestras</w:t>
      </w:r>
    </w:p>
    <w:p w14:paraId="268E3FE7" w14:textId="77777777" w:rsidR="00816684" w:rsidRPr="00B57F98" w:rsidRDefault="00816684" w:rsidP="00816684">
      <w:pPr>
        <w:spacing w:after="0" w:line="229" w:lineRule="exact"/>
        <w:ind w:left="100" w:right="38"/>
        <w:rPr>
          <w:rFonts w:eastAsia="Palatino Linotype" w:cs="Palatino Linotype"/>
          <w:position w:val="-1"/>
          <w:lang w:val="es-ES"/>
        </w:rPr>
      </w:pPr>
    </w:p>
    <w:tbl>
      <w:tblPr>
        <w:tblStyle w:val="Tablaconcuadrcula"/>
        <w:tblW w:w="4965" w:type="pct"/>
        <w:jc w:val="center"/>
        <w:tblBorders>
          <w:left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271"/>
        <w:gridCol w:w="1276"/>
        <w:gridCol w:w="1418"/>
        <w:gridCol w:w="1312"/>
        <w:gridCol w:w="1380"/>
      </w:tblGrid>
      <w:tr w:rsidR="00185736" w:rsidRPr="00B57F98" w14:paraId="25211801" w14:textId="6A96CC54" w:rsidTr="00185736">
        <w:trPr>
          <w:jc w:val="center"/>
        </w:trPr>
        <w:tc>
          <w:tcPr>
            <w:tcW w:w="1483" w:type="pct"/>
            <w:vMerge w:val="restart"/>
            <w:tcBorders>
              <w:top w:val="single" w:sz="4" w:space="0" w:color="auto"/>
              <w:left w:val="nil"/>
              <w:right w:val="nil"/>
            </w:tcBorders>
            <w:shd w:val="clear" w:color="auto" w:fill="FFFFFF" w:themeFill="background1"/>
            <w:hideMark/>
          </w:tcPr>
          <w:p w14:paraId="3A36445B" w14:textId="71B819F7" w:rsidR="00CB4893" w:rsidRPr="00B57F98" w:rsidRDefault="00CB4893">
            <w:pPr>
              <w:spacing w:line="240" w:lineRule="exact"/>
              <w:ind w:right="38"/>
              <w:rPr>
                <w:rFonts w:ascii="Palatino Linotype" w:hAnsi="Palatino Linotype"/>
                <w:b/>
                <w:sz w:val="18"/>
                <w:szCs w:val="18"/>
                <w:lang w:val="es-ES"/>
              </w:rPr>
            </w:pPr>
          </w:p>
        </w:tc>
        <w:tc>
          <w:tcPr>
            <w:tcW w:w="1759" w:type="pct"/>
            <w:gridSpan w:val="2"/>
            <w:tcBorders>
              <w:top w:val="single" w:sz="4" w:space="0" w:color="auto"/>
              <w:left w:val="nil"/>
              <w:bottom w:val="single" w:sz="4" w:space="0" w:color="auto"/>
              <w:right w:val="nil"/>
            </w:tcBorders>
            <w:shd w:val="clear" w:color="auto" w:fill="FFFFFF" w:themeFill="background1"/>
            <w:vAlign w:val="center"/>
            <w:hideMark/>
          </w:tcPr>
          <w:p w14:paraId="6C2FA99C" w14:textId="4414E2C4" w:rsidR="00CB4893" w:rsidRPr="00B57F98" w:rsidRDefault="00CB4893">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Pretest</w:t>
            </w:r>
          </w:p>
        </w:tc>
        <w:tc>
          <w:tcPr>
            <w:tcW w:w="1758" w:type="pct"/>
            <w:gridSpan w:val="2"/>
            <w:tcBorders>
              <w:top w:val="single" w:sz="4" w:space="0" w:color="auto"/>
              <w:left w:val="nil"/>
              <w:bottom w:val="single" w:sz="4" w:space="0" w:color="auto"/>
              <w:right w:val="nil"/>
            </w:tcBorders>
            <w:shd w:val="clear" w:color="auto" w:fill="FFFFFF" w:themeFill="background1"/>
            <w:vAlign w:val="center"/>
            <w:hideMark/>
          </w:tcPr>
          <w:p w14:paraId="36299439" w14:textId="6953E3D4" w:rsidR="00CB4893" w:rsidRPr="00B57F98" w:rsidRDefault="00CB4893" w:rsidP="00CB4893">
            <w:pPr>
              <w:spacing w:line="240" w:lineRule="exact"/>
              <w:ind w:right="38"/>
              <w:jc w:val="center"/>
              <w:rPr>
                <w:rFonts w:ascii="Palatino Linotype" w:hAnsi="Palatino Linotype"/>
                <w:b/>
                <w:sz w:val="18"/>
                <w:szCs w:val="18"/>
                <w:lang w:val="es-ES"/>
              </w:rPr>
            </w:pPr>
            <w:r w:rsidRPr="00B57F98">
              <w:rPr>
                <w:rFonts w:ascii="Palatino Linotype" w:hAnsi="Palatino Linotype"/>
                <w:b/>
                <w:sz w:val="18"/>
                <w:szCs w:val="18"/>
                <w:lang w:val="es-ES"/>
              </w:rPr>
              <w:t>Postest</w:t>
            </w:r>
          </w:p>
        </w:tc>
      </w:tr>
      <w:tr w:rsidR="00185736" w:rsidRPr="00B57F98" w14:paraId="73750C21" w14:textId="77777777" w:rsidTr="00185736">
        <w:trPr>
          <w:jc w:val="center"/>
        </w:trPr>
        <w:tc>
          <w:tcPr>
            <w:tcW w:w="1483" w:type="pct"/>
            <w:vMerge/>
            <w:tcBorders>
              <w:left w:val="nil"/>
              <w:bottom w:val="single" w:sz="4" w:space="0" w:color="auto"/>
              <w:right w:val="nil"/>
            </w:tcBorders>
            <w:shd w:val="clear" w:color="auto" w:fill="FFFFFF" w:themeFill="background1"/>
          </w:tcPr>
          <w:p w14:paraId="1DB9AA7B" w14:textId="77777777" w:rsidR="00CB4893" w:rsidRPr="00B57F98" w:rsidRDefault="00CB4893" w:rsidP="00CB4893">
            <w:pPr>
              <w:spacing w:line="240" w:lineRule="exact"/>
              <w:ind w:right="38"/>
              <w:rPr>
                <w:rFonts w:ascii="Palatino Linotype" w:hAnsi="Palatino Linotype"/>
                <w:b/>
                <w:sz w:val="18"/>
                <w:szCs w:val="18"/>
                <w:lang w:val="es-ES"/>
              </w:rPr>
            </w:pPr>
          </w:p>
        </w:tc>
        <w:tc>
          <w:tcPr>
            <w:tcW w:w="833" w:type="pct"/>
            <w:tcBorders>
              <w:top w:val="single" w:sz="4" w:space="0" w:color="auto"/>
              <w:left w:val="nil"/>
              <w:bottom w:val="single" w:sz="4" w:space="0" w:color="auto"/>
              <w:right w:val="nil"/>
            </w:tcBorders>
            <w:shd w:val="clear" w:color="auto" w:fill="FFFFFF" w:themeFill="background1"/>
          </w:tcPr>
          <w:p w14:paraId="76CDF46A" w14:textId="2157B683" w:rsidR="00CB4893" w:rsidRPr="00B57F98" w:rsidRDefault="00016C7E" w:rsidP="00CB4893">
            <w:pPr>
              <w:spacing w:line="240" w:lineRule="exact"/>
              <w:ind w:right="38"/>
              <w:jc w:val="center"/>
              <w:rPr>
                <w:rFonts w:ascii="Palatino Linotype" w:hAnsi="Palatino Linotype"/>
                <w:b/>
                <w:sz w:val="18"/>
                <w:szCs w:val="18"/>
                <w:lang w:val="es-ES"/>
              </w:rPr>
            </w:pPr>
            <w:r w:rsidRPr="00016C7E">
              <w:rPr>
                <w:rFonts w:ascii="Palatino Linotype" w:hAnsi="Palatino Linotype"/>
                <w:b/>
                <w:sz w:val="18"/>
                <w:szCs w:val="18"/>
                <w:lang w:val="es-ES"/>
              </w:rPr>
              <w:t xml:space="preserve">Sig. </w:t>
            </w:r>
            <w:proofErr w:type="spellStart"/>
            <w:r w:rsidRPr="00016C7E">
              <w:rPr>
                <w:rFonts w:ascii="Palatino Linotype" w:hAnsi="Palatino Linotype"/>
                <w:b/>
                <w:sz w:val="18"/>
                <w:szCs w:val="18"/>
                <w:lang w:val="es-ES"/>
              </w:rPr>
              <w:t>asintót</w:t>
            </w:r>
            <w:proofErr w:type="spellEnd"/>
            <w:r w:rsidRPr="00016C7E">
              <w:rPr>
                <w:rFonts w:ascii="Palatino Linotype" w:hAnsi="Palatino Linotype"/>
                <w:b/>
                <w:sz w:val="18"/>
                <w:szCs w:val="18"/>
                <w:lang w:val="es-ES"/>
              </w:rPr>
              <w:t>. (bilateral)</w:t>
            </w:r>
          </w:p>
        </w:tc>
        <w:tc>
          <w:tcPr>
            <w:tcW w:w="926" w:type="pct"/>
            <w:tcBorders>
              <w:top w:val="single" w:sz="4" w:space="0" w:color="auto"/>
              <w:left w:val="nil"/>
              <w:bottom w:val="single" w:sz="4" w:space="0" w:color="auto"/>
              <w:right w:val="nil"/>
            </w:tcBorders>
            <w:shd w:val="clear" w:color="auto" w:fill="FFFFFF" w:themeFill="background1"/>
          </w:tcPr>
          <w:p w14:paraId="56268E80" w14:textId="374684EA" w:rsidR="00CB4893" w:rsidRPr="00B57F98" w:rsidRDefault="00CB4893" w:rsidP="00CB4893">
            <w:pPr>
              <w:spacing w:line="240" w:lineRule="exact"/>
              <w:ind w:right="38"/>
              <w:jc w:val="center"/>
              <w:rPr>
                <w:rFonts w:ascii="Palatino Linotype" w:hAnsi="Palatino Linotype"/>
                <w:b/>
                <w:sz w:val="18"/>
                <w:szCs w:val="18"/>
                <w:lang w:val="es-ES"/>
              </w:rPr>
            </w:pPr>
            <w:r>
              <w:rPr>
                <w:rFonts w:ascii="Palatino Linotype" w:hAnsi="Palatino Linotype"/>
                <w:b/>
                <w:sz w:val="18"/>
                <w:szCs w:val="18"/>
                <w:lang w:val="es-ES"/>
              </w:rPr>
              <w:t xml:space="preserve">Z de </w:t>
            </w:r>
            <w:proofErr w:type="spellStart"/>
            <w:r>
              <w:rPr>
                <w:rFonts w:ascii="Palatino Linotype" w:hAnsi="Palatino Linotype"/>
                <w:b/>
                <w:sz w:val="18"/>
                <w:szCs w:val="18"/>
                <w:lang w:val="es-ES"/>
              </w:rPr>
              <w:t>Kolmogorov-Smirnov</w:t>
            </w:r>
            <w:proofErr w:type="spellEnd"/>
          </w:p>
        </w:tc>
        <w:tc>
          <w:tcPr>
            <w:tcW w:w="857" w:type="pct"/>
            <w:tcBorders>
              <w:top w:val="single" w:sz="4" w:space="0" w:color="auto"/>
              <w:left w:val="nil"/>
              <w:bottom w:val="single" w:sz="4" w:space="0" w:color="auto"/>
              <w:right w:val="nil"/>
            </w:tcBorders>
            <w:shd w:val="clear" w:color="auto" w:fill="FFFFFF" w:themeFill="background1"/>
          </w:tcPr>
          <w:p w14:paraId="2035B86B" w14:textId="683F4968" w:rsidR="00CB4893" w:rsidRPr="00B57F98" w:rsidRDefault="00016C7E" w:rsidP="00CB4893">
            <w:pPr>
              <w:spacing w:line="240" w:lineRule="exact"/>
              <w:ind w:right="38"/>
              <w:jc w:val="center"/>
              <w:rPr>
                <w:rFonts w:ascii="Palatino Linotype" w:hAnsi="Palatino Linotype"/>
                <w:b/>
                <w:sz w:val="18"/>
                <w:szCs w:val="18"/>
                <w:lang w:val="es-ES"/>
              </w:rPr>
            </w:pPr>
            <w:r w:rsidRPr="00016C7E">
              <w:rPr>
                <w:rFonts w:ascii="Palatino Linotype" w:hAnsi="Palatino Linotype"/>
                <w:b/>
                <w:sz w:val="18"/>
                <w:szCs w:val="18"/>
                <w:lang w:val="es-ES"/>
              </w:rPr>
              <w:t xml:space="preserve">Sig. </w:t>
            </w:r>
            <w:proofErr w:type="spellStart"/>
            <w:r w:rsidRPr="00016C7E">
              <w:rPr>
                <w:rFonts w:ascii="Palatino Linotype" w:hAnsi="Palatino Linotype"/>
                <w:b/>
                <w:sz w:val="18"/>
                <w:szCs w:val="18"/>
                <w:lang w:val="es-ES"/>
              </w:rPr>
              <w:t>asintót</w:t>
            </w:r>
            <w:proofErr w:type="spellEnd"/>
            <w:r w:rsidRPr="00016C7E">
              <w:rPr>
                <w:rFonts w:ascii="Palatino Linotype" w:hAnsi="Palatino Linotype"/>
                <w:b/>
                <w:sz w:val="18"/>
                <w:szCs w:val="18"/>
                <w:lang w:val="es-ES"/>
              </w:rPr>
              <w:t>. (bilateral)</w:t>
            </w:r>
          </w:p>
        </w:tc>
        <w:tc>
          <w:tcPr>
            <w:tcW w:w="901" w:type="pct"/>
            <w:tcBorders>
              <w:top w:val="single" w:sz="4" w:space="0" w:color="auto"/>
              <w:left w:val="nil"/>
              <w:bottom w:val="single" w:sz="4" w:space="0" w:color="auto"/>
              <w:right w:val="nil"/>
            </w:tcBorders>
            <w:shd w:val="clear" w:color="auto" w:fill="FFFFFF" w:themeFill="background1"/>
          </w:tcPr>
          <w:p w14:paraId="47F09446" w14:textId="371966E7" w:rsidR="00CB4893" w:rsidRPr="00B57F98" w:rsidRDefault="00CB4893" w:rsidP="00CB4893">
            <w:pPr>
              <w:spacing w:line="240" w:lineRule="exact"/>
              <w:ind w:right="38"/>
              <w:jc w:val="center"/>
              <w:rPr>
                <w:rFonts w:ascii="Palatino Linotype" w:hAnsi="Palatino Linotype"/>
                <w:b/>
                <w:sz w:val="18"/>
                <w:szCs w:val="18"/>
                <w:lang w:val="es-ES"/>
              </w:rPr>
            </w:pPr>
            <w:r>
              <w:rPr>
                <w:rFonts w:ascii="Palatino Linotype" w:hAnsi="Palatino Linotype"/>
                <w:b/>
                <w:sz w:val="18"/>
                <w:szCs w:val="18"/>
                <w:lang w:val="es-ES"/>
              </w:rPr>
              <w:t xml:space="preserve">Z de </w:t>
            </w:r>
            <w:proofErr w:type="spellStart"/>
            <w:r>
              <w:rPr>
                <w:rFonts w:ascii="Palatino Linotype" w:hAnsi="Palatino Linotype"/>
                <w:b/>
                <w:sz w:val="18"/>
                <w:szCs w:val="18"/>
                <w:lang w:val="es-ES"/>
              </w:rPr>
              <w:t>Kolmogorov-Smirnov</w:t>
            </w:r>
            <w:proofErr w:type="spellEnd"/>
          </w:p>
        </w:tc>
      </w:tr>
      <w:tr w:rsidR="00185736" w:rsidRPr="00B57F98" w14:paraId="61C96366" w14:textId="74282326" w:rsidTr="00185736">
        <w:trPr>
          <w:jc w:val="center"/>
        </w:trPr>
        <w:tc>
          <w:tcPr>
            <w:tcW w:w="1483" w:type="pct"/>
            <w:tcBorders>
              <w:top w:val="single" w:sz="4" w:space="0" w:color="auto"/>
              <w:left w:val="nil"/>
              <w:bottom w:val="nil"/>
              <w:right w:val="nil"/>
            </w:tcBorders>
            <w:shd w:val="clear" w:color="auto" w:fill="FFFFFF" w:themeFill="background1"/>
            <w:hideMark/>
          </w:tcPr>
          <w:p w14:paraId="01A293DE" w14:textId="64D7AF3E" w:rsidR="00CB4893" w:rsidRPr="00B57F98" w:rsidRDefault="00CB4893" w:rsidP="00CB4893">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Autoestima</w:t>
            </w:r>
            <w:r w:rsidR="00863D0D">
              <w:rPr>
                <w:rFonts w:ascii="Palatino Linotype" w:hAnsi="Palatino Linotype"/>
                <w:sz w:val="18"/>
                <w:szCs w:val="18"/>
                <w:lang w:val="es-ES"/>
              </w:rPr>
              <w:t xml:space="preserve"> (A)</w:t>
            </w:r>
          </w:p>
        </w:tc>
        <w:tc>
          <w:tcPr>
            <w:tcW w:w="833" w:type="pct"/>
            <w:tcBorders>
              <w:top w:val="single" w:sz="4" w:space="0" w:color="auto"/>
              <w:left w:val="nil"/>
              <w:bottom w:val="nil"/>
              <w:right w:val="nil"/>
            </w:tcBorders>
            <w:shd w:val="clear" w:color="auto" w:fill="FFFFFF" w:themeFill="background1"/>
          </w:tcPr>
          <w:p w14:paraId="550F5349" w14:textId="046AB1CD"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241</w:t>
            </w:r>
          </w:p>
        </w:tc>
        <w:tc>
          <w:tcPr>
            <w:tcW w:w="926" w:type="pct"/>
            <w:tcBorders>
              <w:top w:val="single" w:sz="4" w:space="0" w:color="auto"/>
              <w:left w:val="nil"/>
              <w:bottom w:val="nil"/>
              <w:right w:val="nil"/>
            </w:tcBorders>
            <w:shd w:val="clear" w:color="auto" w:fill="FFFFFF" w:themeFill="background1"/>
          </w:tcPr>
          <w:p w14:paraId="15B375AD" w14:textId="3978BADC" w:rsidR="00CB4893" w:rsidRPr="00B57F98" w:rsidRDefault="00CB4893" w:rsidP="00CB4893">
            <w:pPr>
              <w:spacing w:line="240" w:lineRule="exact"/>
              <w:ind w:right="38"/>
              <w:jc w:val="center"/>
              <w:rPr>
                <w:rFonts w:ascii="Palatino Linotype" w:hAnsi="Palatino Linotype"/>
                <w:sz w:val="18"/>
                <w:szCs w:val="18"/>
              </w:rPr>
            </w:pPr>
            <w:r w:rsidRPr="00B57F98">
              <w:rPr>
                <w:rFonts w:ascii="Palatino Linotype" w:hAnsi="Palatino Linotype"/>
                <w:sz w:val="18"/>
                <w:szCs w:val="18"/>
              </w:rPr>
              <w:t>1</w:t>
            </w:r>
            <w:r w:rsidR="00BC62B0">
              <w:rPr>
                <w:rFonts w:ascii="Palatino Linotype" w:hAnsi="Palatino Linotype"/>
                <w:sz w:val="18"/>
                <w:szCs w:val="18"/>
              </w:rPr>
              <w:t>.</w:t>
            </w:r>
            <w:r w:rsidRPr="00B57F98">
              <w:rPr>
                <w:rFonts w:ascii="Palatino Linotype" w:hAnsi="Palatino Linotype"/>
                <w:sz w:val="18"/>
                <w:szCs w:val="18"/>
              </w:rPr>
              <w:t>029</w:t>
            </w:r>
          </w:p>
        </w:tc>
        <w:tc>
          <w:tcPr>
            <w:tcW w:w="857" w:type="pct"/>
            <w:tcBorders>
              <w:top w:val="single" w:sz="4" w:space="0" w:color="auto"/>
              <w:left w:val="nil"/>
              <w:bottom w:val="nil"/>
              <w:right w:val="nil"/>
            </w:tcBorders>
            <w:shd w:val="clear" w:color="auto" w:fill="FFFFFF" w:themeFill="background1"/>
          </w:tcPr>
          <w:p w14:paraId="47FAF4BB" w14:textId="4FCB77AF"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201</w:t>
            </w:r>
          </w:p>
        </w:tc>
        <w:tc>
          <w:tcPr>
            <w:tcW w:w="901" w:type="pct"/>
            <w:tcBorders>
              <w:top w:val="single" w:sz="4" w:space="0" w:color="auto"/>
              <w:left w:val="nil"/>
              <w:bottom w:val="nil"/>
              <w:right w:val="nil"/>
            </w:tcBorders>
            <w:shd w:val="clear" w:color="auto" w:fill="FFFFFF" w:themeFill="background1"/>
          </w:tcPr>
          <w:p w14:paraId="42D95DD8" w14:textId="6AB955D1" w:rsidR="00CB4893" w:rsidRPr="00B57F98" w:rsidRDefault="00CB4893" w:rsidP="00CB4893">
            <w:pPr>
              <w:spacing w:line="240" w:lineRule="exact"/>
              <w:ind w:right="38"/>
              <w:jc w:val="center"/>
              <w:rPr>
                <w:rFonts w:ascii="Palatino Linotype" w:hAnsi="Palatino Linotype"/>
                <w:sz w:val="18"/>
                <w:szCs w:val="18"/>
              </w:rPr>
            </w:pPr>
            <w:r w:rsidRPr="00B57F98">
              <w:rPr>
                <w:rFonts w:ascii="Palatino Linotype" w:hAnsi="Palatino Linotype"/>
                <w:sz w:val="18"/>
                <w:szCs w:val="18"/>
              </w:rPr>
              <w:t>1</w:t>
            </w:r>
            <w:r w:rsidR="00BC62B0">
              <w:rPr>
                <w:rFonts w:ascii="Palatino Linotype" w:hAnsi="Palatino Linotype"/>
                <w:sz w:val="18"/>
                <w:szCs w:val="18"/>
              </w:rPr>
              <w:t>.</w:t>
            </w:r>
            <w:r w:rsidRPr="00B57F98">
              <w:rPr>
                <w:rFonts w:ascii="Palatino Linotype" w:hAnsi="Palatino Linotype"/>
                <w:sz w:val="18"/>
                <w:szCs w:val="18"/>
              </w:rPr>
              <w:t>071</w:t>
            </w:r>
          </w:p>
        </w:tc>
      </w:tr>
      <w:tr w:rsidR="00185736" w:rsidRPr="00B57F98" w14:paraId="55C86A04" w14:textId="27F1F6D2" w:rsidTr="00185736">
        <w:trPr>
          <w:jc w:val="center"/>
        </w:trPr>
        <w:tc>
          <w:tcPr>
            <w:tcW w:w="1483" w:type="pct"/>
            <w:tcBorders>
              <w:top w:val="nil"/>
              <w:left w:val="nil"/>
              <w:bottom w:val="nil"/>
              <w:right w:val="nil"/>
            </w:tcBorders>
            <w:shd w:val="clear" w:color="auto" w:fill="FFFFFF" w:themeFill="background1"/>
          </w:tcPr>
          <w:p w14:paraId="05F734CC" w14:textId="416AC4C6" w:rsidR="00CB4893" w:rsidRPr="00B57F98" w:rsidRDefault="00CB4893" w:rsidP="00CB4893">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Motivación</w:t>
            </w:r>
            <w:r w:rsidR="00863D0D">
              <w:rPr>
                <w:rFonts w:ascii="Palatino Linotype" w:hAnsi="Palatino Linotype"/>
                <w:sz w:val="18"/>
                <w:szCs w:val="18"/>
                <w:lang w:val="es-ES"/>
              </w:rPr>
              <w:t xml:space="preserve"> (M)</w:t>
            </w:r>
          </w:p>
        </w:tc>
        <w:tc>
          <w:tcPr>
            <w:tcW w:w="833" w:type="pct"/>
            <w:tcBorders>
              <w:top w:val="nil"/>
              <w:left w:val="nil"/>
              <w:bottom w:val="nil"/>
              <w:right w:val="nil"/>
            </w:tcBorders>
            <w:shd w:val="clear" w:color="auto" w:fill="FFFFFF" w:themeFill="background1"/>
          </w:tcPr>
          <w:p w14:paraId="77B134E5" w14:textId="16A2616D"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166</w:t>
            </w:r>
          </w:p>
        </w:tc>
        <w:tc>
          <w:tcPr>
            <w:tcW w:w="926" w:type="pct"/>
            <w:tcBorders>
              <w:top w:val="nil"/>
              <w:left w:val="nil"/>
              <w:bottom w:val="nil"/>
              <w:right w:val="nil"/>
            </w:tcBorders>
            <w:shd w:val="clear" w:color="auto" w:fill="FFFFFF" w:themeFill="background1"/>
          </w:tcPr>
          <w:p w14:paraId="08CFA04F" w14:textId="4971DF8F" w:rsidR="00CB4893" w:rsidRPr="00B57F98" w:rsidRDefault="00CB4893" w:rsidP="00CB4893">
            <w:pPr>
              <w:spacing w:line="240" w:lineRule="exact"/>
              <w:ind w:right="38"/>
              <w:jc w:val="center"/>
              <w:rPr>
                <w:rFonts w:ascii="Palatino Linotype" w:hAnsi="Palatino Linotype" w:cs="Times New Roman"/>
                <w:sz w:val="18"/>
                <w:szCs w:val="18"/>
              </w:rPr>
            </w:pPr>
            <w:r w:rsidRPr="00B57F98">
              <w:rPr>
                <w:rFonts w:ascii="Palatino Linotype" w:hAnsi="Palatino Linotype" w:cs="Times New Roman"/>
                <w:sz w:val="18"/>
                <w:szCs w:val="18"/>
              </w:rPr>
              <w:t>1</w:t>
            </w:r>
            <w:r w:rsidR="00BC62B0">
              <w:rPr>
                <w:rFonts w:ascii="Palatino Linotype" w:hAnsi="Palatino Linotype" w:cs="Times New Roman"/>
                <w:sz w:val="18"/>
                <w:szCs w:val="18"/>
              </w:rPr>
              <w:t>.</w:t>
            </w:r>
            <w:r w:rsidRPr="00B57F98">
              <w:rPr>
                <w:rFonts w:ascii="Palatino Linotype" w:hAnsi="Palatino Linotype" w:cs="Times New Roman"/>
                <w:sz w:val="18"/>
                <w:szCs w:val="18"/>
              </w:rPr>
              <w:t>115</w:t>
            </w:r>
          </w:p>
        </w:tc>
        <w:tc>
          <w:tcPr>
            <w:tcW w:w="857" w:type="pct"/>
            <w:tcBorders>
              <w:top w:val="nil"/>
              <w:left w:val="nil"/>
              <w:bottom w:val="nil"/>
              <w:right w:val="nil"/>
            </w:tcBorders>
            <w:shd w:val="clear" w:color="auto" w:fill="FFFFFF" w:themeFill="background1"/>
          </w:tcPr>
          <w:p w14:paraId="64473DA2" w14:textId="28FD8706"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126</w:t>
            </w:r>
          </w:p>
        </w:tc>
        <w:tc>
          <w:tcPr>
            <w:tcW w:w="901" w:type="pct"/>
            <w:tcBorders>
              <w:top w:val="nil"/>
              <w:left w:val="nil"/>
              <w:bottom w:val="nil"/>
              <w:right w:val="nil"/>
            </w:tcBorders>
            <w:shd w:val="clear" w:color="auto" w:fill="FFFFFF" w:themeFill="background1"/>
          </w:tcPr>
          <w:p w14:paraId="0896977B" w14:textId="0BEAABA6" w:rsidR="00CB4893" w:rsidRPr="00B57F98" w:rsidRDefault="00CB4893" w:rsidP="00CB4893">
            <w:pPr>
              <w:spacing w:line="240" w:lineRule="exact"/>
              <w:ind w:right="38"/>
              <w:jc w:val="center"/>
              <w:rPr>
                <w:rFonts w:ascii="Palatino Linotype" w:hAnsi="Palatino Linotype" w:cs="Times New Roman"/>
                <w:sz w:val="18"/>
                <w:szCs w:val="18"/>
              </w:rPr>
            </w:pPr>
            <w:r w:rsidRPr="00B57F98">
              <w:rPr>
                <w:rFonts w:ascii="Palatino Linotype" w:hAnsi="Palatino Linotype" w:cs="Times New Roman"/>
                <w:sz w:val="18"/>
                <w:szCs w:val="18"/>
              </w:rPr>
              <w:t>1</w:t>
            </w:r>
            <w:r w:rsidR="00BC62B0">
              <w:rPr>
                <w:rFonts w:ascii="Palatino Linotype" w:hAnsi="Palatino Linotype" w:cs="Times New Roman"/>
                <w:sz w:val="18"/>
                <w:szCs w:val="18"/>
              </w:rPr>
              <w:t>.</w:t>
            </w:r>
            <w:r w:rsidRPr="00B57F98">
              <w:rPr>
                <w:rFonts w:ascii="Palatino Linotype" w:hAnsi="Palatino Linotype" w:cs="Times New Roman"/>
                <w:sz w:val="18"/>
                <w:szCs w:val="18"/>
              </w:rPr>
              <w:t>175</w:t>
            </w:r>
          </w:p>
        </w:tc>
      </w:tr>
      <w:tr w:rsidR="00185736" w:rsidRPr="00B57F98" w14:paraId="2892C763" w14:textId="143DFE36" w:rsidTr="00185736">
        <w:trPr>
          <w:jc w:val="center"/>
        </w:trPr>
        <w:tc>
          <w:tcPr>
            <w:tcW w:w="1483" w:type="pct"/>
            <w:tcBorders>
              <w:top w:val="nil"/>
              <w:left w:val="nil"/>
              <w:bottom w:val="nil"/>
              <w:right w:val="nil"/>
            </w:tcBorders>
            <w:shd w:val="clear" w:color="auto" w:fill="FFFFFF" w:themeFill="background1"/>
          </w:tcPr>
          <w:p w14:paraId="04980EC6" w14:textId="380BC54F" w:rsidR="00CB4893" w:rsidRPr="00B57F98" w:rsidRDefault="00CB4893" w:rsidP="00CB4893">
            <w:pPr>
              <w:spacing w:line="240" w:lineRule="exact"/>
              <w:ind w:right="38"/>
              <w:rPr>
                <w:rFonts w:ascii="Palatino Linotype" w:hAnsi="Palatino Linotype"/>
                <w:sz w:val="18"/>
                <w:szCs w:val="18"/>
                <w:lang w:val="es-ES"/>
              </w:rPr>
            </w:pPr>
            <w:r w:rsidRPr="00B57F98">
              <w:rPr>
                <w:rFonts w:ascii="Palatino Linotype" w:hAnsi="Palatino Linotype"/>
                <w:sz w:val="18"/>
                <w:szCs w:val="18"/>
                <w:lang w:val="es-ES"/>
              </w:rPr>
              <w:t>Eficacia Lectora</w:t>
            </w:r>
            <w:r w:rsidR="00863D0D">
              <w:rPr>
                <w:rFonts w:ascii="Palatino Linotype" w:hAnsi="Palatino Linotype"/>
                <w:sz w:val="18"/>
                <w:szCs w:val="18"/>
                <w:lang w:val="es-ES"/>
              </w:rPr>
              <w:t xml:space="preserve"> (EL)</w:t>
            </w:r>
          </w:p>
        </w:tc>
        <w:tc>
          <w:tcPr>
            <w:tcW w:w="833" w:type="pct"/>
            <w:tcBorders>
              <w:top w:val="nil"/>
              <w:left w:val="nil"/>
              <w:bottom w:val="nil"/>
              <w:right w:val="nil"/>
            </w:tcBorders>
            <w:shd w:val="clear" w:color="auto" w:fill="FFFFFF" w:themeFill="background1"/>
          </w:tcPr>
          <w:p w14:paraId="587B63F2" w14:textId="3F47501E"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315</w:t>
            </w:r>
          </w:p>
        </w:tc>
        <w:tc>
          <w:tcPr>
            <w:tcW w:w="926" w:type="pct"/>
            <w:tcBorders>
              <w:top w:val="nil"/>
              <w:left w:val="nil"/>
              <w:bottom w:val="nil"/>
              <w:right w:val="nil"/>
            </w:tcBorders>
            <w:shd w:val="clear" w:color="auto" w:fill="FFFFFF" w:themeFill="background1"/>
          </w:tcPr>
          <w:p w14:paraId="2987AA13" w14:textId="080FB249" w:rsidR="00CB4893" w:rsidRPr="00B57F98" w:rsidRDefault="00BC62B0" w:rsidP="00CB4893">
            <w:pPr>
              <w:spacing w:line="240" w:lineRule="exact"/>
              <w:ind w:right="38"/>
              <w:jc w:val="center"/>
              <w:rPr>
                <w:rFonts w:ascii="Palatino Linotype" w:hAnsi="Palatino Linotype" w:cs="Times New Roman"/>
                <w:sz w:val="18"/>
                <w:szCs w:val="18"/>
              </w:rPr>
            </w:pPr>
            <w:r>
              <w:rPr>
                <w:rFonts w:ascii="Palatino Linotype" w:hAnsi="Palatino Linotype" w:cs="Times New Roman"/>
                <w:sz w:val="18"/>
                <w:szCs w:val="18"/>
              </w:rPr>
              <w:t>.</w:t>
            </w:r>
            <w:r w:rsidR="00CB4893" w:rsidRPr="00B57F98">
              <w:rPr>
                <w:rFonts w:ascii="Palatino Linotype" w:hAnsi="Palatino Linotype" w:cs="Times New Roman"/>
                <w:sz w:val="18"/>
                <w:szCs w:val="18"/>
              </w:rPr>
              <w:t>960</w:t>
            </w:r>
          </w:p>
        </w:tc>
        <w:tc>
          <w:tcPr>
            <w:tcW w:w="857" w:type="pct"/>
            <w:tcBorders>
              <w:top w:val="nil"/>
              <w:left w:val="nil"/>
              <w:bottom w:val="nil"/>
              <w:right w:val="nil"/>
            </w:tcBorders>
            <w:shd w:val="clear" w:color="auto" w:fill="FFFFFF" w:themeFill="background1"/>
          </w:tcPr>
          <w:p w14:paraId="10B62697" w14:textId="2D5085F7" w:rsidR="00CB4893" w:rsidRPr="00B57F98" w:rsidRDefault="00BC62B0" w:rsidP="00016C7E">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149</w:t>
            </w:r>
          </w:p>
        </w:tc>
        <w:tc>
          <w:tcPr>
            <w:tcW w:w="901" w:type="pct"/>
            <w:tcBorders>
              <w:top w:val="nil"/>
              <w:left w:val="nil"/>
              <w:bottom w:val="nil"/>
              <w:right w:val="nil"/>
            </w:tcBorders>
            <w:shd w:val="clear" w:color="auto" w:fill="FFFFFF" w:themeFill="background1"/>
          </w:tcPr>
          <w:p w14:paraId="294E1DC2" w14:textId="23A2B248" w:rsidR="00CB4893" w:rsidRPr="00B57F98" w:rsidRDefault="00CB4893" w:rsidP="00CB4893">
            <w:pPr>
              <w:spacing w:line="240" w:lineRule="exact"/>
              <w:ind w:right="38"/>
              <w:jc w:val="center"/>
              <w:rPr>
                <w:rFonts w:ascii="Palatino Linotype" w:hAnsi="Palatino Linotype" w:cs="Times New Roman"/>
                <w:sz w:val="18"/>
                <w:szCs w:val="18"/>
              </w:rPr>
            </w:pPr>
            <w:r w:rsidRPr="00B57F98">
              <w:rPr>
                <w:rFonts w:ascii="Palatino Linotype" w:hAnsi="Palatino Linotype" w:cs="Times New Roman"/>
                <w:sz w:val="18"/>
                <w:szCs w:val="18"/>
              </w:rPr>
              <w:t>1</w:t>
            </w:r>
            <w:r w:rsidR="00BC62B0">
              <w:rPr>
                <w:rFonts w:ascii="Palatino Linotype" w:hAnsi="Palatino Linotype" w:cs="Times New Roman"/>
                <w:sz w:val="18"/>
                <w:szCs w:val="18"/>
              </w:rPr>
              <w:t>.</w:t>
            </w:r>
            <w:r w:rsidRPr="00B57F98">
              <w:rPr>
                <w:rFonts w:ascii="Palatino Linotype" w:hAnsi="Palatino Linotype" w:cs="Times New Roman"/>
                <w:sz w:val="18"/>
                <w:szCs w:val="18"/>
              </w:rPr>
              <w:t>139</w:t>
            </w:r>
          </w:p>
        </w:tc>
      </w:tr>
      <w:tr w:rsidR="00185736" w:rsidRPr="00CB4893" w14:paraId="7B5A3402" w14:textId="34D86189" w:rsidTr="00185736">
        <w:trPr>
          <w:jc w:val="center"/>
        </w:trPr>
        <w:tc>
          <w:tcPr>
            <w:tcW w:w="1483" w:type="pct"/>
            <w:tcBorders>
              <w:top w:val="nil"/>
              <w:left w:val="nil"/>
              <w:bottom w:val="single" w:sz="4" w:space="0" w:color="auto"/>
              <w:right w:val="nil"/>
            </w:tcBorders>
            <w:shd w:val="clear" w:color="auto" w:fill="FFFFFF" w:themeFill="background1"/>
          </w:tcPr>
          <w:p w14:paraId="21F7FBA1" w14:textId="369D3853" w:rsidR="00CB4893" w:rsidRPr="00B57F98" w:rsidRDefault="00CB4893" w:rsidP="00CB4893">
            <w:pPr>
              <w:spacing w:line="240" w:lineRule="exact"/>
              <w:ind w:right="38"/>
              <w:rPr>
                <w:rFonts w:ascii="Palatino Linotype" w:hAnsi="Palatino Linotype"/>
                <w:sz w:val="18"/>
                <w:szCs w:val="18"/>
                <w:lang w:val="es-ES"/>
              </w:rPr>
            </w:pPr>
            <w:r>
              <w:rPr>
                <w:rFonts w:ascii="Palatino Linotype" w:hAnsi="Palatino Linotype"/>
                <w:sz w:val="18"/>
                <w:szCs w:val="18"/>
                <w:lang w:val="es-ES"/>
              </w:rPr>
              <w:t>Inteligencia Ge</w:t>
            </w:r>
            <w:r w:rsidRPr="00B57F98">
              <w:rPr>
                <w:rFonts w:ascii="Palatino Linotype" w:hAnsi="Palatino Linotype"/>
                <w:sz w:val="18"/>
                <w:szCs w:val="18"/>
                <w:lang w:val="es-ES"/>
              </w:rPr>
              <w:t>neral</w:t>
            </w:r>
            <w:r w:rsidR="00863D0D">
              <w:rPr>
                <w:rFonts w:ascii="Palatino Linotype" w:hAnsi="Palatino Linotype"/>
                <w:sz w:val="18"/>
                <w:szCs w:val="18"/>
                <w:lang w:val="es-ES"/>
              </w:rPr>
              <w:t xml:space="preserve"> (IG)</w:t>
            </w:r>
          </w:p>
        </w:tc>
        <w:tc>
          <w:tcPr>
            <w:tcW w:w="833" w:type="pct"/>
            <w:tcBorders>
              <w:top w:val="nil"/>
              <w:left w:val="nil"/>
              <w:bottom w:val="single" w:sz="4" w:space="0" w:color="auto"/>
              <w:right w:val="nil"/>
            </w:tcBorders>
            <w:shd w:val="clear" w:color="auto" w:fill="FFFFFF" w:themeFill="background1"/>
          </w:tcPr>
          <w:p w14:paraId="417D2116" w14:textId="5AC70572"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812</w:t>
            </w:r>
          </w:p>
        </w:tc>
        <w:tc>
          <w:tcPr>
            <w:tcW w:w="926" w:type="pct"/>
            <w:tcBorders>
              <w:top w:val="nil"/>
              <w:left w:val="nil"/>
              <w:bottom w:val="single" w:sz="4" w:space="0" w:color="auto"/>
              <w:right w:val="nil"/>
            </w:tcBorders>
            <w:shd w:val="clear" w:color="auto" w:fill="FFFFFF" w:themeFill="background1"/>
          </w:tcPr>
          <w:p w14:paraId="5E2170C3" w14:textId="58D6F317" w:rsidR="00CB4893" w:rsidRPr="00CB4893" w:rsidRDefault="00BC62B0" w:rsidP="00CB4893">
            <w:pPr>
              <w:spacing w:line="240" w:lineRule="exact"/>
              <w:ind w:right="38"/>
              <w:jc w:val="center"/>
              <w:rPr>
                <w:rFonts w:ascii="Palatino Linotype" w:hAnsi="Palatino Linotype" w:cs="Times New Roman"/>
                <w:sz w:val="18"/>
                <w:szCs w:val="18"/>
                <w:lang w:val="es-ES"/>
              </w:rPr>
            </w:pPr>
            <w:r>
              <w:rPr>
                <w:rFonts w:ascii="Palatino Linotype" w:hAnsi="Palatino Linotype" w:cs="Times New Roman"/>
                <w:sz w:val="18"/>
                <w:szCs w:val="18"/>
                <w:lang w:val="es-ES"/>
              </w:rPr>
              <w:t>.</w:t>
            </w:r>
            <w:r w:rsidR="00CB4893" w:rsidRPr="00CB4893">
              <w:rPr>
                <w:rFonts w:ascii="Palatino Linotype" w:hAnsi="Palatino Linotype" w:cs="Times New Roman"/>
                <w:sz w:val="18"/>
                <w:szCs w:val="18"/>
                <w:lang w:val="es-ES"/>
              </w:rPr>
              <w:t>637</w:t>
            </w:r>
          </w:p>
        </w:tc>
        <w:tc>
          <w:tcPr>
            <w:tcW w:w="857" w:type="pct"/>
            <w:tcBorders>
              <w:top w:val="nil"/>
              <w:left w:val="nil"/>
              <w:bottom w:val="single" w:sz="4" w:space="0" w:color="auto"/>
              <w:right w:val="nil"/>
            </w:tcBorders>
            <w:shd w:val="clear" w:color="auto" w:fill="FFFFFF" w:themeFill="background1"/>
          </w:tcPr>
          <w:p w14:paraId="786B1B69" w14:textId="1DBB1113" w:rsidR="00CB4893" w:rsidRPr="00B57F98" w:rsidRDefault="00BC62B0" w:rsidP="00CB4893">
            <w:pPr>
              <w:spacing w:line="240" w:lineRule="exact"/>
              <w:ind w:right="38"/>
              <w:jc w:val="center"/>
              <w:rPr>
                <w:rFonts w:ascii="Palatino Linotype" w:hAnsi="Palatino Linotype"/>
                <w:sz w:val="18"/>
                <w:szCs w:val="18"/>
                <w:lang w:val="es-ES"/>
              </w:rPr>
            </w:pPr>
            <w:r>
              <w:rPr>
                <w:rFonts w:ascii="Palatino Linotype" w:hAnsi="Palatino Linotype"/>
                <w:sz w:val="18"/>
                <w:szCs w:val="18"/>
                <w:lang w:val="es-ES"/>
              </w:rPr>
              <w:t>.</w:t>
            </w:r>
            <w:r w:rsidR="00016C7E">
              <w:rPr>
                <w:rFonts w:ascii="Palatino Linotype" w:hAnsi="Palatino Linotype"/>
                <w:sz w:val="18"/>
                <w:szCs w:val="18"/>
                <w:lang w:val="es-ES"/>
              </w:rPr>
              <w:t>202</w:t>
            </w:r>
          </w:p>
        </w:tc>
        <w:tc>
          <w:tcPr>
            <w:tcW w:w="901" w:type="pct"/>
            <w:tcBorders>
              <w:top w:val="nil"/>
              <w:left w:val="nil"/>
              <w:bottom w:val="single" w:sz="4" w:space="0" w:color="auto"/>
              <w:right w:val="nil"/>
            </w:tcBorders>
            <w:shd w:val="clear" w:color="auto" w:fill="FFFFFF" w:themeFill="background1"/>
          </w:tcPr>
          <w:p w14:paraId="6C22983D" w14:textId="6488A6C8" w:rsidR="00CB4893" w:rsidRPr="00CB4893" w:rsidRDefault="00CB4893" w:rsidP="00CB4893">
            <w:pPr>
              <w:spacing w:line="240" w:lineRule="exact"/>
              <w:ind w:right="38"/>
              <w:jc w:val="center"/>
              <w:rPr>
                <w:rFonts w:ascii="Palatino Linotype" w:hAnsi="Palatino Linotype" w:cs="Times New Roman"/>
                <w:sz w:val="18"/>
                <w:szCs w:val="18"/>
                <w:lang w:val="es-ES"/>
              </w:rPr>
            </w:pPr>
            <w:r w:rsidRPr="00CB4893">
              <w:rPr>
                <w:rFonts w:ascii="Palatino Linotype" w:hAnsi="Palatino Linotype" w:cs="Times New Roman"/>
                <w:sz w:val="18"/>
                <w:szCs w:val="18"/>
                <w:lang w:val="es-ES"/>
              </w:rPr>
              <w:t>1</w:t>
            </w:r>
            <w:r w:rsidR="00BC62B0">
              <w:rPr>
                <w:rFonts w:ascii="Palatino Linotype" w:hAnsi="Palatino Linotype" w:cs="Times New Roman"/>
                <w:sz w:val="18"/>
                <w:szCs w:val="18"/>
                <w:lang w:val="es-ES"/>
              </w:rPr>
              <w:t>.</w:t>
            </w:r>
            <w:r w:rsidRPr="00CB4893">
              <w:rPr>
                <w:rFonts w:ascii="Palatino Linotype" w:hAnsi="Palatino Linotype" w:cs="Times New Roman"/>
                <w:sz w:val="18"/>
                <w:szCs w:val="18"/>
                <w:lang w:val="es-ES"/>
              </w:rPr>
              <w:t>070</w:t>
            </w:r>
          </w:p>
        </w:tc>
      </w:tr>
    </w:tbl>
    <w:p w14:paraId="4EA363F7" w14:textId="12F891B9" w:rsidR="007F20E6" w:rsidRPr="00974198" w:rsidRDefault="007F20E6" w:rsidP="00B57F98">
      <w:pPr>
        <w:spacing w:after="0" w:line="240" w:lineRule="auto"/>
        <w:ind w:right="38"/>
        <w:jc w:val="both"/>
        <w:rPr>
          <w:rFonts w:eastAsia="Gill Sans MT" w:cs="Gill Sans MT"/>
          <w:b/>
          <w:bCs/>
          <w:sz w:val="24"/>
          <w:szCs w:val="24"/>
          <w:lang w:val="es-ES"/>
        </w:rPr>
      </w:pPr>
    </w:p>
    <w:p w14:paraId="259F86CD" w14:textId="33E7D7CF" w:rsidR="00816684" w:rsidRDefault="00780B23" w:rsidP="00B57F98">
      <w:pPr>
        <w:spacing w:after="0" w:line="240" w:lineRule="auto"/>
        <w:ind w:right="38"/>
        <w:jc w:val="both"/>
        <w:rPr>
          <w:rFonts w:ascii="Gill Sans MT" w:eastAsia="Gill Sans MT" w:hAnsi="Gill Sans MT" w:cs="Gill Sans MT"/>
          <w:b/>
          <w:bCs/>
          <w:sz w:val="20"/>
          <w:szCs w:val="20"/>
          <w:lang w:val="es-ES"/>
        </w:rPr>
      </w:pPr>
      <w:r>
        <w:rPr>
          <w:rFonts w:ascii="Gill Sans MT" w:eastAsia="Gill Sans MT" w:hAnsi="Gill Sans MT" w:cs="Gill Sans MT"/>
          <w:b/>
          <w:bCs/>
          <w:sz w:val="20"/>
          <w:szCs w:val="20"/>
          <w:lang w:val="es-ES"/>
        </w:rPr>
        <w:t>Diferencias entre pretest y postest</w:t>
      </w:r>
    </w:p>
    <w:p w14:paraId="4F35C2FD" w14:textId="77777777" w:rsidR="00B57F98" w:rsidRPr="00974198" w:rsidRDefault="00B57F98" w:rsidP="00B57F98">
      <w:pPr>
        <w:spacing w:after="0" w:line="240" w:lineRule="auto"/>
        <w:ind w:right="38"/>
        <w:rPr>
          <w:rFonts w:eastAsia="Palatino Linotype" w:cs="Palatino Linotype"/>
          <w:spacing w:val="-15"/>
          <w:sz w:val="24"/>
          <w:szCs w:val="24"/>
          <w:lang w:val="es-ES"/>
        </w:rPr>
      </w:pPr>
    </w:p>
    <w:p w14:paraId="787463F5" w14:textId="3A153733" w:rsidR="00780B23" w:rsidRDefault="00780B23" w:rsidP="00780B23">
      <w:pPr>
        <w:spacing w:after="0" w:line="240" w:lineRule="exact"/>
        <w:ind w:firstLine="284"/>
        <w:jc w:val="both"/>
        <w:rPr>
          <w:rFonts w:ascii="Palatino Linotype" w:eastAsia="Gill Sans MT" w:hAnsi="Palatino Linotype" w:cs="Gill Sans MT"/>
          <w:bCs/>
          <w:sz w:val="20"/>
          <w:szCs w:val="20"/>
          <w:lang w:val="es-ES"/>
        </w:rPr>
      </w:pPr>
      <w:r>
        <w:rPr>
          <w:rFonts w:ascii="Palatino Linotype" w:eastAsia="Gill Sans MT" w:hAnsi="Palatino Linotype" w:cs="Gill Sans MT"/>
          <w:bCs/>
          <w:sz w:val="20"/>
          <w:szCs w:val="20"/>
          <w:lang w:val="es-ES"/>
        </w:rPr>
        <w:t>En las tablas siguientes</w:t>
      </w:r>
      <w:r w:rsidR="00F83D01">
        <w:rPr>
          <w:rFonts w:ascii="Palatino Linotype" w:eastAsia="Gill Sans MT" w:hAnsi="Palatino Linotype" w:cs="Gill Sans MT"/>
          <w:bCs/>
          <w:sz w:val="20"/>
          <w:szCs w:val="20"/>
          <w:lang w:val="es-ES"/>
        </w:rPr>
        <w:t>,</w:t>
      </w:r>
      <w:r>
        <w:rPr>
          <w:rFonts w:ascii="Palatino Linotype" w:eastAsia="Gill Sans MT" w:hAnsi="Palatino Linotype" w:cs="Gill Sans MT"/>
          <w:bCs/>
          <w:sz w:val="20"/>
          <w:szCs w:val="20"/>
          <w:lang w:val="es-ES"/>
        </w:rPr>
        <w:t xml:space="preserve"> la prueba t muestra cómo existen </w:t>
      </w:r>
      <w:r w:rsidRPr="00181CCD">
        <w:rPr>
          <w:rFonts w:ascii="Palatino Linotype" w:eastAsia="Gill Sans MT" w:hAnsi="Palatino Linotype" w:cs="Gill Sans MT"/>
          <w:bCs/>
          <w:sz w:val="20"/>
          <w:szCs w:val="20"/>
          <w:lang w:val="es-ES"/>
        </w:rPr>
        <w:t xml:space="preserve">diferencias entre los resultados </w:t>
      </w:r>
      <w:r>
        <w:rPr>
          <w:rFonts w:ascii="Palatino Linotype" w:eastAsia="Gill Sans MT" w:hAnsi="Palatino Linotype" w:cs="Gill Sans MT"/>
          <w:bCs/>
          <w:sz w:val="20"/>
          <w:szCs w:val="20"/>
          <w:lang w:val="es-ES"/>
        </w:rPr>
        <w:t>de</w:t>
      </w:r>
      <w:r w:rsidRPr="00181CCD">
        <w:rPr>
          <w:rFonts w:ascii="Palatino Linotype" w:eastAsia="Gill Sans MT" w:hAnsi="Palatino Linotype" w:cs="Gill Sans MT"/>
          <w:bCs/>
          <w:sz w:val="20"/>
          <w:szCs w:val="20"/>
          <w:lang w:val="es-ES"/>
        </w:rPr>
        <w:t xml:space="preserve"> pretest y postest</w:t>
      </w:r>
      <w:r>
        <w:rPr>
          <w:rFonts w:ascii="Palatino Linotype" w:eastAsia="Gill Sans MT" w:hAnsi="Palatino Linotype" w:cs="Gill Sans MT"/>
          <w:bCs/>
          <w:sz w:val="20"/>
          <w:szCs w:val="20"/>
          <w:lang w:val="es-ES"/>
        </w:rPr>
        <w:t xml:space="preserve">. Para el grupo control </w:t>
      </w:r>
      <w:r w:rsidR="00F83D01">
        <w:rPr>
          <w:rFonts w:ascii="Palatino Linotype" w:eastAsia="Gill Sans MT" w:hAnsi="Palatino Linotype" w:cs="Gill Sans MT"/>
          <w:bCs/>
          <w:sz w:val="20"/>
          <w:szCs w:val="20"/>
          <w:lang w:val="es-ES"/>
        </w:rPr>
        <w:t>(t</w:t>
      </w:r>
      <w:r w:rsidRPr="00307CC8">
        <w:rPr>
          <w:rFonts w:ascii="Palatino Linotype" w:eastAsia="Gill Sans MT" w:hAnsi="Palatino Linotype" w:cs="Gill Sans MT"/>
          <w:bCs/>
          <w:sz w:val="20"/>
          <w:szCs w:val="20"/>
          <w:lang w:val="es-ES"/>
        </w:rPr>
        <w:t>abla 3) se ha obtenido un incremento comprendido entre 8</w:t>
      </w:r>
      <w:r w:rsidR="00BC62B0">
        <w:rPr>
          <w:rFonts w:ascii="Palatino Linotype" w:eastAsia="Gill Sans MT" w:hAnsi="Palatino Linotype" w:cs="Gill Sans MT"/>
          <w:bCs/>
          <w:sz w:val="20"/>
          <w:szCs w:val="20"/>
          <w:lang w:val="es-ES"/>
        </w:rPr>
        <w:t>.</w:t>
      </w:r>
      <w:r w:rsidRPr="00307CC8">
        <w:rPr>
          <w:rFonts w:ascii="Palatino Linotype" w:eastAsia="Gill Sans MT" w:hAnsi="Palatino Linotype" w:cs="Gill Sans MT"/>
          <w:bCs/>
          <w:sz w:val="20"/>
          <w:szCs w:val="20"/>
          <w:lang w:val="es-ES"/>
        </w:rPr>
        <w:t>2006 y 3</w:t>
      </w:r>
      <w:r w:rsidR="00BC62B0">
        <w:rPr>
          <w:rFonts w:ascii="Palatino Linotype" w:eastAsia="Gill Sans MT" w:hAnsi="Palatino Linotype" w:cs="Gill Sans MT"/>
          <w:bCs/>
          <w:sz w:val="20"/>
          <w:szCs w:val="20"/>
          <w:lang w:val="es-ES"/>
        </w:rPr>
        <w:t>.</w:t>
      </w:r>
      <w:r w:rsidRPr="00307CC8">
        <w:rPr>
          <w:rFonts w:ascii="Palatino Linotype" w:eastAsia="Gill Sans MT" w:hAnsi="Palatino Linotype" w:cs="Gill Sans MT"/>
          <w:bCs/>
          <w:sz w:val="20"/>
          <w:szCs w:val="20"/>
          <w:lang w:val="es-ES"/>
        </w:rPr>
        <w:t>536 puntos (A: 8</w:t>
      </w:r>
      <w:r w:rsidR="00BC62B0">
        <w:rPr>
          <w:rFonts w:ascii="Palatino Linotype" w:eastAsia="Gill Sans MT" w:hAnsi="Palatino Linotype" w:cs="Gill Sans MT"/>
          <w:bCs/>
          <w:sz w:val="20"/>
          <w:szCs w:val="20"/>
          <w:lang w:val="es-ES"/>
        </w:rPr>
        <w:t>.</w:t>
      </w:r>
      <w:r w:rsidRPr="00307CC8">
        <w:rPr>
          <w:rFonts w:ascii="Palatino Linotype" w:eastAsia="Gill Sans MT" w:hAnsi="Palatino Linotype" w:cs="Gill Sans MT"/>
          <w:bCs/>
          <w:sz w:val="20"/>
          <w:szCs w:val="20"/>
          <w:lang w:val="es-ES"/>
        </w:rPr>
        <w:t xml:space="preserve">206; M: </w:t>
      </w:r>
      <w:r w:rsidRPr="00307CC8">
        <w:rPr>
          <w:rFonts w:ascii="Palatino Linotype" w:hAnsi="Palatino Linotype" w:cs="Times New Roman"/>
          <w:color w:val="000000"/>
          <w:sz w:val="20"/>
          <w:szCs w:val="20"/>
          <w:lang w:val="es-ES"/>
        </w:rPr>
        <w:t>6</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351</w:t>
      </w:r>
      <w:r w:rsidRPr="00307CC8">
        <w:rPr>
          <w:rFonts w:ascii="Palatino Linotype" w:eastAsia="Gill Sans MT" w:hAnsi="Palatino Linotype" w:cs="Gill Sans MT"/>
          <w:bCs/>
          <w:sz w:val="20"/>
          <w:szCs w:val="20"/>
          <w:lang w:val="es-ES"/>
        </w:rPr>
        <w:t xml:space="preserve">; EL: </w:t>
      </w:r>
      <w:r w:rsidRPr="00307CC8">
        <w:rPr>
          <w:rFonts w:ascii="Palatino Linotype" w:hAnsi="Palatino Linotype" w:cs="Times New Roman"/>
          <w:color w:val="000000"/>
          <w:sz w:val="20"/>
          <w:szCs w:val="20"/>
          <w:lang w:val="es-ES"/>
        </w:rPr>
        <w:t>5</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670</w:t>
      </w:r>
      <w:r w:rsidRPr="00307CC8">
        <w:rPr>
          <w:rFonts w:ascii="Palatino Linotype" w:eastAsia="Gill Sans MT" w:hAnsi="Palatino Linotype" w:cs="Gill Sans MT"/>
          <w:bCs/>
          <w:sz w:val="20"/>
          <w:szCs w:val="20"/>
          <w:lang w:val="es-ES"/>
        </w:rPr>
        <w:t xml:space="preserve">; IG: </w:t>
      </w:r>
      <w:r w:rsidRPr="00307CC8">
        <w:rPr>
          <w:rFonts w:ascii="Palatino Linotype" w:hAnsi="Palatino Linotype" w:cs="Times New Roman"/>
          <w:color w:val="000000"/>
          <w:sz w:val="20"/>
          <w:szCs w:val="20"/>
          <w:lang w:val="es-ES"/>
        </w:rPr>
        <w:t>3</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536</w:t>
      </w:r>
      <w:r w:rsidRPr="00307CC8">
        <w:rPr>
          <w:rFonts w:ascii="Palatino Linotype" w:eastAsia="Gill Sans MT" w:hAnsi="Palatino Linotype" w:cs="Gill Sans MT"/>
          <w:bCs/>
          <w:sz w:val="20"/>
          <w:szCs w:val="20"/>
          <w:lang w:val="es-ES"/>
        </w:rPr>
        <w:t>),</w:t>
      </w:r>
      <w:r>
        <w:rPr>
          <w:rFonts w:ascii="Palatino Linotype" w:eastAsia="Gill Sans MT" w:hAnsi="Palatino Linotype" w:cs="Gill Sans MT"/>
          <w:bCs/>
          <w:sz w:val="20"/>
          <w:szCs w:val="20"/>
          <w:lang w:val="es-ES"/>
        </w:rPr>
        <w:t xml:space="preserve"> mientras que p</w:t>
      </w:r>
      <w:r w:rsidRPr="00181CCD">
        <w:rPr>
          <w:rFonts w:ascii="Palatino Linotype" w:eastAsia="Gill Sans MT" w:hAnsi="Palatino Linotype" w:cs="Gill Sans MT"/>
          <w:bCs/>
          <w:sz w:val="20"/>
          <w:szCs w:val="20"/>
          <w:lang w:val="es-ES"/>
        </w:rPr>
        <w:t xml:space="preserve">ara el grupo </w:t>
      </w:r>
      <w:r>
        <w:rPr>
          <w:rFonts w:ascii="Palatino Linotype" w:eastAsia="Gill Sans MT" w:hAnsi="Palatino Linotype" w:cs="Gill Sans MT"/>
          <w:bCs/>
          <w:sz w:val="20"/>
          <w:szCs w:val="20"/>
          <w:lang w:val="es-ES"/>
        </w:rPr>
        <w:t>experimenta</w:t>
      </w:r>
      <w:r w:rsidRPr="00181CCD">
        <w:rPr>
          <w:rFonts w:ascii="Palatino Linotype" w:eastAsia="Gill Sans MT" w:hAnsi="Palatino Linotype" w:cs="Gill Sans MT"/>
          <w:bCs/>
          <w:sz w:val="20"/>
          <w:szCs w:val="20"/>
          <w:lang w:val="es-ES"/>
        </w:rPr>
        <w:t>l</w:t>
      </w:r>
      <w:r w:rsidR="00F83D01">
        <w:rPr>
          <w:rFonts w:ascii="Palatino Linotype" w:eastAsia="Gill Sans MT" w:hAnsi="Palatino Linotype" w:cs="Gill Sans MT"/>
          <w:bCs/>
          <w:sz w:val="20"/>
          <w:szCs w:val="20"/>
          <w:lang w:val="es-ES"/>
        </w:rPr>
        <w:t xml:space="preserve"> (t</w:t>
      </w:r>
      <w:r>
        <w:rPr>
          <w:rFonts w:ascii="Palatino Linotype" w:eastAsia="Gill Sans MT" w:hAnsi="Palatino Linotype" w:cs="Gill Sans MT"/>
          <w:bCs/>
          <w:sz w:val="20"/>
          <w:szCs w:val="20"/>
          <w:lang w:val="es-ES"/>
        </w:rPr>
        <w:t xml:space="preserve">abla 4) </w:t>
      </w:r>
      <w:r w:rsidR="00F83D01">
        <w:rPr>
          <w:rFonts w:ascii="Palatino Linotype" w:eastAsia="Gill Sans MT" w:hAnsi="Palatino Linotype" w:cs="Gill Sans MT"/>
          <w:bCs/>
          <w:sz w:val="20"/>
          <w:szCs w:val="20"/>
          <w:lang w:val="es-ES"/>
        </w:rPr>
        <w:t xml:space="preserve">el incremento </w:t>
      </w:r>
      <w:r>
        <w:rPr>
          <w:rFonts w:ascii="Palatino Linotype" w:eastAsia="Gill Sans MT" w:hAnsi="Palatino Linotype" w:cs="Gill Sans MT"/>
          <w:bCs/>
          <w:sz w:val="20"/>
          <w:szCs w:val="20"/>
          <w:lang w:val="es-ES"/>
        </w:rPr>
        <w:t xml:space="preserve">está </w:t>
      </w:r>
      <w:r w:rsidRPr="00307CC8">
        <w:rPr>
          <w:rFonts w:ascii="Palatino Linotype" w:eastAsia="Gill Sans MT" w:hAnsi="Palatino Linotype" w:cs="Gill Sans MT"/>
          <w:bCs/>
          <w:sz w:val="20"/>
          <w:szCs w:val="20"/>
          <w:lang w:val="es-ES"/>
        </w:rPr>
        <w:t>comprendido entre 20</w:t>
      </w:r>
      <w:r w:rsidR="00BC62B0">
        <w:rPr>
          <w:rFonts w:ascii="Palatino Linotype" w:eastAsia="Gill Sans MT" w:hAnsi="Palatino Linotype" w:cs="Gill Sans MT"/>
          <w:bCs/>
          <w:sz w:val="20"/>
          <w:szCs w:val="20"/>
          <w:lang w:val="es-ES"/>
        </w:rPr>
        <w:t>.</w:t>
      </w:r>
      <w:r w:rsidRPr="00307CC8">
        <w:rPr>
          <w:rFonts w:ascii="Palatino Linotype" w:eastAsia="Gill Sans MT" w:hAnsi="Palatino Linotype" w:cs="Gill Sans MT"/>
          <w:bCs/>
          <w:sz w:val="20"/>
          <w:szCs w:val="20"/>
          <w:lang w:val="es-ES"/>
        </w:rPr>
        <w:t>072 y 7</w:t>
      </w:r>
      <w:r w:rsidR="00BC62B0">
        <w:rPr>
          <w:rFonts w:ascii="Palatino Linotype" w:eastAsia="Gill Sans MT" w:hAnsi="Palatino Linotype" w:cs="Gill Sans MT"/>
          <w:bCs/>
          <w:sz w:val="20"/>
          <w:szCs w:val="20"/>
          <w:lang w:val="es-ES"/>
        </w:rPr>
        <w:t>.</w:t>
      </w:r>
      <w:r w:rsidRPr="00307CC8">
        <w:rPr>
          <w:rFonts w:ascii="Palatino Linotype" w:eastAsia="Gill Sans MT" w:hAnsi="Palatino Linotype" w:cs="Gill Sans MT"/>
          <w:bCs/>
          <w:sz w:val="20"/>
          <w:szCs w:val="20"/>
          <w:lang w:val="es-ES"/>
        </w:rPr>
        <w:t xml:space="preserve">268 puntos (A: </w:t>
      </w:r>
      <w:r w:rsidRPr="00307CC8">
        <w:rPr>
          <w:rFonts w:ascii="Palatino Linotype" w:hAnsi="Palatino Linotype" w:cs="Times New Roman"/>
          <w:color w:val="000000"/>
          <w:sz w:val="20"/>
          <w:szCs w:val="20"/>
          <w:lang w:val="es-ES"/>
        </w:rPr>
        <w:t>20</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072</w:t>
      </w:r>
      <w:r w:rsidRPr="00307CC8">
        <w:rPr>
          <w:rFonts w:ascii="Palatino Linotype" w:eastAsia="Gill Sans MT" w:hAnsi="Palatino Linotype" w:cs="Gill Sans MT"/>
          <w:bCs/>
          <w:sz w:val="20"/>
          <w:szCs w:val="20"/>
          <w:lang w:val="es-ES"/>
        </w:rPr>
        <w:t xml:space="preserve">; M: </w:t>
      </w:r>
      <w:r w:rsidRPr="00307CC8">
        <w:rPr>
          <w:rFonts w:ascii="Palatino Linotype" w:hAnsi="Palatino Linotype" w:cs="Times New Roman"/>
          <w:color w:val="000000"/>
          <w:sz w:val="20"/>
          <w:szCs w:val="20"/>
          <w:lang w:val="es-ES"/>
        </w:rPr>
        <w:t>7</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268</w:t>
      </w:r>
      <w:r w:rsidRPr="00307CC8">
        <w:rPr>
          <w:rFonts w:ascii="Palatino Linotype" w:eastAsia="Gill Sans MT" w:hAnsi="Palatino Linotype" w:cs="Gill Sans MT"/>
          <w:bCs/>
          <w:sz w:val="20"/>
          <w:szCs w:val="20"/>
          <w:lang w:val="es-ES"/>
        </w:rPr>
        <w:t xml:space="preserve">; EL: </w:t>
      </w:r>
      <w:r w:rsidRPr="00307CC8">
        <w:rPr>
          <w:rFonts w:ascii="Palatino Linotype" w:hAnsi="Palatino Linotype" w:cs="Times New Roman"/>
          <w:color w:val="000000"/>
          <w:sz w:val="20"/>
          <w:szCs w:val="20"/>
          <w:lang w:val="es-ES"/>
        </w:rPr>
        <w:t>13</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588</w:t>
      </w:r>
      <w:r w:rsidRPr="00307CC8">
        <w:rPr>
          <w:rFonts w:ascii="Palatino Linotype" w:eastAsia="Gill Sans MT" w:hAnsi="Palatino Linotype" w:cs="Gill Sans MT"/>
          <w:bCs/>
          <w:sz w:val="20"/>
          <w:szCs w:val="20"/>
          <w:lang w:val="es-ES"/>
        </w:rPr>
        <w:t xml:space="preserve">; IG: </w:t>
      </w:r>
      <w:r w:rsidRPr="00307CC8">
        <w:rPr>
          <w:rFonts w:ascii="Palatino Linotype" w:hAnsi="Palatino Linotype" w:cs="Times New Roman"/>
          <w:color w:val="000000"/>
          <w:sz w:val="20"/>
          <w:szCs w:val="20"/>
          <w:lang w:val="es-ES"/>
        </w:rPr>
        <w:t>7</w:t>
      </w:r>
      <w:r w:rsidR="00BC62B0">
        <w:rPr>
          <w:rFonts w:ascii="Palatino Linotype" w:hAnsi="Palatino Linotype" w:cs="Times New Roman"/>
          <w:color w:val="000000"/>
          <w:sz w:val="20"/>
          <w:szCs w:val="20"/>
          <w:lang w:val="es-ES"/>
        </w:rPr>
        <w:t>.</w:t>
      </w:r>
      <w:r w:rsidRPr="00307CC8">
        <w:rPr>
          <w:rFonts w:ascii="Palatino Linotype" w:hAnsi="Palatino Linotype" w:cs="Times New Roman"/>
          <w:color w:val="000000"/>
          <w:sz w:val="20"/>
          <w:szCs w:val="20"/>
          <w:lang w:val="es-ES"/>
        </w:rPr>
        <w:t>361</w:t>
      </w:r>
      <w:r w:rsidRPr="00307CC8">
        <w:rPr>
          <w:rFonts w:ascii="Palatino Linotype" w:eastAsia="Gill Sans MT" w:hAnsi="Palatino Linotype" w:cs="Gill Sans MT"/>
          <w:bCs/>
          <w:sz w:val="20"/>
          <w:szCs w:val="20"/>
          <w:lang w:val="es-ES"/>
        </w:rPr>
        <w:t>). Se puede comprobar</w:t>
      </w:r>
      <w:r>
        <w:rPr>
          <w:rFonts w:ascii="Palatino Linotype" w:eastAsia="Gill Sans MT" w:hAnsi="Palatino Linotype" w:cs="Gill Sans MT"/>
          <w:bCs/>
          <w:sz w:val="20"/>
          <w:szCs w:val="20"/>
          <w:lang w:val="es-ES"/>
        </w:rPr>
        <w:t xml:space="preserve">, tanto en las tablas 3 y 4 como en las figuras 1, 2, 3 y 4, que las medias obtenidas en el grupo experimental son mayores que en el control, en consecuencia, se puede afirmar el éxito de la intervención. </w:t>
      </w:r>
      <w:r w:rsidRPr="00181CCD">
        <w:rPr>
          <w:rFonts w:ascii="Palatino Linotype" w:eastAsia="Gill Sans MT" w:hAnsi="Palatino Linotype" w:cs="Gill Sans MT"/>
          <w:bCs/>
          <w:sz w:val="20"/>
          <w:szCs w:val="20"/>
          <w:lang w:val="es-ES"/>
        </w:rPr>
        <w:t>El intervalo de confianza para la diferencia de las dos pruebas realizadas antes y después de la implementación del programa, a un nivel del 95%, no contienen el 0</w:t>
      </w:r>
      <w:r>
        <w:rPr>
          <w:rFonts w:ascii="Palatino Linotype" w:eastAsia="Gill Sans MT" w:hAnsi="Palatino Linotype" w:cs="Gill Sans MT"/>
          <w:bCs/>
          <w:sz w:val="20"/>
          <w:szCs w:val="20"/>
          <w:lang w:val="es-ES"/>
        </w:rPr>
        <w:t>,  así</w:t>
      </w:r>
      <w:r w:rsidRPr="00181CCD">
        <w:rPr>
          <w:rFonts w:ascii="Palatino Linotype" w:eastAsia="Gill Sans MT" w:hAnsi="Palatino Linotype" w:cs="Gill Sans MT"/>
          <w:bCs/>
          <w:sz w:val="20"/>
          <w:szCs w:val="20"/>
          <w:lang w:val="es-ES"/>
        </w:rPr>
        <w:t xml:space="preserve"> </w:t>
      </w:r>
      <w:r>
        <w:rPr>
          <w:rFonts w:ascii="Palatino Linotype" w:eastAsia="Gill Sans MT" w:hAnsi="Palatino Linotype" w:cs="Gill Sans MT"/>
          <w:bCs/>
          <w:sz w:val="20"/>
          <w:szCs w:val="20"/>
          <w:lang w:val="es-ES"/>
        </w:rPr>
        <w:t>se puede</w:t>
      </w:r>
      <w:r w:rsidRPr="00181CCD">
        <w:rPr>
          <w:rFonts w:ascii="Palatino Linotype" w:eastAsia="Gill Sans MT" w:hAnsi="Palatino Linotype" w:cs="Gill Sans MT"/>
          <w:bCs/>
          <w:sz w:val="20"/>
          <w:szCs w:val="20"/>
          <w:lang w:val="es-ES"/>
        </w:rPr>
        <w:t xml:space="preserve"> deducir que existen diferencias s</w:t>
      </w:r>
      <w:r>
        <w:rPr>
          <w:rFonts w:ascii="Palatino Linotype" w:eastAsia="Gill Sans MT" w:hAnsi="Palatino Linotype" w:cs="Gill Sans MT"/>
          <w:bCs/>
          <w:sz w:val="20"/>
          <w:szCs w:val="20"/>
          <w:lang w:val="es-ES"/>
        </w:rPr>
        <w:t xml:space="preserve">ignificativas entre las medias de ambos grupos, lo que queda ratificado al observar que la significación </w:t>
      </w:r>
      <w:r w:rsidRPr="00181CCD">
        <w:rPr>
          <w:rFonts w:ascii="Palatino Linotype" w:eastAsia="Gill Sans MT" w:hAnsi="Palatino Linotype" w:cs="Gill Sans MT"/>
          <w:bCs/>
          <w:sz w:val="20"/>
          <w:szCs w:val="20"/>
          <w:lang w:val="es-ES"/>
        </w:rPr>
        <w:t xml:space="preserve">en todos los casos </w:t>
      </w:r>
      <w:r>
        <w:rPr>
          <w:rFonts w:ascii="Palatino Linotype" w:eastAsia="Gill Sans MT" w:hAnsi="Palatino Linotype" w:cs="Gill Sans MT"/>
          <w:bCs/>
          <w:sz w:val="20"/>
          <w:szCs w:val="20"/>
          <w:lang w:val="es-ES"/>
        </w:rPr>
        <w:t>es menor que 0</w:t>
      </w:r>
      <w:r w:rsidR="00BC62B0">
        <w:rPr>
          <w:rFonts w:ascii="Palatino Linotype" w:eastAsia="Gill Sans MT" w:hAnsi="Palatino Linotype" w:cs="Gill Sans MT"/>
          <w:bCs/>
          <w:sz w:val="20"/>
          <w:szCs w:val="20"/>
          <w:lang w:val="es-ES"/>
        </w:rPr>
        <w:t>.</w:t>
      </w:r>
      <w:r>
        <w:rPr>
          <w:rFonts w:ascii="Palatino Linotype" w:eastAsia="Gill Sans MT" w:hAnsi="Palatino Linotype" w:cs="Gill Sans MT"/>
          <w:bCs/>
          <w:sz w:val="20"/>
          <w:szCs w:val="20"/>
          <w:lang w:val="es-ES"/>
        </w:rPr>
        <w:t>05 (5%).</w:t>
      </w:r>
    </w:p>
    <w:p w14:paraId="35BFB424" w14:textId="5501CD53" w:rsidR="0086330D" w:rsidRDefault="0086330D" w:rsidP="00B57F98">
      <w:pPr>
        <w:spacing w:after="0" w:line="240" w:lineRule="auto"/>
        <w:ind w:right="38"/>
        <w:rPr>
          <w:rFonts w:ascii="Palatino Linotype" w:eastAsia="Palatino Linotype" w:hAnsi="Palatino Linotype" w:cs="Palatino Linotype"/>
          <w:spacing w:val="-15"/>
          <w:sz w:val="18"/>
          <w:szCs w:val="18"/>
          <w:lang w:val="es-ES"/>
        </w:rPr>
      </w:pPr>
    </w:p>
    <w:p w14:paraId="17A11335" w14:textId="2DDACDA8" w:rsidR="00B57F98" w:rsidRPr="00B57F98" w:rsidRDefault="00B57F98" w:rsidP="00B57F98">
      <w:pPr>
        <w:spacing w:after="0" w:line="240" w:lineRule="auto"/>
        <w:ind w:right="38"/>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4</w:t>
      </w:r>
    </w:p>
    <w:p w14:paraId="196AA19D" w14:textId="77777777" w:rsidR="00B57F98" w:rsidRPr="00B57F98" w:rsidRDefault="00B57F98" w:rsidP="00B57F98">
      <w:pPr>
        <w:spacing w:after="0" w:line="180" w:lineRule="exact"/>
        <w:ind w:right="38"/>
        <w:rPr>
          <w:sz w:val="18"/>
          <w:szCs w:val="18"/>
          <w:lang w:val="es-ES"/>
        </w:rPr>
      </w:pPr>
    </w:p>
    <w:p w14:paraId="2AC6B0D8" w14:textId="37766235" w:rsidR="00B57F98" w:rsidRPr="00B57F98" w:rsidRDefault="00B57F98" w:rsidP="00B57F98">
      <w:pPr>
        <w:spacing w:after="0" w:line="240" w:lineRule="exact"/>
        <w:rPr>
          <w:rFonts w:eastAsia="Palatino Linotype" w:cs="Palatino Linotype"/>
          <w:position w:val="-1"/>
          <w:lang w:val="es-ES"/>
        </w:rPr>
      </w:pPr>
      <w:r w:rsidRPr="00B57F98">
        <w:rPr>
          <w:rFonts w:ascii="Palatino Linotype" w:eastAsia="Palatino Linotype" w:hAnsi="Palatino Linotype" w:cs="Palatino Linotype"/>
          <w:i/>
          <w:position w:val="-1"/>
          <w:sz w:val="18"/>
          <w:szCs w:val="18"/>
          <w:lang w:val="es-ES"/>
        </w:rPr>
        <w:t xml:space="preserve">Pruebas </w:t>
      </w:r>
      <w:r>
        <w:rPr>
          <w:rFonts w:ascii="Palatino Linotype" w:eastAsia="Palatino Linotype" w:hAnsi="Palatino Linotype" w:cs="Palatino Linotype"/>
          <w:i/>
          <w:position w:val="-1"/>
          <w:sz w:val="18"/>
          <w:szCs w:val="18"/>
          <w:lang w:val="es-ES"/>
        </w:rPr>
        <w:t xml:space="preserve">t de </w:t>
      </w:r>
      <w:proofErr w:type="spellStart"/>
      <w:r>
        <w:rPr>
          <w:rFonts w:ascii="Palatino Linotype" w:eastAsia="Palatino Linotype" w:hAnsi="Palatino Linotype" w:cs="Palatino Linotype"/>
          <w:i/>
          <w:position w:val="-1"/>
          <w:sz w:val="18"/>
          <w:szCs w:val="18"/>
          <w:lang w:val="es-ES"/>
        </w:rPr>
        <w:t>Student</w:t>
      </w:r>
      <w:proofErr w:type="spellEnd"/>
      <w:r>
        <w:rPr>
          <w:rFonts w:ascii="Palatino Linotype" w:eastAsia="Palatino Linotype" w:hAnsi="Palatino Linotype" w:cs="Palatino Linotype"/>
          <w:i/>
          <w:position w:val="-1"/>
          <w:sz w:val="18"/>
          <w:szCs w:val="18"/>
          <w:lang w:val="es-ES"/>
        </w:rPr>
        <w:t xml:space="preserve"> grupo control</w:t>
      </w:r>
    </w:p>
    <w:p w14:paraId="237B19C6" w14:textId="77777777" w:rsidR="00B57F98" w:rsidRPr="00B57F98" w:rsidRDefault="00B57F98" w:rsidP="00263DCA">
      <w:pPr>
        <w:spacing w:after="0" w:line="240" w:lineRule="exact"/>
        <w:ind w:left="100" w:right="38"/>
        <w:rPr>
          <w:rFonts w:eastAsia="Palatino Linotype" w:cs="Palatino Linotype"/>
          <w:position w:val="-1"/>
          <w:lang w:val="es-ES"/>
        </w:rPr>
      </w:pPr>
    </w:p>
    <w:tbl>
      <w:tblPr>
        <w:tblW w:w="5160" w:type="pct"/>
        <w:tblInd w:w="-20" w:type="dxa"/>
        <w:shd w:val="clear" w:color="auto" w:fill="FFFFFF" w:themeFill="background1"/>
        <w:tblLayout w:type="fixed"/>
        <w:tblCellMar>
          <w:left w:w="0" w:type="dxa"/>
          <w:right w:w="0" w:type="dxa"/>
        </w:tblCellMar>
        <w:tblLook w:val="0000" w:firstRow="0" w:lastRow="0" w:firstColumn="0" w:lastColumn="0" w:noHBand="0" w:noVBand="0"/>
      </w:tblPr>
      <w:tblGrid>
        <w:gridCol w:w="648"/>
        <w:gridCol w:w="2066"/>
        <w:gridCol w:w="575"/>
        <w:gridCol w:w="783"/>
        <w:gridCol w:w="568"/>
        <w:gridCol w:w="734"/>
        <w:gridCol w:w="743"/>
        <w:gridCol w:w="707"/>
        <w:gridCol w:w="427"/>
        <w:gridCol w:w="707"/>
      </w:tblGrid>
      <w:tr w:rsidR="00263DCA" w:rsidRPr="00263DCA" w14:paraId="5E9C0BC2" w14:textId="77777777" w:rsidTr="00FA5E5E">
        <w:trPr>
          <w:cantSplit/>
        </w:trPr>
        <w:tc>
          <w:tcPr>
            <w:tcW w:w="1706" w:type="pct"/>
            <w:gridSpan w:val="2"/>
            <w:vMerge w:val="restart"/>
            <w:tcBorders>
              <w:top w:val="single" w:sz="4" w:space="0" w:color="auto"/>
              <w:bottom w:val="single" w:sz="4" w:space="0" w:color="auto"/>
            </w:tcBorders>
            <w:shd w:val="clear" w:color="auto" w:fill="FFFFFF" w:themeFill="background1"/>
            <w:vAlign w:val="center"/>
          </w:tcPr>
          <w:p w14:paraId="645D57EA" w14:textId="37E126FD" w:rsidR="00263DCA" w:rsidRPr="00B57F98" w:rsidRDefault="00263DCA" w:rsidP="00263DCA">
            <w:pPr>
              <w:spacing w:after="0" w:line="240" w:lineRule="exact"/>
              <w:jc w:val="center"/>
              <w:rPr>
                <w:rFonts w:eastAsia="Palatino Linotype" w:cs="Palatino Linotype"/>
                <w:position w:val="-1"/>
                <w:lang w:val="es-ES"/>
              </w:rPr>
            </w:pPr>
            <w:r>
              <w:rPr>
                <w:rFonts w:ascii="Palatino Linotype" w:eastAsia="Palatino Linotype" w:hAnsi="Palatino Linotype" w:cs="Palatino Linotype"/>
                <w:i/>
                <w:position w:val="-1"/>
                <w:sz w:val="18"/>
                <w:szCs w:val="18"/>
                <w:lang w:val="es-ES"/>
              </w:rPr>
              <w:t>Grupo control</w:t>
            </w:r>
          </w:p>
          <w:p w14:paraId="7C0D27BA"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
        </w:tc>
        <w:tc>
          <w:tcPr>
            <w:tcW w:w="2138" w:type="pct"/>
            <w:gridSpan w:val="5"/>
            <w:tcBorders>
              <w:top w:val="single" w:sz="4" w:space="0" w:color="auto"/>
            </w:tcBorders>
            <w:shd w:val="clear" w:color="auto" w:fill="FFFFFF" w:themeFill="background1"/>
          </w:tcPr>
          <w:p w14:paraId="1FBA127E"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Diferencias relacionadas</w:t>
            </w:r>
          </w:p>
        </w:tc>
        <w:tc>
          <w:tcPr>
            <w:tcW w:w="444" w:type="pct"/>
            <w:vMerge w:val="restart"/>
            <w:tcBorders>
              <w:top w:val="single" w:sz="4" w:space="0" w:color="auto"/>
              <w:bottom w:val="single" w:sz="4" w:space="0" w:color="auto"/>
            </w:tcBorders>
            <w:shd w:val="clear" w:color="auto" w:fill="FFFFFF" w:themeFill="background1"/>
            <w:vAlign w:val="center"/>
          </w:tcPr>
          <w:p w14:paraId="4064326E"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t</w:t>
            </w:r>
          </w:p>
        </w:tc>
        <w:tc>
          <w:tcPr>
            <w:tcW w:w="268" w:type="pct"/>
            <w:vMerge w:val="restart"/>
            <w:tcBorders>
              <w:top w:val="single" w:sz="4" w:space="0" w:color="auto"/>
              <w:bottom w:val="single" w:sz="4" w:space="0" w:color="auto"/>
            </w:tcBorders>
            <w:shd w:val="clear" w:color="auto" w:fill="FFFFFF" w:themeFill="background1"/>
            <w:vAlign w:val="center"/>
          </w:tcPr>
          <w:p w14:paraId="5EEF8AD0"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roofErr w:type="spellStart"/>
            <w:r w:rsidRPr="00263DCA">
              <w:rPr>
                <w:rFonts w:ascii="Palatino Linotype" w:hAnsi="Palatino Linotype" w:cs="Times New Roman"/>
                <w:color w:val="000000"/>
                <w:sz w:val="16"/>
                <w:szCs w:val="16"/>
                <w:lang w:val="es-ES"/>
              </w:rPr>
              <w:t>gl</w:t>
            </w:r>
            <w:proofErr w:type="spellEnd"/>
          </w:p>
        </w:tc>
        <w:tc>
          <w:tcPr>
            <w:tcW w:w="445" w:type="pct"/>
            <w:vMerge w:val="restart"/>
            <w:tcBorders>
              <w:top w:val="single" w:sz="4" w:space="0" w:color="auto"/>
              <w:bottom w:val="single" w:sz="4" w:space="0" w:color="auto"/>
            </w:tcBorders>
            <w:shd w:val="clear" w:color="auto" w:fill="FFFFFF" w:themeFill="background1"/>
            <w:vAlign w:val="center"/>
          </w:tcPr>
          <w:p w14:paraId="26AD3A23" w14:textId="1F05A9ED"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lang w:val="es-ES"/>
              </w:rPr>
              <w:t>Sig. (b</w:t>
            </w:r>
            <w:proofErr w:type="spellStart"/>
            <w:r w:rsidR="00263DCA">
              <w:rPr>
                <w:rFonts w:ascii="Palatino Linotype" w:hAnsi="Palatino Linotype" w:cs="Times New Roman"/>
                <w:color w:val="000000"/>
                <w:sz w:val="16"/>
                <w:szCs w:val="16"/>
              </w:rPr>
              <w:t>il</w:t>
            </w:r>
            <w:proofErr w:type="spellEnd"/>
            <w:r w:rsidR="00263DCA">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w:t>
            </w:r>
          </w:p>
        </w:tc>
      </w:tr>
      <w:tr w:rsidR="00263DCA" w:rsidRPr="00FA5E5E" w14:paraId="67AE348F" w14:textId="77777777" w:rsidTr="00FA5E5E">
        <w:trPr>
          <w:cantSplit/>
        </w:trPr>
        <w:tc>
          <w:tcPr>
            <w:tcW w:w="1706" w:type="pct"/>
            <w:gridSpan w:val="2"/>
            <w:vMerge/>
            <w:tcBorders>
              <w:bottom w:val="single" w:sz="4" w:space="0" w:color="auto"/>
            </w:tcBorders>
            <w:shd w:val="clear" w:color="auto" w:fill="FFFFFF" w:themeFill="background1"/>
          </w:tcPr>
          <w:p w14:paraId="237BF06A"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6"/>
                <w:szCs w:val="16"/>
              </w:rPr>
            </w:pPr>
          </w:p>
        </w:tc>
        <w:tc>
          <w:tcPr>
            <w:tcW w:w="361" w:type="pct"/>
            <w:vMerge w:val="restart"/>
            <w:tcBorders>
              <w:bottom w:val="single" w:sz="4" w:space="0" w:color="auto"/>
            </w:tcBorders>
            <w:shd w:val="clear" w:color="auto" w:fill="FFFFFF" w:themeFill="background1"/>
          </w:tcPr>
          <w:p w14:paraId="64C2CB4D"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Media</w:t>
            </w:r>
          </w:p>
        </w:tc>
        <w:tc>
          <w:tcPr>
            <w:tcW w:w="492" w:type="pct"/>
            <w:vMerge w:val="restart"/>
            <w:tcBorders>
              <w:bottom w:val="single" w:sz="4" w:space="0" w:color="auto"/>
            </w:tcBorders>
            <w:shd w:val="clear" w:color="auto" w:fill="FFFFFF" w:themeFill="background1"/>
          </w:tcPr>
          <w:p w14:paraId="1FFE3D0A" w14:textId="145D5DF8"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roofErr w:type="spellStart"/>
            <w:r w:rsidRPr="00263DCA">
              <w:rPr>
                <w:rFonts w:ascii="Palatino Linotype" w:hAnsi="Palatino Linotype" w:cs="Times New Roman"/>
                <w:color w:val="000000"/>
                <w:sz w:val="16"/>
                <w:szCs w:val="16"/>
                <w:lang w:val="es-ES"/>
              </w:rPr>
              <w:t>Desv</w:t>
            </w:r>
            <w:proofErr w:type="spellEnd"/>
            <w:r w:rsidR="00263DCA" w:rsidRPr="00263DCA">
              <w:rPr>
                <w:rFonts w:ascii="Palatino Linotype" w:hAnsi="Palatino Linotype" w:cs="Times New Roman"/>
                <w:color w:val="000000"/>
                <w:sz w:val="16"/>
                <w:szCs w:val="16"/>
                <w:lang w:val="es-ES"/>
              </w:rPr>
              <w:t>.</w:t>
            </w:r>
            <w:r w:rsidRPr="00263DCA">
              <w:rPr>
                <w:rFonts w:ascii="Palatino Linotype" w:hAnsi="Palatino Linotype" w:cs="Times New Roman"/>
                <w:color w:val="000000"/>
                <w:sz w:val="16"/>
                <w:szCs w:val="16"/>
                <w:lang w:val="es-ES"/>
              </w:rPr>
              <w:t xml:space="preserve"> </w:t>
            </w:r>
            <w:proofErr w:type="spellStart"/>
            <w:r w:rsidRPr="00263DCA">
              <w:rPr>
                <w:rFonts w:ascii="Palatino Linotype" w:hAnsi="Palatino Linotype" w:cs="Times New Roman"/>
                <w:color w:val="000000"/>
                <w:sz w:val="16"/>
                <w:szCs w:val="16"/>
                <w:lang w:val="es-ES"/>
              </w:rPr>
              <w:t>típ</w:t>
            </w:r>
            <w:proofErr w:type="spellEnd"/>
            <w:r w:rsidRPr="00263DCA">
              <w:rPr>
                <w:rFonts w:ascii="Palatino Linotype" w:hAnsi="Palatino Linotype" w:cs="Times New Roman"/>
                <w:color w:val="000000"/>
                <w:sz w:val="16"/>
                <w:szCs w:val="16"/>
                <w:lang w:val="es-ES"/>
              </w:rPr>
              <w:t>.</w:t>
            </w:r>
          </w:p>
        </w:tc>
        <w:tc>
          <w:tcPr>
            <w:tcW w:w="357" w:type="pct"/>
            <w:vMerge w:val="restart"/>
            <w:shd w:val="clear" w:color="auto" w:fill="FFFFFF" w:themeFill="background1"/>
          </w:tcPr>
          <w:p w14:paraId="777869F8"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 xml:space="preserve">Error </w:t>
            </w:r>
            <w:proofErr w:type="spellStart"/>
            <w:r w:rsidRPr="00263DCA">
              <w:rPr>
                <w:rFonts w:ascii="Palatino Linotype" w:hAnsi="Palatino Linotype" w:cs="Times New Roman"/>
                <w:color w:val="000000"/>
                <w:sz w:val="16"/>
                <w:szCs w:val="16"/>
                <w:lang w:val="es-ES"/>
              </w:rPr>
              <w:t>típ</w:t>
            </w:r>
            <w:proofErr w:type="spellEnd"/>
            <w:r w:rsidRPr="00263DCA">
              <w:rPr>
                <w:rFonts w:ascii="Palatino Linotype" w:hAnsi="Palatino Linotype" w:cs="Times New Roman"/>
                <w:color w:val="000000"/>
                <w:sz w:val="16"/>
                <w:szCs w:val="16"/>
                <w:lang w:val="es-ES"/>
              </w:rPr>
              <w:t>. de la media</w:t>
            </w:r>
          </w:p>
        </w:tc>
        <w:tc>
          <w:tcPr>
            <w:tcW w:w="928" w:type="pct"/>
            <w:gridSpan w:val="2"/>
            <w:shd w:val="clear" w:color="auto" w:fill="FFFFFF" w:themeFill="background1"/>
          </w:tcPr>
          <w:p w14:paraId="618637EB"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95% Intervalo de confianza para la diferencia</w:t>
            </w:r>
          </w:p>
        </w:tc>
        <w:tc>
          <w:tcPr>
            <w:tcW w:w="444" w:type="pct"/>
            <w:vMerge/>
            <w:tcBorders>
              <w:bottom w:val="single" w:sz="4" w:space="0" w:color="auto"/>
            </w:tcBorders>
            <w:shd w:val="clear" w:color="auto" w:fill="FFFFFF" w:themeFill="background1"/>
          </w:tcPr>
          <w:p w14:paraId="751C10B4"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268" w:type="pct"/>
            <w:vMerge/>
            <w:tcBorders>
              <w:bottom w:val="single" w:sz="4" w:space="0" w:color="auto"/>
            </w:tcBorders>
            <w:shd w:val="clear" w:color="auto" w:fill="FFFFFF" w:themeFill="background1"/>
          </w:tcPr>
          <w:p w14:paraId="50B9BD87"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445" w:type="pct"/>
            <w:vMerge/>
            <w:tcBorders>
              <w:bottom w:val="single" w:sz="4" w:space="0" w:color="auto"/>
            </w:tcBorders>
            <w:shd w:val="clear" w:color="auto" w:fill="FFFFFF" w:themeFill="background1"/>
          </w:tcPr>
          <w:p w14:paraId="00A8D2DE"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r>
      <w:tr w:rsidR="00263DCA" w:rsidRPr="00263DCA" w14:paraId="5459E1A8" w14:textId="77777777" w:rsidTr="00FA5E5E">
        <w:trPr>
          <w:cantSplit/>
        </w:trPr>
        <w:tc>
          <w:tcPr>
            <w:tcW w:w="1706" w:type="pct"/>
            <w:gridSpan w:val="2"/>
            <w:vMerge/>
            <w:tcBorders>
              <w:bottom w:val="single" w:sz="4" w:space="0" w:color="auto"/>
            </w:tcBorders>
            <w:shd w:val="clear" w:color="auto" w:fill="FFFFFF" w:themeFill="background1"/>
          </w:tcPr>
          <w:p w14:paraId="21234EB5"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361" w:type="pct"/>
            <w:vMerge/>
            <w:tcBorders>
              <w:bottom w:val="single" w:sz="4" w:space="0" w:color="auto"/>
            </w:tcBorders>
            <w:shd w:val="clear" w:color="auto" w:fill="FFFFFF" w:themeFill="background1"/>
          </w:tcPr>
          <w:p w14:paraId="628F4540"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492" w:type="pct"/>
            <w:vMerge/>
            <w:tcBorders>
              <w:bottom w:val="single" w:sz="4" w:space="0" w:color="auto"/>
            </w:tcBorders>
            <w:shd w:val="clear" w:color="auto" w:fill="FFFFFF" w:themeFill="background1"/>
          </w:tcPr>
          <w:p w14:paraId="2D609DBD"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357" w:type="pct"/>
            <w:vMerge/>
            <w:tcBorders>
              <w:bottom w:val="single" w:sz="4" w:space="0" w:color="auto"/>
            </w:tcBorders>
            <w:shd w:val="clear" w:color="auto" w:fill="FFFFFF" w:themeFill="background1"/>
          </w:tcPr>
          <w:p w14:paraId="6E902E4E"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461" w:type="pct"/>
            <w:tcBorders>
              <w:bottom w:val="single" w:sz="4" w:space="0" w:color="auto"/>
            </w:tcBorders>
            <w:shd w:val="clear" w:color="auto" w:fill="FFFFFF" w:themeFill="background1"/>
          </w:tcPr>
          <w:p w14:paraId="2C4D4D97"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Inferior</w:t>
            </w:r>
          </w:p>
        </w:tc>
        <w:tc>
          <w:tcPr>
            <w:tcW w:w="467" w:type="pct"/>
            <w:tcBorders>
              <w:bottom w:val="single" w:sz="4" w:space="0" w:color="auto"/>
            </w:tcBorders>
            <w:shd w:val="clear" w:color="auto" w:fill="FFFFFF" w:themeFill="background1"/>
          </w:tcPr>
          <w:p w14:paraId="2CA65906" w14:textId="77777777" w:rsidR="00B57F98" w:rsidRPr="00263DC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Superior</w:t>
            </w:r>
          </w:p>
        </w:tc>
        <w:tc>
          <w:tcPr>
            <w:tcW w:w="444" w:type="pct"/>
            <w:vMerge/>
            <w:tcBorders>
              <w:bottom w:val="single" w:sz="4" w:space="0" w:color="auto"/>
            </w:tcBorders>
            <w:shd w:val="clear" w:color="auto" w:fill="FFFFFF" w:themeFill="background1"/>
          </w:tcPr>
          <w:p w14:paraId="04B1F361"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268" w:type="pct"/>
            <w:vMerge/>
            <w:tcBorders>
              <w:bottom w:val="single" w:sz="4" w:space="0" w:color="auto"/>
            </w:tcBorders>
            <w:shd w:val="clear" w:color="auto" w:fill="FFFFFF" w:themeFill="background1"/>
          </w:tcPr>
          <w:p w14:paraId="39D28C8E"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445" w:type="pct"/>
            <w:vMerge/>
            <w:tcBorders>
              <w:bottom w:val="single" w:sz="4" w:space="0" w:color="auto"/>
            </w:tcBorders>
            <w:shd w:val="clear" w:color="auto" w:fill="FFFFFF" w:themeFill="background1"/>
          </w:tcPr>
          <w:p w14:paraId="5D6705E4" w14:textId="77777777" w:rsidR="00B57F98" w:rsidRPr="00263DCA" w:rsidRDefault="00B57F98" w:rsidP="00263DCA">
            <w:pPr>
              <w:autoSpaceDE w:val="0"/>
              <w:autoSpaceDN w:val="0"/>
              <w:adjustRightInd w:val="0"/>
              <w:spacing w:after="0" w:line="240" w:lineRule="exact"/>
              <w:rPr>
                <w:rFonts w:ascii="Palatino Linotype" w:hAnsi="Palatino Linotype" w:cs="Times New Roman"/>
                <w:color w:val="000000"/>
                <w:sz w:val="16"/>
                <w:szCs w:val="16"/>
                <w:lang w:val="es-ES"/>
              </w:rPr>
            </w:pPr>
          </w:p>
        </w:tc>
      </w:tr>
      <w:tr w:rsidR="00263DCA" w:rsidRPr="00263DCA" w14:paraId="7B5E4891" w14:textId="77777777" w:rsidTr="00FA5E5E">
        <w:trPr>
          <w:cantSplit/>
        </w:trPr>
        <w:tc>
          <w:tcPr>
            <w:tcW w:w="408" w:type="pct"/>
            <w:tcBorders>
              <w:top w:val="single" w:sz="4" w:space="0" w:color="auto"/>
            </w:tcBorders>
            <w:shd w:val="clear" w:color="auto" w:fill="FFFFFF" w:themeFill="background1"/>
            <w:vAlign w:val="center"/>
          </w:tcPr>
          <w:p w14:paraId="1732BE1B"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Arial"/>
                <w:color w:val="000000"/>
                <w:sz w:val="14"/>
                <w:szCs w:val="18"/>
                <w:lang w:val="es-ES"/>
              </w:rPr>
            </w:pPr>
            <w:r w:rsidRPr="00263DCA">
              <w:rPr>
                <w:rFonts w:ascii="Palatino Linotype" w:hAnsi="Palatino Linotype" w:cs="Arial"/>
                <w:color w:val="000000"/>
                <w:sz w:val="14"/>
                <w:szCs w:val="18"/>
                <w:lang w:val="es-ES"/>
              </w:rPr>
              <w:lastRenderedPageBreak/>
              <w:t>Par 1</w:t>
            </w:r>
          </w:p>
        </w:tc>
        <w:tc>
          <w:tcPr>
            <w:tcW w:w="1298" w:type="pct"/>
            <w:tcBorders>
              <w:top w:val="single" w:sz="4" w:space="0" w:color="auto"/>
            </w:tcBorders>
            <w:shd w:val="clear" w:color="auto" w:fill="FFFFFF" w:themeFill="background1"/>
            <w:vAlign w:val="center"/>
          </w:tcPr>
          <w:p w14:paraId="10B3BDA5" w14:textId="06BD80EC"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lang w:val="es-ES"/>
              </w:rPr>
              <w:t>AUTOESTIMA_Postest</w:t>
            </w:r>
            <w:proofErr w:type="spellEnd"/>
            <w:r w:rsidRPr="00263DCA">
              <w:rPr>
                <w:rFonts w:ascii="Palatino Linotype" w:hAnsi="Palatino Linotype" w:cs="Times New Roman"/>
                <w:color w:val="000000"/>
                <w:sz w:val="14"/>
                <w:szCs w:val="16"/>
                <w:lang w:val="es-ES"/>
              </w:rPr>
              <w:t xml:space="preserve"> A</w:t>
            </w:r>
            <w:proofErr w:type="spellStart"/>
            <w:r w:rsidRPr="00263DCA">
              <w:rPr>
                <w:rFonts w:ascii="Palatino Linotype" w:hAnsi="Palatino Linotype" w:cs="Times New Roman"/>
                <w:color w:val="000000"/>
                <w:sz w:val="14"/>
                <w:szCs w:val="16"/>
              </w:rPr>
              <w:t>UTOESTIMA_Pretest</w:t>
            </w:r>
            <w:proofErr w:type="spellEnd"/>
          </w:p>
        </w:tc>
        <w:tc>
          <w:tcPr>
            <w:tcW w:w="361" w:type="pct"/>
            <w:tcBorders>
              <w:top w:val="single" w:sz="4" w:space="0" w:color="auto"/>
            </w:tcBorders>
            <w:shd w:val="clear" w:color="auto" w:fill="FFFFFF" w:themeFill="background1"/>
            <w:vAlign w:val="center"/>
          </w:tcPr>
          <w:p w14:paraId="5A7F2062" w14:textId="2DC7923D"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8</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206</w:t>
            </w:r>
          </w:p>
        </w:tc>
        <w:tc>
          <w:tcPr>
            <w:tcW w:w="492" w:type="pct"/>
            <w:tcBorders>
              <w:top w:val="single" w:sz="4" w:space="0" w:color="auto"/>
            </w:tcBorders>
            <w:shd w:val="clear" w:color="auto" w:fill="FFFFFF" w:themeFill="background1"/>
            <w:vAlign w:val="center"/>
          </w:tcPr>
          <w:p w14:paraId="5A0A2757" w14:textId="6C64D7BB"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6</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069</w:t>
            </w:r>
          </w:p>
        </w:tc>
        <w:tc>
          <w:tcPr>
            <w:tcW w:w="357" w:type="pct"/>
            <w:tcBorders>
              <w:top w:val="single" w:sz="4" w:space="0" w:color="auto"/>
            </w:tcBorders>
            <w:shd w:val="clear" w:color="auto" w:fill="FFFFFF" w:themeFill="background1"/>
            <w:vAlign w:val="center"/>
          </w:tcPr>
          <w:p w14:paraId="52942958" w14:textId="033016A5"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616</w:t>
            </w:r>
          </w:p>
        </w:tc>
        <w:tc>
          <w:tcPr>
            <w:tcW w:w="461" w:type="pct"/>
            <w:tcBorders>
              <w:top w:val="single" w:sz="4" w:space="0" w:color="auto"/>
            </w:tcBorders>
            <w:shd w:val="clear" w:color="auto" w:fill="FFFFFF" w:themeFill="background1"/>
            <w:vAlign w:val="center"/>
          </w:tcPr>
          <w:p w14:paraId="1902EEA9" w14:textId="725E2879"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6</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983</w:t>
            </w:r>
          </w:p>
        </w:tc>
        <w:tc>
          <w:tcPr>
            <w:tcW w:w="467" w:type="pct"/>
            <w:tcBorders>
              <w:top w:val="single" w:sz="4" w:space="0" w:color="auto"/>
            </w:tcBorders>
            <w:shd w:val="clear" w:color="auto" w:fill="FFFFFF" w:themeFill="background1"/>
            <w:vAlign w:val="center"/>
          </w:tcPr>
          <w:p w14:paraId="208A8D22" w14:textId="387CBFC1"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9</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429</w:t>
            </w:r>
          </w:p>
        </w:tc>
        <w:tc>
          <w:tcPr>
            <w:tcW w:w="444" w:type="pct"/>
            <w:tcBorders>
              <w:top w:val="single" w:sz="4" w:space="0" w:color="auto"/>
            </w:tcBorders>
            <w:shd w:val="clear" w:color="auto" w:fill="FFFFFF" w:themeFill="background1"/>
            <w:vAlign w:val="center"/>
          </w:tcPr>
          <w:p w14:paraId="7E550C9E" w14:textId="1DE7A8F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13</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317</w:t>
            </w:r>
          </w:p>
        </w:tc>
        <w:tc>
          <w:tcPr>
            <w:tcW w:w="268" w:type="pct"/>
            <w:tcBorders>
              <w:top w:val="single" w:sz="4" w:space="0" w:color="auto"/>
            </w:tcBorders>
            <w:shd w:val="clear" w:color="auto" w:fill="FFFFFF" w:themeFill="background1"/>
            <w:vAlign w:val="center"/>
          </w:tcPr>
          <w:p w14:paraId="1FD1FD3D" w14:textId="7777777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96</w:t>
            </w:r>
          </w:p>
        </w:tc>
        <w:tc>
          <w:tcPr>
            <w:tcW w:w="445" w:type="pct"/>
            <w:tcBorders>
              <w:top w:val="single" w:sz="4" w:space="0" w:color="auto"/>
            </w:tcBorders>
            <w:shd w:val="clear" w:color="auto" w:fill="FFFFFF" w:themeFill="background1"/>
            <w:vAlign w:val="center"/>
          </w:tcPr>
          <w:p w14:paraId="55ECE01B" w14:textId="39CB6850"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000</w:t>
            </w:r>
          </w:p>
        </w:tc>
      </w:tr>
      <w:tr w:rsidR="00263DCA" w:rsidRPr="00263DCA" w14:paraId="6251ABFD" w14:textId="77777777" w:rsidTr="00FA5E5E">
        <w:trPr>
          <w:cantSplit/>
        </w:trPr>
        <w:tc>
          <w:tcPr>
            <w:tcW w:w="408" w:type="pct"/>
            <w:shd w:val="clear" w:color="auto" w:fill="FFFFFF" w:themeFill="background1"/>
            <w:vAlign w:val="center"/>
          </w:tcPr>
          <w:p w14:paraId="6B12DDEE"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2</w:t>
            </w:r>
          </w:p>
        </w:tc>
        <w:tc>
          <w:tcPr>
            <w:tcW w:w="1298" w:type="pct"/>
            <w:shd w:val="clear" w:color="auto" w:fill="FFFFFF" w:themeFill="background1"/>
            <w:vAlign w:val="center"/>
          </w:tcPr>
          <w:p w14:paraId="4DD8EC05" w14:textId="4F29E3FF"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rPr>
              <w:t>MOTIVACIÓN_Postest</w:t>
            </w:r>
            <w:proofErr w:type="spellEnd"/>
            <w:r w:rsidRPr="00263DCA">
              <w:rPr>
                <w:rFonts w:ascii="Palatino Linotype" w:hAnsi="Palatino Linotype" w:cs="Times New Roman"/>
                <w:color w:val="000000"/>
                <w:sz w:val="14"/>
                <w:szCs w:val="16"/>
              </w:rPr>
              <w:t xml:space="preserve"> </w:t>
            </w:r>
            <w:proofErr w:type="spellStart"/>
            <w:r w:rsidRPr="00263DCA">
              <w:rPr>
                <w:rFonts w:ascii="Palatino Linotype" w:hAnsi="Palatino Linotype" w:cs="Times New Roman"/>
                <w:color w:val="000000"/>
                <w:sz w:val="14"/>
                <w:szCs w:val="16"/>
              </w:rPr>
              <w:t>MOTIVACIÓN_Pretest</w:t>
            </w:r>
            <w:proofErr w:type="spellEnd"/>
          </w:p>
        </w:tc>
        <w:tc>
          <w:tcPr>
            <w:tcW w:w="361" w:type="pct"/>
            <w:shd w:val="clear" w:color="auto" w:fill="FFFFFF" w:themeFill="background1"/>
            <w:vAlign w:val="center"/>
          </w:tcPr>
          <w:p w14:paraId="15E35FB3" w14:textId="43F21E12"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6</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351</w:t>
            </w:r>
          </w:p>
        </w:tc>
        <w:tc>
          <w:tcPr>
            <w:tcW w:w="492" w:type="pct"/>
            <w:shd w:val="clear" w:color="auto" w:fill="FFFFFF" w:themeFill="background1"/>
            <w:vAlign w:val="center"/>
          </w:tcPr>
          <w:p w14:paraId="4EDB0E5F" w14:textId="378CBEA6"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6</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166</w:t>
            </w:r>
          </w:p>
        </w:tc>
        <w:tc>
          <w:tcPr>
            <w:tcW w:w="357" w:type="pct"/>
            <w:shd w:val="clear" w:color="auto" w:fill="FFFFFF" w:themeFill="background1"/>
            <w:vAlign w:val="center"/>
          </w:tcPr>
          <w:p w14:paraId="44C34321" w14:textId="5583E725"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626</w:t>
            </w:r>
          </w:p>
        </w:tc>
        <w:tc>
          <w:tcPr>
            <w:tcW w:w="461" w:type="pct"/>
            <w:shd w:val="clear" w:color="auto" w:fill="FFFFFF" w:themeFill="background1"/>
            <w:vAlign w:val="center"/>
          </w:tcPr>
          <w:p w14:paraId="11F3230E" w14:textId="0A4D126D"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5</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108</w:t>
            </w:r>
          </w:p>
        </w:tc>
        <w:tc>
          <w:tcPr>
            <w:tcW w:w="467" w:type="pct"/>
            <w:shd w:val="clear" w:color="auto" w:fill="FFFFFF" w:themeFill="background1"/>
            <w:vAlign w:val="center"/>
          </w:tcPr>
          <w:p w14:paraId="3794904D" w14:textId="316E12AB"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7</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593</w:t>
            </w:r>
          </w:p>
        </w:tc>
        <w:tc>
          <w:tcPr>
            <w:tcW w:w="444" w:type="pct"/>
            <w:shd w:val="clear" w:color="auto" w:fill="FFFFFF" w:themeFill="background1"/>
            <w:vAlign w:val="center"/>
          </w:tcPr>
          <w:p w14:paraId="5970A6FF" w14:textId="2AE6D36F"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10</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143</w:t>
            </w:r>
          </w:p>
        </w:tc>
        <w:tc>
          <w:tcPr>
            <w:tcW w:w="268" w:type="pct"/>
            <w:shd w:val="clear" w:color="auto" w:fill="FFFFFF" w:themeFill="background1"/>
            <w:vAlign w:val="center"/>
          </w:tcPr>
          <w:p w14:paraId="51C37A59" w14:textId="7777777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96</w:t>
            </w:r>
          </w:p>
        </w:tc>
        <w:tc>
          <w:tcPr>
            <w:tcW w:w="445" w:type="pct"/>
            <w:shd w:val="clear" w:color="auto" w:fill="FFFFFF" w:themeFill="background1"/>
            <w:vAlign w:val="center"/>
          </w:tcPr>
          <w:p w14:paraId="53398FE2" w14:textId="5970883C"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000</w:t>
            </w:r>
          </w:p>
        </w:tc>
      </w:tr>
      <w:tr w:rsidR="00263DCA" w:rsidRPr="00263DCA" w14:paraId="2E82939A" w14:textId="77777777" w:rsidTr="00FA5E5E">
        <w:trPr>
          <w:cantSplit/>
        </w:trPr>
        <w:tc>
          <w:tcPr>
            <w:tcW w:w="408" w:type="pct"/>
            <w:shd w:val="clear" w:color="auto" w:fill="FFFFFF" w:themeFill="background1"/>
            <w:vAlign w:val="center"/>
          </w:tcPr>
          <w:p w14:paraId="723FEF69"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3</w:t>
            </w:r>
          </w:p>
        </w:tc>
        <w:tc>
          <w:tcPr>
            <w:tcW w:w="1298" w:type="pct"/>
            <w:shd w:val="clear" w:color="auto" w:fill="FFFFFF" w:themeFill="background1"/>
            <w:vAlign w:val="center"/>
          </w:tcPr>
          <w:p w14:paraId="19D07B92" w14:textId="151C95DD"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4"/>
                <w:szCs w:val="16"/>
                <w:lang w:val="es-ES"/>
              </w:rPr>
            </w:pPr>
            <w:proofErr w:type="spellStart"/>
            <w:r w:rsidRPr="00263DCA">
              <w:rPr>
                <w:rFonts w:ascii="Palatino Linotype" w:hAnsi="Palatino Linotype" w:cs="Times New Roman"/>
                <w:color w:val="000000"/>
                <w:sz w:val="14"/>
                <w:szCs w:val="16"/>
                <w:lang w:val="es-ES"/>
              </w:rPr>
              <w:t>EFIC_LECTORA_Postest</w:t>
            </w:r>
            <w:proofErr w:type="spellEnd"/>
            <w:r w:rsidRPr="00263DCA">
              <w:rPr>
                <w:rFonts w:ascii="Palatino Linotype" w:hAnsi="Palatino Linotype" w:cs="Times New Roman"/>
                <w:color w:val="000000"/>
                <w:sz w:val="14"/>
                <w:szCs w:val="16"/>
                <w:lang w:val="es-ES"/>
              </w:rPr>
              <w:t xml:space="preserve">  </w:t>
            </w:r>
            <w:proofErr w:type="spellStart"/>
            <w:r w:rsidRPr="00263DCA">
              <w:rPr>
                <w:rFonts w:ascii="Palatino Linotype" w:hAnsi="Palatino Linotype" w:cs="Times New Roman"/>
                <w:color w:val="000000"/>
                <w:sz w:val="14"/>
                <w:szCs w:val="16"/>
                <w:lang w:val="es-ES"/>
              </w:rPr>
              <w:t>EFIC_LECTORA_Pretest</w:t>
            </w:r>
            <w:proofErr w:type="spellEnd"/>
          </w:p>
        </w:tc>
        <w:tc>
          <w:tcPr>
            <w:tcW w:w="361" w:type="pct"/>
            <w:shd w:val="clear" w:color="auto" w:fill="FFFFFF" w:themeFill="background1"/>
            <w:vAlign w:val="center"/>
          </w:tcPr>
          <w:p w14:paraId="6E213D38" w14:textId="74EC6B74"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5</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670</w:t>
            </w:r>
          </w:p>
        </w:tc>
        <w:tc>
          <w:tcPr>
            <w:tcW w:w="492" w:type="pct"/>
            <w:shd w:val="clear" w:color="auto" w:fill="FFFFFF" w:themeFill="background1"/>
            <w:vAlign w:val="center"/>
          </w:tcPr>
          <w:p w14:paraId="0C367B7E" w14:textId="24F2A2DB"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16</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155</w:t>
            </w:r>
          </w:p>
        </w:tc>
        <w:tc>
          <w:tcPr>
            <w:tcW w:w="357" w:type="pct"/>
            <w:shd w:val="clear" w:color="auto" w:fill="FFFFFF" w:themeFill="background1"/>
            <w:vAlign w:val="center"/>
          </w:tcPr>
          <w:p w14:paraId="212C44DA" w14:textId="41EEA5B9"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1</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640</w:t>
            </w:r>
          </w:p>
        </w:tc>
        <w:tc>
          <w:tcPr>
            <w:tcW w:w="461" w:type="pct"/>
            <w:shd w:val="clear" w:color="auto" w:fill="FFFFFF" w:themeFill="background1"/>
            <w:vAlign w:val="center"/>
          </w:tcPr>
          <w:p w14:paraId="3A5A1BE3" w14:textId="0B648DD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2</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414</w:t>
            </w:r>
          </w:p>
        </w:tc>
        <w:tc>
          <w:tcPr>
            <w:tcW w:w="467" w:type="pct"/>
            <w:shd w:val="clear" w:color="auto" w:fill="FFFFFF" w:themeFill="background1"/>
            <w:vAlign w:val="center"/>
          </w:tcPr>
          <w:p w14:paraId="2DECB240" w14:textId="06E0B41D"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8</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926</w:t>
            </w:r>
          </w:p>
        </w:tc>
        <w:tc>
          <w:tcPr>
            <w:tcW w:w="444" w:type="pct"/>
            <w:shd w:val="clear" w:color="auto" w:fill="FFFFFF" w:themeFill="background1"/>
            <w:vAlign w:val="center"/>
          </w:tcPr>
          <w:p w14:paraId="6C7F1278" w14:textId="10D9236F"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3</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457</w:t>
            </w:r>
          </w:p>
        </w:tc>
        <w:tc>
          <w:tcPr>
            <w:tcW w:w="268" w:type="pct"/>
            <w:shd w:val="clear" w:color="auto" w:fill="FFFFFF" w:themeFill="background1"/>
            <w:vAlign w:val="center"/>
          </w:tcPr>
          <w:p w14:paraId="61F481E6" w14:textId="7777777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96</w:t>
            </w:r>
          </w:p>
        </w:tc>
        <w:tc>
          <w:tcPr>
            <w:tcW w:w="445" w:type="pct"/>
            <w:shd w:val="clear" w:color="auto" w:fill="FFFFFF" w:themeFill="background1"/>
            <w:vAlign w:val="center"/>
          </w:tcPr>
          <w:p w14:paraId="7C283B94" w14:textId="792EBED4"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001</w:t>
            </w:r>
          </w:p>
        </w:tc>
      </w:tr>
      <w:tr w:rsidR="00263DCA" w:rsidRPr="00263DCA" w14:paraId="1BE1D4FE" w14:textId="77777777" w:rsidTr="00FA5E5E">
        <w:trPr>
          <w:cantSplit/>
        </w:trPr>
        <w:tc>
          <w:tcPr>
            <w:tcW w:w="408" w:type="pct"/>
            <w:tcBorders>
              <w:bottom w:val="single" w:sz="4" w:space="0" w:color="auto"/>
            </w:tcBorders>
            <w:shd w:val="clear" w:color="auto" w:fill="FFFFFF" w:themeFill="background1"/>
            <w:vAlign w:val="center"/>
          </w:tcPr>
          <w:p w14:paraId="62655814" w14:textId="77777777" w:rsidR="00B57F98" w:rsidRPr="00263DCA" w:rsidRDefault="00B57F98"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4</w:t>
            </w:r>
          </w:p>
        </w:tc>
        <w:tc>
          <w:tcPr>
            <w:tcW w:w="1298" w:type="pct"/>
            <w:tcBorders>
              <w:bottom w:val="single" w:sz="4" w:space="0" w:color="auto"/>
            </w:tcBorders>
            <w:shd w:val="clear" w:color="auto" w:fill="FFFFFF" w:themeFill="background1"/>
            <w:vAlign w:val="center"/>
          </w:tcPr>
          <w:p w14:paraId="4B2DB473" w14:textId="1DF3DB96" w:rsidR="00B57F98" w:rsidRPr="00263DCA" w:rsidRDefault="00B57F98"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rPr>
              <w:t>I_GENERAL</w:t>
            </w:r>
            <w:r w:rsidR="00263DCA" w:rsidRPr="00263DCA">
              <w:rPr>
                <w:rFonts w:ascii="Palatino Linotype" w:hAnsi="Palatino Linotype" w:cs="Times New Roman"/>
                <w:color w:val="000000"/>
                <w:sz w:val="14"/>
                <w:szCs w:val="16"/>
              </w:rPr>
              <w:t>_Postest</w:t>
            </w:r>
            <w:proofErr w:type="spellEnd"/>
            <w:r w:rsidR="00263DCA" w:rsidRPr="00263DCA">
              <w:rPr>
                <w:rFonts w:ascii="Palatino Linotype" w:hAnsi="Palatino Linotype" w:cs="Times New Roman"/>
                <w:color w:val="000000"/>
                <w:sz w:val="14"/>
                <w:szCs w:val="16"/>
              </w:rPr>
              <w:t xml:space="preserve"> </w:t>
            </w:r>
            <w:proofErr w:type="spellStart"/>
            <w:r w:rsidRPr="00263DCA">
              <w:rPr>
                <w:rFonts w:ascii="Palatino Linotype" w:hAnsi="Palatino Linotype" w:cs="Times New Roman"/>
                <w:color w:val="000000"/>
                <w:sz w:val="14"/>
                <w:szCs w:val="16"/>
              </w:rPr>
              <w:t>I</w:t>
            </w:r>
            <w:r w:rsidR="00263DCA" w:rsidRPr="00263DCA">
              <w:rPr>
                <w:rFonts w:ascii="Palatino Linotype" w:hAnsi="Palatino Linotype" w:cs="Times New Roman"/>
                <w:color w:val="000000"/>
                <w:sz w:val="14"/>
                <w:szCs w:val="16"/>
              </w:rPr>
              <w:t>_</w:t>
            </w:r>
            <w:r w:rsidRPr="00263DCA">
              <w:rPr>
                <w:rFonts w:ascii="Palatino Linotype" w:hAnsi="Palatino Linotype" w:cs="Times New Roman"/>
                <w:color w:val="000000"/>
                <w:sz w:val="14"/>
                <w:szCs w:val="16"/>
              </w:rPr>
              <w:t>GENERAL</w:t>
            </w:r>
            <w:r w:rsidR="00263DCA" w:rsidRPr="00263DCA">
              <w:rPr>
                <w:rFonts w:ascii="Palatino Linotype" w:hAnsi="Palatino Linotype" w:cs="Times New Roman"/>
                <w:color w:val="000000"/>
                <w:sz w:val="14"/>
                <w:szCs w:val="16"/>
              </w:rPr>
              <w:t>_</w:t>
            </w:r>
            <w:r w:rsidRPr="00263DCA">
              <w:rPr>
                <w:rFonts w:ascii="Palatino Linotype" w:hAnsi="Palatino Linotype" w:cs="Times New Roman"/>
                <w:color w:val="000000"/>
                <w:sz w:val="14"/>
                <w:szCs w:val="16"/>
              </w:rPr>
              <w:t>Pretest</w:t>
            </w:r>
            <w:proofErr w:type="spellEnd"/>
          </w:p>
        </w:tc>
        <w:tc>
          <w:tcPr>
            <w:tcW w:w="361" w:type="pct"/>
            <w:tcBorders>
              <w:bottom w:val="single" w:sz="4" w:space="0" w:color="auto"/>
            </w:tcBorders>
            <w:shd w:val="clear" w:color="auto" w:fill="FFFFFF" w:themeFill="background1"/>
            <w:vAlign w:val="center"/>
          </w:tcPr>
          <w:p w14:paraId="33706A08" w14:textId="05BEA111"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3</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536</w:t>
            </w:r>
          </w:p>
        </w:tc>
        <w:tc>
          <w:tcPr>
            <w:tcW w:w="492" w:type="pct"/>
            <w:tcBorders>
              <w:bottom w:val="single" w:sz="4" w:space="0" w:color="auto"/>
            </w:tcBorders>
            <w:shd w:val="clear" w:color="auto" w:fill="FFFFFF" w:themeFill="background1"/>
            <w:vAlign w:val="center"/>
          </w:tcPr>
          <w:p w14:paraId="7AA08EF8" w14:textId="0FCFD8A6"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7</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096</w:t>
            </w:r>
          </w:p>
        </w:tc>
        <w:tc>
          <w:tcPr>
            <w:tcW w:w="357" w:type="pct"/>
            <w:tcBorders>
              <w:bottom w:val="single" w:sz="4" w:space="0" w:color="auto"/>
            </w:tcBorders>
            <w:shd w:val="clear" w:color="auto" w:fill="FFFFFF" w:themeFill="background1"/>
            <w:vAlign w:val="center"/>
          </w:tcPr>
          <w:p w14:paraId="7C99A6AB" w14:textId="0F7712E7"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721</w:t>
            </w:r>
          </w:p>
        </w:tc>
        <w:tc>
          <w:tcPr>
            <w:tcW w:w="461" w:type="pct"/>
            <w:tcBorders>
              <w:bottom w:val="single" w:sz="4" w:space="0" w:color="auto"/>
            </w:tcBorders>
            <w:shd w:val="clear" w:color="auto" w:fill="FFFFFF" w:themeFill="background1"/>
            <w:vAlign w:val="center"/>
          </w:tcPr>
          <w:p w14:paraId="2D9BE196" w14:textId="7BBD8780"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2</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106</w:t>
            </w:r>
          </w:p>
        </w:tc>
        <w:tc>
          <w:tcPr>
            <w:tcW w:w="467" w:type="pct"/>
            <w:tcBorders>
              <w:bottom w:val="single" w:sz="4" w:space="0" w:color="auto"/>
            </w:tcBorders>
            <w:shd w:val="clear" w:color="auto" w:fill="FFFFFF" w:themeFill="background1"/>
            <w:vAlign w:val="center"/>
          </w:tcPr>
          <w:p w14:paraId="502A0DE2" w14:textId="06D9662A"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4</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966</w:t>
            </w:r>
          </w:p>
        </w:tc>
        <w:tc>
          <w:tcPr>
            <w:tcW w:w="444" w:type="pct"/>
            <w:tcBorders>
              <w:bottom w:val="single" w:sz="4" w:space="0" w:color="auto"/>
            </w:tcBorders>
            <w:shd w:val="clear" w:color="auto" w:fill="FFFFFF" w:themeFill="background1"/>
            <w:vAlign w:val="center"/>
          </w:tcPr>
          <w:p w14:paraId="7863817F" w14:textId="3C554A65"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4</w:t>
            </w:r>
            <w:r w:rsidR="00DD7BD8">
              <w:rPr>
                <w:rFonts w:ascii="Palatino Linotype" w:hAnsi="Palatino Linotype" w:cs="Times New Roman"/>
                <w:color w:val="000000"/>
                <w:sz w:val="18"/>
                <w:szCs w:val="16"/>
              </w:rPr>
              <w:t>.</w:t>
            </w:r>
            <w:r w:rsidRPr="00AB594A">
              <w:rPr>
                <w:rFonts w:ascii="Palatino Linotype" w:hAnsi="Palatino Linotype" w:cs="Times New Roman"/>
                <w:color w:val="000000"/>
                <w:sz w:val="18"/>
                <w:szCs w:val="16"/>
              </w:rPr>
              <w:t>908</w:t>
            </w:r>
          </w:p>
        </w:tc>
        <w:tc>
          <w:tcPr>
            <w:tcW w:w="268" w:type="pct"/>
            <w:tcBorders>
              <w:bottom w:val="single" w:sz="4" w:space="0" w:color="auto"/>
            </w:tcBorders>
            <w:shd w:val="clear" w:color="auto" w:fill="FFFFFF" w:themeFill="background1"/>
            <w:vAlign w:val="center"/>
          </w:tcPr>
          <w:p w14:paraId="1C6BE2A5" w14:textId="77777777" w:rsidR="00B57F98" w:rsidRPr="00AB594A" w:rsidRDefault="00B57F9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sidRPr="00AB594A">
              <w:rPr>
                <w:rFonts w:ascii="Palatino Linotype" w:hAnsi="Palatino Linotype" w:cs="Times New Roman"/>
                <w:color w:val="000000"/>
                <w:sz w:val="18"/>
                <w:szCs w:val="16"/>
              </w:rPr>
              <w:t>96</w:t>
            </w:r>
          </w:p>
        </w:tc>
        <w:tc>
          <w:tcPr>
            <w:tcW w:w="445" w:type="pct"/>
            <w:tcBorders>
              <w:bottom w:val="single" w:sz="4" w:space="0" w:color="auto"/>
            </w:tcBorders>
            <w:shd w:val="clear" w:color="auto" w:fill="FFFFFF" w:themeFill="background1"/>
            <w:vAlign w:val="center"/>
          </w:tcPr>
          <w:p w14:paraId="71E29101" w14:textId="262D9186" w:rsidR="00B57F98" w:rsidRPr="00AB594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8"/>
                <w:szCs w:val="16"/>
              </w:rPr>
            </w:pPr>
            <w:r>
              <w:rPr>
                <w:rFonts w:ascii="Palatino Linotype" w:hAnsi="Palatino Linotype" w:cs="Times New Roman"/>
                <w:color w:val="000000"/>
                <w:sz w:val="18"/>
                <w:szCs w:val="16"/>
              </w:rPr>
              <w:t>.</w:t>
            </w:r>
            <w:r w:rsidR="00B57F98" w:rsidRPr="00AB594A">
              <w:rPr>
                <w:rFonts w:ascii="Palatino Linotype" w:hAnsi="Palatino Linotype" w:cs="Times New Roman"/>
                <w:color w:val="000000"/>
                <w:sz w:val="18"/>
                <w:szCs w:val="16"/>
              </w:rPr>
              <w:t>000</w:t>
            </w:r>
          </w:p>
        </w:tc>
      </w:tr>
    </w:tbl>
    <w:p w14:paraId="600EE164" w14:textId="1C9C0BAA" w:rsidR="00263DCA" w:rsidRDefault="00263DCA" w:rsidP="00B57F98">
      <w:pPr>
        <w:spacing w:after="0" w:line="240" w:lineRule="auto"/>
        <w:ind w:right="38"/>
        <w:jc w:val="both"/>
        <w:rPr>
          <w:rFonts w:eastAsia="Gill Sans MT" w:cs="Gill Sans MT"/>
          <w:b/>
          <w:bCs/>
          <w:sz w:val="24"/>
          <w:szCs w:val="24"/>
          <w:lang w:val="es-ES"/>
        </w:rPr>
      </w:pPr>
    </w:p>
    <w:p w14:paraId="35F5EFE4" w14:textId="1A90597B" w:rsidR="00263DCA" w:rsidRPr="00B57F98" w:rsidRDefault="00263DCA" w:rsidP="00263DCA">
      <w:pPr>
        <w:spacing w:after="0" w:line="240" w:lineRule="auto"/>
        <w:ind w:right="38"/>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5</w:t>
      </w:r>
    </w:p>
    <w:p w14:paraId="3700C3AA" w14:textId="77777777" w:rsidR="00263DCA" w:rsidRPr="00B57F98" w:rsidRDefault="00263DCA" w:rsidP="00263DCA">
      <w:pPr>
        <w:spacing w:after="0" w:line="180" w:lineRule="exact"/>
        <w:ind w:right="38"/>
        <w:rPr>
          <w:sz w:val="18"/>
          <w:szCs w:val="18"/>
          <w:lang w:val="es-ES"/>
        </w:rPr>
      </w:pPr>
    </w:p>
    <w:p w14:paraId="335F0F53" w14:textId="5F12CD81" w:rsidR="00263DCA" w:rsidRPr="00B57F98" w:rsidRDefault="00263DCA" w:rsidP="00263DCA">
      <w:pPr>
        <w:spacing w:after="0" w:line="240" w:lineRule="exact"/>
        <w:rPr>
          <w:rFonts w:eastAsia="Palatino Linotype" w:cs="Palatino Linotype"/>
          <w:position w:val="-1"/>
          <w:lang w:val="es-ES"/>
        </w:rPr>
      </w:pPr>
      <w:r w:rsidRPr="00B57F98">
        <w:rPr>
          <w:rFonts w:ascii="Palatino Linotype" w:eastAsia="Palatino Linotype" w:hAnsi="Palatino Linotype" w:cs="Palatino Linotype"/>
          <w:i/>
          <w:position w:val="-1"/>
          <w:sz w:val="18"/>
          <w:szCs w:val="18"/>
          <w:lang w:val="es-ES"/>
        </w:rPr>
        <w:t xml:space="preserve">Pruebas </w:t>
      </w:r>
      <w:r>
        <w:rPr>
          <w:rFonts w:ascii="Palatino Linotype" w:eastAsia="Palatino Linotype" w:hAnsi="Palatino Linotype" w:cs="Palatino Linotype"/>
          <w:i/>
          <w:position w:val="-1"/>
          <w:sz w:val="18"/>
          <w:szCs w:val="18"/>
          <w:lang w:val="es-ES"/>
        </w:rPr>
        <w:t xml:space="preserve">t de </w:t>
      </w:r>
      <w:proofErr w:type="spellStart"/>
      <w:r>
        <w:rPr>
          <w:rFonts w:ascii="Palatino Linotype" w:eastAsia="Palatino Linotype" w:hAnsi="Palatino Linotype" w:cs="Palatino Linotype"/>
          <w:i/>
          <w:position w:val="-1"/>
          <w:sz w:val="18"/>
          <w:szCs w:val="18"/>
          <w:lang w:val="es-ES"/>
        </w:rPr>
        <w:t>Student</w:t>
      </w:r>
      <w:proofErr w:type="spellEnd"/>
      <w:r>
        <w:rPr>
          <w:rFonts w:ascii="Palatino Linotype" w:eastAsia="Palatino Linotype" w:hAnsi="Palatino Linotype" w:cs="Palatino Linotype"/>
          <w:i/>
          <w:position w:val="-1"/>
          <w:sz w:val="18"/>
          <w:szCs w:val="18"/>
          <w:lang w:val="es-ES"/>
        </w:rPr>
        <w:t xml:space="preserve"> grupo experimental</w:t>
      </w:r>
    </w:p>
    <w:p w14:paraId="60DBB054" w14:textId="77777777" w:rsidR="00263DCA" w:rsidRPr="00B57F98" w:rsidRDefault="00263DCA" w:rsidP="00263DCA">
      <w:pPr>
        <w:spacing w:after="0" w:line="240" w:lineRule="exact"/>
        <w:ind w:left="100" w:right="38"/>
        <w:rPr>
          <w:rFonts w:eastAsia="Palatino Linotype" w:cs="Palatino Linotype"/>
          <w:position w:val="-1"/>
          <w:lang w:val="es-ES"/>
        </w:rPr>
      </w:pPr>
    </w:p>
    <w:tbl>
      <w:tblPr>
        <w:tblW w:w="5160" w:type="pct"/>
        <w:tblInd w:w="-20" w:type="dxa"/>
        <w:shd w:val="clear" w:color="auto" w:fill="FFFFFF" w:themeFill="background1"/>
        <w:tblLayout w:type="fixed"/>
        <w:tblCellMar>
          <w:left w:w="0" w:type="dxa"/>
          <w:right w:w="0" w:type="dxa"/>
        </w:tblCellMar>
        <w:tblLook w:val="0000" w:firstRow="0" w:lastRow="0" w:firstColumn="0" w:lastColumn="0" w:noHBand="0" w:noVBand="0"/>
      </w:tblPr>
      <w:tblGrid>
        <w:gridCol w:w="648"/>
        <w:gridCol w:w="2066"/>
        <w:gridCol w:w="575"/>
        <w:gridCol w:w="783"/>
        <w:gridCol w:w="568"/>
        <w:gridCol w:w="734"/>
        <w:gridCol w:w="743"/>
        <w:gridCol w:w="707"/>
        <w:gridCol w:w="427"/>
        <w:gridCol w:w="707"/>
      </w:tblGrid>
      <w:tr w:rsidR="00263DCA" w:rsidRPr="00263DCA" w14:paraId="3AEFE83D" w14:textId="77777777" w:rsidTr="00FA5E5E">
        <w:trPr>
          <w:cantSplit/>
        </w:trPr>
        <w:tc>
          <w:tcPr>
            <w:tcW w:w="1705" w:type="pct"/>
            <w:gridSpan w:val="2"/>
            <w:vMerge w:val="restart"/>
            <w:tcBorders>
              <w:top w:val="single" w:sz="4" w:space="0" w:color="auto"/>
              <w:bottom w:val="single" w:sz="4" w:space="0" w:color="auto"/>
            </w:tcBorders>
            <w:shd w:val="clear" w:color="auto" w:fill="FFFFFF" w:themeFill="background1"/>
            <w:vAlign w:val="center"/>
          </w:tcPr>
          <w:p w14:paraId="670863CD" w14:textId="17925D7E" w:rsidR="00263DCA" w:rsidRPr="00B57F98" w:rsidRDefault="00263DCA" w:rsidP="00263DCA">
            <w:pPr>
              <w:spacing w:after="0" w:line="240" w:lineRule="exact"/>
              <w:jc w:val="center"/>
              <w:rPr>
                <w:rFonts w:eastAsia="Palatino Linotype" w:cs="Palatino Linotype"/>
                <w:position w:val="-1"/>
                <w:lang w:val="es-ES"/>
              </w:rPr>
            </w:pPr>
            <w:r>
              <w:rPr>
                <w:rFonts w:ascii="Palatino Linotype" w:eastAsia="Palatino Linotype" w:hAnsi="Palatino Linotype" w:cs="Palatino Linotype"/>
                <w:i/>
                <w:position w:val="-1"/>
                <w:sz w:val="18"/>
                <w:szCs w:val="18"/>
                <w:lang w:val="es-ES"/>
              </w:rPr>
              <w:t>Grupo experimental</w:t>
            </w:r>
          </w:p>
          <w:p w14:paraId="47E98EC8"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
        </w:tc>
        <w:tc>
          <w:tcPr>
            <w:tcW w:w="2138" w:type="pct"/>
            <w:gridSpan w:val="5"/>
            <w:tcBorders>
              <w:top w:val="single" w:sz="4" w:space="0" w:color="auto"/>
              <w:bottom w:val="single" w:sz="4" w:space="0" w:color="auto"/>
            </w:tcBorders>
            <w:shd w:val="clear" w:color="auto" w:fill="FFFFFF" w:themeFill="background1"/>
          </w:tcPr>
          <w:p w14:paraId="66176A4B"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Diferencias relacionadas</w:t>
            </w:r>
          </w:p>
        </w:tc>
        <w:tc>
          <w:tcPr>
            <w:tcW w:w="444" w:type="pct"/>
            <w:vMerge w:val="restart"/>
            <w:tcBorders>
              <w:top w:val="single" w:sz="4" w:space="0" w:color="auto"/>
              <w:bottom w:val="single" w:sz="4" w:space="0" w:color="auto"/>
            </w:tcBorders>
            <w:shd w:val="clear" w:color="auto" w:fill="FFFFFF" w:themeFill="background1"/>
            <w:vAlign w:val="center"/>
          </w:tcPr>
          <w:p w14:paraId="2B559EB5"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t</w:t>
            </w:r>
          </w:p>
        </w:tc>
        <w:tc>
          <w:tcPr>
            <w:tcW w:w="268" w:type="pct"/>
            <w:vMerge w:val="restart"/>
            <w:tcBorders>
              <w:top w:val="single" w:sz="4" w:space="0" w:color="auto"/>
              <w:bottom w:val="single" w:sz="4" w:space="0" w:color="auto"/>
            </w:tcBorders>
            <w:shd w:val="clear" w:color="auto" w:fill="FFFFFF" w:themeFill="background1"/>
            <w:vAlign w:val="center"/>
          </w:tcPr>
          <w:p w14:paraId="0EB648F8"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roofErr w:type="spellStart"/>
            <w:r w:rsidRPr="00263DCA">
              <w:rPr>
                <w:rFonts w:ascii="Palatino Linotype" w:hAnsi="Palatino Linotype" w:cs="Times New Roman"/>
                <w:color w:val="000000"/>
                <w:sz w:val="16"/>
                <w:szCs w:val="16"/>
                <w:lang w:val="es-ES"/>
              </w:rPr>
              <w:t>gl</w:t>
            </w:r>
            <w:proofErr w:type="spellEnd"/>
          </w:p>
        </w:tc>
        <w:tc>
          <w:tcPr>
            <w:tcW w:w="444" w:type="pct"/>
            <w:vMerge w:val="restart"/>
            <w:tcBorders>
              <w:top w:val="single" w:sz="4" w:space="0" w:color="auto"/>
              <w:bottom w:val="single" w:sz="4" w:space="0" w:color="auto"/>
            </w:tcBorders>
            <w:shd w:val="clear" w:color="auto" w:fill="FFFFFF" w:themeFill="background1"/>
            <w:vAlign w:val="center"/>
          </w:tcPr>
          <w:p w14:paraId="021A02F3"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lang w:val="es-ES"/>
              </w:rPr>
              <w:t>Sig. (b</w:t>
            </w:r>
            <w:proofErr w:type="spellStart"/>
            <w:r>
              <w:rPr>
                <w:rFonts w:ascii="Palatino Linotype" w:hAnsi="Palatino Linotype" w:cs="Times New Roman"/>
                <w:color w:val="000000"/>
                <w:sz w:val="16"/>
                <w:szCs w:val="16"/>
              </w:rPr>
              <w:t>il</w:t>
            </w:r>
            <w:proofErr w:type="spellEnd"/>
            <w:r>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w:t>
            </w:r>
          </w:p>
        </w:tc>
      </w:tr>
      <w:tr w:rsidR="00263DCA" w:rsidRPr="00FA5E5E" w14:paraId="41105DE6" w14:textId="77777777" w:rsidTr="00FA5E5E">
        <w:trPr>
          <w:cantSplit/>
        </w:trPr>
        <w:tc>
          <w:tcPr>
            <w:tcW w:w="1705" w:type="pct"/>
            <w:gridSpan w:val="2"/>
            <w:vMerge/>
            <w:tcBorders>
              <w:bottom w:val="single" w:sz="4" w:space="0" w:color="auto"/>
            </w:tcBorders>
            <w:shd w:val="clear" w:color="auto" w:fill="FFFFFF" w:themeFill="background1"/>
          </w:tcPr>
          <w:p w14:paraId="20AD3C57"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6"/>
                <w:szCs w:val="16"/>
              </w:rPr>
            </w:pPr>
          </w:p>
        </w:tc>
        <w:tc>
          <w:tcPr>
            <w:tcW w:w="361" w:type="pct"/>
            <w:vMerge w:val="restart"/>
            <w:tcBorders>
              <w:top w:val="single" w:sz="4" w:space="0" w:color="auto"/>
              <w:bottom w:val="single" w:sz="4" w:space="0" w:color="auto"/>
            </w:tcBorders>
            <w:shd w:val="clear" w:color="auto" w:fill="FFFFFF" w:themeFill="background1"/>
          </w:tcPr>
          <w:p w14:paraId="30F0875C"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Media</w:t>
            </w:r>
          </w:p>
        </w:tc>
        <w:tc>
          <w:tcPr>
            <w:tcW w:w="492" w:type="pct"/>
            <w:vMerge w:val="restart"/>
            <w:tcBorders>
              <w:top w:val="single" w:sz="4" w:space="0" w:color="auto"/>
              <w:bottom w:val="single" w:sz="4" w:space="0" w:color="auto"/>
            </w:tcBorders>
            <w:shd w:val="clear" w:color="auto" w:fill="FFFFFF" w:themeFill="background1"/>
          </w:tcPr>
          <w:p w14:paraId="16859F47"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proofErr w:type="spellStart"/>
            <w:r w:rsidRPr="00263DCA">
              <w:rPr>
                <w:rFonts w:ascii="Palatino Linotype" w:hAnsi="Palatino Linotype" w:cs="Times New Roman"/>
                <w:color w:val="000000"/>
                <w:sz w:val="16"/>
                <w:szCs w:val="16"/>
                <w:lang w:val="es-ES"/>
              </w:rPr>
              <w:t>Desv</w:t>
            </w:r>
            <w:proofErr w:type="spellEnd"/>
            <w:r w:rsidRPr="00263DCA">
              <w:rPr>
                <w:rFonts w:ascii="Palatino Linotype" w:hAnsi="Palatino Linotype" w:cs="Times New Roman"/>
                <w:color w:val="000000"/>
                <w:sz w:val="16"/>
                <w:szCs w:val="16"/>
                <w:lang w:val="es-ES"/>
              </w:rPr>
              <w:t xml:space="preserve">. </w:t>
            </w:r>
            <w:proofErr w:type="spellStart"/>
            <w:r w:rsidRPr="00263DCA">
              <w:rPr>
                <w:rFonts w:ascii="Palatino Linotype" w:hAnsi="Palatino Linotype" w:cs="Times New Roman"/>
                <w:color w:val="000000"/>
                <w:sz w:val="16"/>
                <w:szCs w:val="16"/>
                <w:lang w:val="es-ES"/>
              </w:rPr>
              <w:t>típ</w:t>
            </w:r>
            <w:proofErr w:type="spellEnd"/>
            <w:r w:rsidRPr="00263DCA">
              <w:rPr>
                <w:rFonts w:ascii="Palatino Linotype" w:hAnsi="Palatino Linotype" w:cs="Times New Roman"/>
                <w:color w:val="000000"/>
                <w:sz w:val="16"/>
                <w:szCs w:val="16"/>
                <w:lang w:val="es-ES"/>
              </w:rPr>
              <w:t>.</w:t>
            </w:r>
          </w:p>
        </w:tc>
        <w:tc>
          <w:tcPr>
            <w:tcW w:w="357" w:type="pct"/>
            <w:vMerge w:val="restart"/>
            <w:tcBorders>
              <w:top w:val="single" w:sz="4" w:space="0" w:color="auto"/>
            </w:tcBorders>
            <w:shd w:val="clear" w:color="auto" w:fill="FFFFFF" w:themeFill="background1"/>
          </w:tcPr>
          <w:p w14:paraId="1F3C2BE1"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 xml:space="preserve">Error </w:t>
            </w:r>
            <w:proofErr w:type="spellStart"/>
            <w:r w:rsidRPr="00263DCA">
              <w:rPr>
                <w:rFonts w:ascii="Palatino Linotype" w:hAnsi="Palatino Linotype" w:cs="Times New Roman"/>
                <w:color w:val="000000"/>
                <w:sz w:val="16"/>
                <w:szCs w:val="16"/>
                <w:lang w:val="es-ES"/>
              </w:rPr>
              <w:t>típ</w:t>
            </w:r>
            <w:proofErr w:type="spellEnd"/>
            <w:r w:rsidRPr="00263DCA">
              <w:rPr>
                <w:rFonts w:ascii="Palatino Linotype" w:hAnsi="Palatino Linotype" w:cs="Times New Roman"/>
                <w:color w:val="000000"/>
                <w:sz w:val="16"/>
                <w:szCs w:val="16"/>
                <w:lang w:val="es-ES"/>
              </w:rPr>
              <w:t>. de la media</w:t>
            </w:r>
          </w:p>
        </w:tc>
        <w:tc>
          <w:tcPr>
            <w:tcW w:w="928" w:type="pct"/>
            <w:gridSpan w:val="2"/>
            <w:tcBorders>
              <w:top w:val="single" w:sz="4" w:space="0" w:color="auto"/>
              <w:bottom w:val="single" w:sz="4" w:space="0" w:color="auto"/>
            </w:tcBorders>
            <w:shd w:val="clear" w:color="auto" w:fill="FFFFFF" w:themeFill="background1"/>
          </w:tcPr>
          <w:p w14:paraId="626C1C58"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95% Intervalo de confianza para la diferencia</w:t>
            </w:r>
          </w:p>
        </w:tc>
        <w:tc>
          <w:tcPr>
            <w:tcW w:w="444" w:type="pct"/>
            <w:vMerge/>
            <w:tcBorders>
              <w:bottom w:val="single" w:sz="4" w:space="0" w:color="auto"/>
            </w:tcBorders>
            <w:shd w:val="clear" w:color="auto" w:fill="FFFFFF" w:themeFill="background1"/>
          </w:tcPr>
          <w:p w14:paraId="6888525A"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268" w:type="pct"/>
            <w:vMerge/>
            <w:tcBorders>
              <w:bottom w:val="single" w:sz="4" w:space="0" w:color="auto"/>
            </w:tcBorders>
            <w:shd w:val="clear" w:color="auto" w:fill="FFFFFF" w:themeFill="background1"/>
          </w:tcPr>
          <w:p w14:paraId="50CC4699"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444" w:type="pct"/>
            <w:vMerge/>
            <w:tcBorders>
              <w:bottom w:val="single" w:sz="4" w:space="0" w:color="auto"/>
            </w:tcBorders>
            <w:shd w:val="clear" w:color="auto" w:fill="FFFFFF" w:themeFill="background1"/>
          </w:tcPr>
          <w:p w14:paraId="47BD37BE"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r>
      <w:tr w:rsidR="00263DCA" w:rsidRPr="00263DCA" w14:paraId="016068CD" w14:textId="77777777" w:rsidTr="00FA5E5E">
        <w:trPr>
          <w:cantSplit/>
        </w:trPr>
        <w:tc>
          <w:tcPr>
            <w:tcW w:w="1705" w:type="pct"/>
            <w:gridSpan w:val="2"/>
            <w:vMerge/>
            <w:tcBorders>
              <w:bottom w:val="single" w:sz="4" w:space="0" w:color="auto"/>
            </w:tcBorders>
            <w:shd w:val="clear" w:color="auto" w:fill="FFFFFF" w:themeFill="background1"/>
          </w:tcPr>
          <w:p w14:paraId="2BEF0D48"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361" w:type="pct"/>
            <w:vMerge/>
            <w:tcBorders>
              <w:bottom w:val="single" w:sz="4" w:space="0" w:color="auto"/>
            </w:tcBorders>
            <w:shd w:val="clear" w:color="auto" w:fill="FFFFFF" w:themeFill="background1"/>
          </w:tcPr>
          <w:p w14:paraId="0CDD5D00"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492" w:type="pct"/>
            <w:vMerge/>
            <w:tcBorders>
              <w:bottom w:val="single" w:sz="4" w:space="0" w:color="auto"/>
            </w:tcBorders>
            <w:shd w:val="clear" w:color="auto" w:fill="FFFFFF" w:themeFill="background1"/>
          </w:tcPr>
          <w:p w14:paraId="23457450"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357" w:type="pct"/>
            <w:vMerge/>
            <w:tcBorders>
              <w:bottom w:val="single" w:sz="4" w:space="0" w:color="auto"/>
            </w:tcBorders>
            <w:shd w:val="clear" w:color="auto" w:fill="FFFFFF" w:themeFill="background1"/>
          </w:tcPr>
          <w:p w14:paraId="3A8BD417"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6"/>
                <w:szCs w:val="16"/>
                <w:lang w:val="es-ES"/>
              </w:rPr>
            </w:pPr>
          </w:p>
        </w:tc>
        <w:tc>
          <w:tcPr>
            <w:tcW w:w="461" w:type="pct"/>
            <w:tcBorders>
              <w:top w:val="single" w:sz="4" w:space="0" w:color="auto"/>
              <w:bottom w:val="single" w:sz="4" w:space="0" w:color="auto"/>
            </w:tcBorders>
            <w:shd w:val="clear" w:color="auto" w:fill="FFFFFF" w:themeFill="background1"/>
          </w:tcPr>
          <w:p w14:paraId="21544495"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Inferior</w:t>
            </w:r>
          </w:p>
        </w:tc>
        <w:tc>
          <w:tcPr>
            <w:tcW w:w="467" w:type="pct"/>
            <w:tcBorders>
              <w:top w:val="single" w:sz="4" w:space="0" w:color="auto"/>
              <w:bottom w:val="single" w:sz="4" w:space="0" w:color="auto"/>
            </w:tcBorders>
            <w:shd w:val="clear" w:color="auto" w:fill="FFFFFF" w:themeFill="background1"/>
          </w:tcPr>
          <w:p w14:paraId="38D7D3E2" w14:textId="7777777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lang w:val="es-ES"/>
              </w:rPr>
            </w:pPr>
            <w:r w:rsidRPr="00263DCA">
              <w:rPr>
                <w:rFonts w:ascii="Palatino Linotype" w:hAnsi="Palatino Linotype" w:cs="Times New Roman"/>
                <w:color w:val="000000"/>
                <w:sz w:val="16"/>
                <w:szCs w:val="16"/>
                <w:lang w:val="es-ES"/>
              </w:rPr>
              <w:t>Superior</w:t>
            </w:r>
          </w:p>
        </w:tc>
        <w:tc>
          <w:tcPr>
            <w:tcW w:w="444" w:type="pct"/>
            <w:vMerge/>
            <w:tcBorders>
              <w:bottom w:val="single" w:sz="4" w:space="0" w:color="auto"/>
            </w:tcBorders>
            <w:shd w:val="clear" w:color="auto" w:fill="FFFFFF" w:themeFill="background1"/>
          </w:tcPr>
          <w:p w14:paraId="4AE85114"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268" w:type="pct"/>
            <w:vMerge/>
            <w:tcBorders>
              <w:bottom w:val="single" w:sz="4" w:space="0" w:color="auto"/>
            </w:tcBorders>
            <w:shd w:val="clear" w:color="auto" w:fill="FFFFFF" w:themeFill="background1"/>
          </w:tcPr>
          <w:p w14:paraId="4D7B4D26"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c>
          <w:tcPr>
            <w:tcW w:w="444" w:type="pct"/>
            <w:vMerge/>
            <w:tcBorders>
              <w:bottom w:val="single" w:sz="4" w:space="0" w:color="auto"/>
            </w:tcBorders>
            <w:shd w:val="clear" w:color="auto" w:fill="FFFFFF" w:themeFill="background1"/>
          </w:tcPr>
          <w:p w14:paraId="0E4B7F54" w14:textId="77777777" w:rsidR="00263DCA" w:rsidRPr="00263DCA" w:rsidRDefault="00263DCA" w:rsidP="00263DCA">
            <w:pPr>
              <w:autoSpaceDE w:val="0"/>
              <w:autoSpaceDN w:val="0"/>
              <w:adjustRightInd w:val="0"/>
              <w:spacing w:after="0" w:line="240" w:lineRule="exact"/>
              <w:rPr>
                <w:rFonts w:ascii="Palatino Linotype" w:hAnsi="Palatino Linotype" w:cs="Times New Roman"/>
                <w:color w:val="000000"/>
                <w:sz w:val="16"/>
                <w:szCs w:val="16"/>
                <w:lang w:val="es-ES"/>
              </w:rPr>
            </w:pPr>
          </w:p>
        </w:tc>
      </w:tr>
      <w:tr w:rsidR="00263DCA" w:rsidRPr="00263DCA" w14:paraId="0F5B1B5E" w14:textId="77777777" w:rsidTr="00FA5E5E">
        <w:trPr>
          <w:cantSplit/>
        </w:trPr>
        <w:tc>
          <w:tcPr>
            <w:tcW w:w="407" w:type="pct"/>
            <w:tcBorders>
              <w:top w:val="single" w:sz="4" w:space="0" w:color="auto"/>
            </w:tcBorders>
            <w:shd w:val="clear" w:color="auto" w:fill="FFFFFF" w:themeFill="background1"/>
            <w:vAlign w:val="center"/>
          </w:tcPr>
          <w:p w14:paraId="6AA1252F"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Arial"/>
                <w:color w:val="000000"/>
                <w:sz w:val="14"/>
                <w:szCs w:val="18"/>
                <w:lang w:val="es-ES"/>
              </w:rPr>
            </w:pPr>
            <w:r w:rsidRPr="00263DCA">
              <w:rPr>
                <w:rFonts w:ascii="Palatino Linotype" w:hAnsi="Palatino Linotype" w:cs="Arial"/>
                <w:color w:val="000000"/>
                <w:sz w:val="14"/>
                <w:szCs w:val="18"/>
                <w:lang w:val="es-ES"/>
              </w:rPr>
              <w:t>Par 1</w:t>
            </w:r>
          </w:p>
        </w:tc>
        <w:tc>
          <w:tcPr>
            <w:tcW w:w="1298" w:type="pct"/>
            <w:tcBorders>
              <w:top w:val="single" w:sz="4" w:space="0" w:color="auto"/>
            </w:tcBorders>
            <w:shd w:val="clear" w:color="auto" w:fill="FFFFFF" w:themeFill="background1"/>
            <w:vAlign w:val="center"/>
          </w:tcPr>
          <w:p w14:paraId="431C7C6D"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lang w:val="es-ES"/>
              </w:rPr>
              <w:t>AUTOESTIMA_Postest</w:t>
            </w:r>
            <w:proofErr w:type="spellEnd"/>
            <w:r w:rsidRPr="00263DCA">
              <w:rPr>
                <w:rFonts w:ascii="Palatino Linotype" w:hAnsi="Palatino Linotype" w:cs="Times New Roman"/>
                <w:color w:val="000000"/>
                <w:sz w:val="14"/>
                <w:szCs w:val="16"/>
                <w:lang w:val="es-ES"/>
              </w:rPr>
              <w:t xml:space="preserve"> A</w:t>
            </w:r>
            <w:proofErr w:type="spellStart"/>
            <w:r w:rsidRPr="00263DCA">
              <w:rPr>
                <w:rFonts w:ascii="Palatino Linotype" w:hAnsi="Palatino Linotype" w:cs="Times New Roman"/>
                <w:color w:val="000000"/>
                <w:sz w:val="14"/>
                <w:szCs w:val="16"/>
              </w:rPr>
              <w:t>UTOESTIMA_Pretest</w:t>
            </w:r>
            <w:proofErr w:type="spellEnd"/>
          </w:p>
        </w:tc>
        <w:tc>
          <w:tcPr>
            <w:tcW w:w="361" w:type="pct"/>
            <w:tcBorders>
              <w:top w:val="single" w:sz="4" w:space="0" w:color="auto"/>
            </w:tcBorders>
            <w:shd w:val="clear" w:color="auto" w:fill="FFFFFF" w:themeFill="background1"/>
            <w:vAlign w:val="center"/>
          </w:tcPr>
          <w:p w14:paraId="36DE4CAC" w14:textId="222B9DF0"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20</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072</w:t>
            </w:r>
          </w:p>
        </w:tc>
        <w:tc>
          <w:tcPr>
            <w:tcW w:w="492" w:type="pct"/>
            <w:tcBorders>
              <w:top w:val="single" w:sz="4" w:space="0" w:color="auto"/>
            </w:tcBorders>
            <w:shd w:val="clear" w:color="auto" w:fill="FFFFFF" w:themeFill="background1"/>
            <w:vAlign w:val="center"/>
          </w:tcPr>
          <w:p w14:paraId="09302B9E" w14:textId="5F1D7398"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13</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482</w:t>
            </w:r>
          </w:p>
        </w:tc>
        <w:tc>
          <w:tcPr>
            <w:tcW w:w="357" w:type="pct"/>
            <w:tcBorders>
              <w:top w:val="single" w:sz="4" w:space="0" w:color="auto"/>
            </w:tcBorders>
            <w:shd w:val="clear" w:color="auto" w:fill="FFFFFF" w:themeFill="background1"/>
            <w:vAlign w:val="center"/>
          </w:tcPr>
          <w:p w14:paraId="18060AAB" w14:textId="79AD9BF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369</w:t>
            </w:r>
          </w:p>
        </w:tc>
        <w:tc>
          <w:tcPr>
            <w:tcW w:w="461" w:type="pct"/>
            <w:tcBorders>
              <w:top w:val="single" w:sz="4" w:space="0" w:color="auto"/>
            </w:tcBorders>
            <w:shd w:val="clear" w:color="auto" w:fill="FFFFFF" w:themeFill="background1"/>
            <w:vAlign w:val="center"/>
          </w:tcPr>
          <w:p w14:paraId="3AD3F36D" w14:textId="3ED11782"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17</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355</w:t>
            </w:r>
          </w:p>
        </w:tc>
        <w:tc>
          <w:tcPr>
            <w:tcW w:w="467" w:type="pct"/>
            <w:tcBorders>
              <w:top w:val="single" w:sz="4" w:space="0" w:color="auto"/>
            </w:tcBorders>
            <w:shd w:val="clear" w:color="auto" w:fill="FFFFFF" w:themeFill="background1"/>
            <w:vAlign w:val="center"/>
          </w:tcPr>
          <w:p w14:paraId="702E6400" w14:textId="1A9DF8D8"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22</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789</w:t>
            </w:r>
          </w:p>
        </w:tc>
        <w:tc>
          <w:tcPr>
            <w:tcW w:w="444" w:type="pct"/>
            <w:tcBorders>
              <w:top w:val="single" w:sz="4" w:space="0" w:color="auto"/>
            </w:tcBorders>
            <w:shd w:val="clear" w:color="auto" w:fill="FFFFFF" w:themeFill="background1"/>
            <w:vAlign w:val="center"/>
          </w:tcPr>
          <w:p w14:paraId="3EBF582D" w14:textId="39E83292"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14</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663</w:t>
            </w:r>
          </w:p>
        </w:tc>
        <w:tc>
          <w:tcPr>
            <w:tcW w:w="268" w:type="pct"/>
            <w:tcBorders>
              <w:top w:val="single" w:sz="4" w:space="0" w:color="auto"/>
            </w:tcBorders>
            <w:shd w:val="clear" w:color="auto" w:fill="FFFFFF" w:themeFill="background1"/>
            <w:vAlign w:val="center"/>
          </w:tcPr>
          <w:p w14:paraId="4DA679B5" w14:textId="47AAD72C"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96</w:t>
            </w:r>
          </w:p>
        </w:tc>
        <w:tc>
          <w:tcPr>
            <w:tcW w:w="444" w:type="pct"/>
            <w:tcBorders>
              <w:top w:val="single" w:sz="4" w:space="0" w:color="auto"/>
            </w:tcBorders>
            <w:shd w:val="clear" w:color="auto" w:fill="FFFFFF" w:themeFill="background1"/>
            <w:vAlign w:val="center"/>
          </w:tcPr>
          <w:p w14:paraId="0697F9E9" w14:textId="4CC489E6" w:rsidR="00263DCA" w:rsidRPr="00263DC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Pr>
                <w:rFonts w:ascii="Palatino Linotype" w:hAnsi="Palatino Linotype" w:cs="Times New Roman"/>
                <w:color w:val="000000"/>
                <w:sz w:val="16"/>
                <w:szCs w:val="16"/>
              </w:rPr>
              <w:t>.</w:t>
            </w:r>
            <w:r w:rsidR="00263DCA" w:rsidRPr="00263DCA">
              <w:rPr>
                <w:rFonts w:ascii="Palatino Linotype" w:hAnsi="Palatino Linotype" w:cs="Times New Roman"/>
                <w:color w:val="000000"/>
                <w:sz w:val="16"/>
                <w:szCs w:val="16"/>
              </w:rPr>
              <w:t>000</w:t>
            </w:r>
          </w:p>
        </w:tc>
      </w:tr>
      <w:tr w:rsidR="00263DCA" w:rsidRPr="00263DCA" w14:paraId="26C51678" w14:textId="77777777" w:rsidTr="00FA5E5E">
        <w:trPr>
          <w:cantSplit/>
        </w:trPr>
        <w:tc>
          <w:tcPr>
            <w:tcW w:w="407" w:type="pct"/>
            <w:shd w:val="clear" w:color="auto" w:fill="FFFFFF" w:themeFill="background1"/>
            <w:vAlign w:val="center"/>
          </w:tcPr>
          <w:p w14:paraId="35358FB5"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2</w:t>
            </w:r>
          </w:p>
        </w:tc>
        <w:tc>
          <w:tcPr>
            <w:tcW w:w="1298" w:type="pct"/>
            <w:shd w:val="clear" w:color="auto" w:fill="FFFFFF" w:themeFill="background1"/>
            <w:vAlign w:val="center"/>
          </w:tcPr>
          <w:p w14:paraId="62D6F32F"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rPr>
              <w:t>MOTIVACIÓN_Postest</w:t>
            </w:r>
            <w:proofErr w:type="spellEnd"/>
            <w:r w:rsidRPr="00263DCA">
              <w:rPr>
                <w:rFonts w:ascii="Palatino Linotype" w:hAnsi="Palatino Linotype" w:cs="Times New Roman"/>
                <w:color w:val="000000"/>
                <w:sz w:val="14"/>
                <w:szCs w:val="16"/>
              </w:rPr>
              <w:t xml:space="preserve"> </w:t>
            </w:r>
            <w:proofErr w:type="spellStart"/>
            <w:r w:rsidRPr="00263DCA">
              <w:rPr>
                <w:rFonts w:ascii="Palatino Linotype" w:hAnsi="Palatino Linotype" w:cs="Times New Roman"/>
                <w:color w:val="000000"/>
                <w:sz w:val="14"/>
                <w:szCs w:val="16"/>
              </w:rPr>
              <w:t>MOTIVACIÓN_Pretest</w:t>
            </w:r>
            <w:proofErr w:type="spellEnd"/>
          </w:p>
        </w:tc>
        <w:tc>
          <w:tcPr>
            <w:tcW w:w="361" w:type="pct"/>
            <w:shd w:val="clear" w:color="auto" w:fill="FFFFFF" w:themeFill="background1"/>
            <w:vAlign w:val="center"/>
          </w:tcPr>
          <w:p w14:paraId="6B3C4982" w14:textId="1770B63F"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7</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268</w:t>
            </w:r>
          </w:p>
        </w:tc>
        <w:tc>
          <w:tcPr>
            <w:tcW w:w="492" w:type="pct"/>
            <w:shd w:val="clear" w:color="auto" w:fill="FFFFFF" w:themeFill="background1"/>
            <w:vAlign w:val="center"/>
          </w:tcPr>
          <w:p w14:paraId="02DCEE9A" w14:textId="24912D7E"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10</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201</w:t>
            </w:r>
          </w:p>
        </w:tc>
        <w:tc>
          <w:tcPr>
            <w:tcW w:w="357" w:type="pct"/>
            <w:shd w:val="clear" w:color="auto" w:fill="FFFFFF" w:themeFill="background1"/>
            <w:vAlign w:val="center"/>
          </w:tcPr>
          <w:p w14:paraId="70BA2C7C" w14:textId="1F1C055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036</w:t>
            </w:r>
          </w:p>
        </w:tc>
        <w:tc>
          <w:tcPr>
            <w:tcW w:w="461" w:type="pct"/>
            <w:shd w:val="clear" w:color="auto" w:fill="FFFFFF" w:themeFill="background1"/>
            <w:vAlign w:val="center"/>
          </w:tcPr>
          <w:p w14:paraId="31498723" w14:textId="7ECBEAFF"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5</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212</w:t>
            </w:r>
          </w:p>
        </w:tc>
        <w:tc>
          <w:tcPr>
            <w:tcW w:w="467" w:type="pct"/>
            <w:shd w:val="clear" w:color="auto" w:fill="FFFFFF" w:themeFill="background1"/>
            <w:vAlign w:val="center"/>
          </w:tcPr>
          <w:p w14:paraId="6CD21E75" w14:textId="438945CE"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324</w:t>
            </w:r>
          </w:p>
        </w:tc>
        <w:tc>
          <w:tcPr>
            <w:tcW w:w="444" w:type="pct"/>
            <w:shd w:val="clear" w:color="auto" w:fill="FFFFFF" w:themeFill="background1"/>
            <w:vAlign w:val="center"/>
          </w:tcPr>
          <w:p w14:paraId="53E7590D" w14:textId="5144813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7</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017</w:t>
            </w:r>
          </w:p>
        </w:tc>
        <w:tc>
          <w:tcPr>
            <w:tcW w:w="268" w:type="pct"/>
            <w:shd w:val="clear" w:color="auto" w:fill="FFFFFF" w:themeFill="background1"/>
            <w:vAlign w:val="center"/>
          </w:tcPr>
          <w:p w14:paraId="6D502CF3" w14:textId="275288C3"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96</w:t>
            </w:r>
          </w:p>
        </w:tc>
        <w:tc>
          <w:tcPr>
            <w:tcW w:w="444" w:type="pct"/>
            <w:shd w:val="clear" w:color="auto" w:fill="FFFFFF" w:themeFill="background1"/>
            <w:vAlign w:val="center"/>
          </w:tcPr>
          <w:p w14:paraId="37D94F54" w14:textId="1217F7A2" w:rsidR="00263DCA" w:rsidRPr="00263DC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Pr>
                <w:rFonts w:ascii="Palatino Linotype" w:hAnsi="Palatino Linotype" w:cs="Times New Roman"/>
                <w:color w:val="000000"/>
                <w:sz w:val="16"/>
                <w:szCs w:val="16"/>
              </w:rPr>
              <w:t>.</w:t>
            </w:r>
            <w:r w:rsidR="00263DCA" w:rsidRPr="00263DCA">
              <w:rPr>
                <w:rFonts w:ascii="Palatino Linotype" w:hAnsi="Palatino Linotype" w:cs="Times New Roman"/>
                <w:color w:val="000000"/>
                <w:sz w:val="16"/>
                <w:szCs w:val="16"/>
              </w:rPr>
              <w:t>000</w:t>
            </w:r>
          </w:p>
        </w:tc>
      </w:tr>
      <w:tr w:rsidR="00263DCA" w:rsidRPr="00263DCA" w14:paraId="0169F279" w14:textId="77777777" w:rsidTr="00FA5E5E">
        <w:trPr>
          <w:cantSplit/>
        </w:trPr>
        <w:tc>
          <w:tcPr>
            <w:tcW w:w="407" w:type="pct"/>
            <w:shd w:val="clear" w:color="auto" w:fill="FFFFFF" w:themeFill="background1"/>
            <w:vAlign w:val="center"/>
          </w:tcPr>
          <w:p w14:paraId="71FBC1F9"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3</w:t>
            </w:r>
          </w:p>
        </w:tc>
        <w:tc>
          <w:tcPr>
            <w:tcW w:w="1298" w:type="pct"/>
            <w:shd w:val="clear" w:color="auto" w:fill="FFFFFF" w:themeFill="background1"/>
            <w:vAlign w:val="center"/>
          </w:tcPr>
          <w:p w14:paraId="624D5921"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4"/>
                <w:szCs w:val="16"/>
                <w:lang w:val="es-ES"/>
              </w:rPr>
            </w:pPr>
            <w:proofErr w:type="spellStart"/>
            <w:r w:rsidRPr="00263DCA">
              <w:rPr>
                <w:rFonts w:ascii="Palatino Linotype" w:hAnsi="Palatino Linotype" w:cs="Times New Roman"/>
                <w:color w:val="000000"/>
                <w:sz w:val="14"/>
                <w:szCs w:val="16"/>
                <w:lang w:val="es-ES"/>
              </w:rPr>
              <w:t>EFIC_LECTORA_Postest</w:t>
            </w:r>
            <w:proofErr w:type="spellEnd"/>
            <w:r w:rsidRPr="00263DCA">
              <w:rPr>
                <w:rFonts w:ascii="Palatino Linotype" w:hAnsi="Palatino Linotype" w:cs="Times New Roman"/>
                <w:color w:val="000000"/>
                <w:sz w:val="14"/>
                <w:szCs w:val="16"/>
                <w:lang w:val="es-ES"/>
              </w:rPr>
              <w:t xml:space="preserve">  </w:t>
            </w:r>
            <w:proofErr w:type="spellStart"/>
            <w:r w:rsidRPr="00263DCA">
              <w:rPr>
                <w:rFonts w:ascii="Palatino Linotype" w:hAnsi="Palatino Linotype" w:cs="Times New Roman"/>
                <w:color w:val="000000"/>
                <w:sz w:val="14"/>
                <w:szCs w:val="16"/>
                <w:lang w:val="es-ES"/>
              </w:rPr>
              <w:t>EFIC_LECTORA_Pretest</w:t>
            </w:r>
            <w:proofErr w:type="spellEnd"/>
          </w:p>
        </w:tc>
        <w:tc>
          <w:tcPr>
            <w:tcW w:w="361" w:type="pct"/>
            <w:shd w:val="clear" w:color="auto" w:fill="FFFFFF" w:themeFill="background1"/>
            <w:vAlign w:val="center"/>
          </w:tcPr>
          <w:p w14:paraId="4C612193" w14:textId="23B36A7C"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13</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588</w:t>
            </w:r>
          </w:p>
        </w:tc>
        <w:tc>
          <w:tcPr>
            <w:tcW w:w="492" w:type="pct"/>
            <w:shd w:val="clear" w:color="auto" w:fill="FFFFFF" w:themeFill="background1"/>
            <w:vAlign w:val="center"/>
          </w:tcPr>
          <w:p w14:paraId="4551F565" w14:textId="2DAA4437"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163</w:t>
            </w:r>
          </w:p>
        </w:tc>
        <w:tc>
          <w:tcPr>
            <w:tcW w:w="357" w:type="pct"/>
            <w:shd w:val="clear" w:color="auto" w:fill="FFFFFF" w:themeFill="background1"/>
            <w:vAlign w:val="center"/>
          </w:tcPr>
          <w:p w14:paraId="743FFA3B" w14:textId="5B8DE6B4"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133</w:t>
            </w:r>
          </w:p>
        </w:tc>
        <w:tc>
          <w:tcPr>
            <w:tcW w:w="461" w:type="pct"/>
            <w:shd w:val="clear" w:color="auto" w:fill="FFFFFF" w:themeFill="background1"/>
            <w:vAlign w:val="center"/>
          </w:tcPr>
          <w:p w14:paraId="556FA1C4" w14:textId="2516381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338</w:t>
            </w:r>
          </w:p>
        </w:tc>
        <w:tc>
          <w:tcPr>
            <w:tcW w:w="467" w:type="pct"/>
            <w:shd w:val="clear" w:color="auto" w:fill="FFFFFF" w:themeFill="background1"/>
            <w:vAlign w:val="center"/>
          </w:tcPr>
          <w:p w14:paraId="369DD19E" w14:textId="052381AF"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15</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838</w:t>
            </w:r>
          </w:p>
        </w:tc>
        <w:tc>
          <w:tcPr>
            <w:tcW w:w="444" w:type="pct"/>
            <w:shd w:val="clear" w:color="auto" w:fill="FFFFFF" w:themeFill="background1"/>
            <w:vAlign w:val="center"/>
          </w:tcPr>
          <w:p w14:paraId="5F7F6613" w14:textId="3BFCF7BA"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11</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988</w:t>
            </w:r>
          </w:p>
        </w:tc>
        <w:tc>
          <w:tcPr>
            <w:tcW w:w="268" w:type="pct"/>
            <w:shd w:val="clear" w:color="auto" w:fill="FFFFFF" w:themeFill="background1"/>
            <w:vAlign w:val="center"/>
          </w:tcPr>
          <w:p w14:paraId="357BD247" w14:textId="3596624B"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96</w:t>
            </w:r>
          </w:p>
        </w:tc>
        <w:tc>
          <w:tcPr>
            <w:tcW w:w="444" w:type="pct"/>
            <w:shd w:val="clear" w:color="auto" w:fill="FFFFFF" w:themeFill="background1"/>
            <w:vAlign w:val="center"/>
          </w:tcPr>
          <w:p w14:paraId="6A3EAC6E" w14:textId="25CA5AAF" w:rsidR="00263DCA" w:rsidRPr="00263DC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Pr>
                <w:rFonts w:ascii="Palatino Linotype" w:hAnsi="Palatino Linotype" w:cs="Times New Roman"/>
                <w:color w:val="000000"/>
                <w:sz w:val="16"/>
                <w:szCs w:val="16"/>
              </w:rPr>
              <w:t>.</w:t>
            </w:r>
            <w:r w:rsidR="00263DCA" w:rsidRPr="00263DCA">
              <w:rPr>
                <w:rFonts w:ascii="Palatino Linotype" w:hAnsi="Palatino Linotype" w:cs="Times New Roman"/>
                <w:color w:val="000000"/>
                <w:sz w:val="16"/>
                <w:szCs w:val="16"/>
              </w:rPr>
              <w:t>000</w:t>
            </w:r>
          </w:p>
        </w:tc>
      </w:tr>
      <w:tr w:rsidR="00263DCA" w:rsidRPr="00263DCA" w14:paraId="010CA549" w14:textId="77777777" w:rsidTr="00FA5E5E">
        <w:trPr>
          <w:cantSplit/>
        </w:trPr>
        <w:tc>
          <w:tcPr>
            <w:tcW w:w="407" w:type="pct"/>
            <w:tcBorders>
              <w:bottom w:val="single" w:sz="4" w:space="0" w:color="auto"/>
            </w:tcBorders>
            <w:shd w:val="clear" w:color="auto" w:fill="FFFFFF" w:themeFill="background1"/>
            <w:vAlign w:val="center"/>
          </w:tcPr>
          <w:p w14:paraId="5887BEC2"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Arial"/>
                <w:color w:val="000000"/>
                <w:sz w:val="14"/>
                <w:szCs w:val="18"/>
              </w:rPr>
            </w:pPr>
            <w:r w:rsidRPr="00263DCA">
              <w:rPr>
                <w:rFonts w:ascii="Palatino Linotype" w:hAnsi="Palatino Linotype" w:cs="Arial"/>
                <w:color w:val="000000"/>
                <w:sz w:val="14"/>
                <w:szCs w:val="18"/>
              </w:rPr>
              <w:t>Par 4</w:t>
            </w:r>
          </w:p>
        </w:tc>
        <w:tc>
          <w:tcPr>
            <w:tcW w:w="1298" w:type="pct"/>
            <w:tcBorders>
              <w:bottom w:val="single" w:sz="4" w:space="0" w:color="auto"/>
            </w:tcBorders>
            <w:shd w:val="clear" w:color="auto" w:fill="FFFFFF" w:themeFill="background1"/>
            <w:vAlign w:val="center"/>
          </w:tcPr>
          <w:p w14:paraId="6AADF829" w14:textId="77777777" w:rsidR="00263DCA" w:rsidRPr="00263DCA" w:rsidRDefault="00263DCA" w:rsidP="00263DCA">
            <w:pPr>
              <w:autoSpaceDE w:val="0"/>
              <w:autoSpaceDN w:val="0"/>
              <w:adjustRightInd w:val="0"/>
              <w:spacing w:after="0" w:line="240" w:lineRule="exact"/>
              <w:ind w:left="60" w:right="60"/>
              <w:rPr>
                <w:rFonts w:ascii="Palatino Linotype" w:hAnsi="Palatino Linotype" w:cs="Times New Roman"/>
                <w:color w:val="000000"/>
                <w:sz w:val="14"/>
                <w:szCs w:val="16"/>
              </w:rPr>
            </w:pPr>
            <w:proofErr w:type="spellStart"/>
            <w:r w:rsidRPr="00263DCA">
              <w:rPr>
                <w:rFonts w:ascii="Palatino Linotype" w:hAnsi="Palatino Linotype" w:cs="Times New Roman"/>
                <w:color w:val="000000"/>
                <w:sz w:val="14"/>
                <w:szCs w:val="16"/>
              </w:rPr>
              <w:t>I_GENERAL_Postest</w:t>
            </w:r>
            <w:proofErr w:type="spellEnd"/>
            <w:r w:rsidRPr="00263DCA">
              <w:rPr>
                <w:rFonts w:ascii="Palatino Linotype" w:hAnsi="Palatino Linotype" w:cs="Times New Roman"/>
                <w:color w:val="000000"/>
                <w:sz w:val="14"/>
                <w:szCs w:val="16"/>
              </w:rPr>
              <w:t xml:space="preserve"> </w:t>
            </w:r>
            <w:proofErr w:type="spellStart"/>
            <w:r w:rsidRPr="00263DCA">
              <w:rPr>
                <w:rFonts w:ascii="Palatino Linotype" w:hAnsi="Palatino Linotype" w:cs="Times New Roman"/>
                <w:color w:val="000000"/>
                <w:sz w:val="14"/>
                <w:szCs w:val="16"/>
              </w:rPr>
              <w:t>I_GENERAL_Pretest</w:t>
            </w:r>
            <w:proofErr w:type="spellEnd"/>
          </w:p>
        </w:tc>
        <w:tc>
          <w:tcPr>
            <w:tcW w:w="361" w:type="pct"/>
            <w:tcBorders>
              <w:bottom w:val="single" w:sz="4" w:space="0" w:color="auto"/>
            </w:tcBorders>
            <w:shd w:val="clear" w:color="auto" w:fill="FFFFFF" w:themeFill="background1"/>
            <w:vAlign w:val="center"/>
          </w:tcPr>
          <w:p w14:paraId="2F16207A" w14:textId="7B17495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7</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361</w:t>
            </w:r>
          </w:p>
        </w:tc>
        <w:tc>
          <w:tcPr>
            <w:tcW w:w="492" w:type="pct"/>
            <w:tcBorders>
              <w:bottom w:val="single" w:sz="4" w:space="0" w:color="auto"/>
            </w:tcBorders>
            <w:shd w:val="clear" w:color="auto" w:fill="FFFFFF" w:themeFill="background1"/>
            <w:vAlign w:val="center"/>
          </w:tcPr>
          <w:p w14:paraId="7EE8AB27" w14:textId="7858E04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8</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273</w:t>
            </w:r>
          </w:p>
        </w:tc>
        <w:tc>
          <w:tcPr>
            <w:tcW w:w="357" w:type="pct"/>
            <w:tcBorders>
              <w:bottom w:val="single" w:sz="4" w:space="0" w:color="auto"/>
            </w:tcBorders>
            <w:shd w:val="clear" w:color="auto" w:fill="FFFFFF" w:themeFill="background1"/>
            <w:vAlign w:val="center"/>
          </w:tcPr>
          <w:p w14:paraId="3EFAF845" w14:textId="0C379D07" w:rsidR="00263DCA" w:rsidRPr="00263DC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Pr>
                <w:rFonts w:ascii="Palatino Linotype" w:hAnsi="Palatino Linotype" w:cs="Times New Roman"/>
                <w:color w:val="000000"/>
                <w:sz w:val="16"/>
                <w:szCs w:val="16"/>
              </w:rPr>
              <w:t>.</w:t>
            </w:r>
            <w:r w:rsidR="00263DCA" w:rsidRPr="00263DCA">
              <w:rPr>
                <w:rFonts w:ascii="Palatino Linotype" w:hAnsi="Palatino Linotype" w:cs="Times New Roman"/>
                <w:color w:val="000000"/>
                <w:sz w:val="16"/>
                <w:szCs w:val="16"/>
              </w:rPr>
              <w:t>840</w:t>
            </w:r>
          </w:p>
        </w:tc>
        <w:tc>
          <w:tcPr>
            <w:tcW w:w="461" w:type="pct"/>
            <w:tcBorders>
              <w:bottom w:val="single" w:sz="4" w:space="0" w:color="auto"/>
            </w:tcBorders>
            <w:shd w:val="clear" w:color="auto" w:fill="FFFFFF" w:themeFill="background1"/>
            <w:vAlign w:val="center"/>
          </w:tcPr>
          <w:p w14:paraId="3D1347B5" w14:textId="41004EEE"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5</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693</w:t>
            </w:r>
          </w:p>
        </w:tc>
        <w:tc>
          <w:tcPr>
            <w:tcW w:w="467" w:type="pct"/>
            <w:tcBorders>
              <w:bottom w:val="single" w:sz="4" w:space="0" w:color="auto"/>
            </w:tcBorders>
            <w:shd w:val="clear" w:color="auto" w:fill="FFFFFF" w:themeFill="background1"/>
            <w:vAlign w:val="center"/>
          </w:tcPr>
          <w:p w14:paraId="27B2C006" w14:textId="25CFDA60"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028</w:t>
            </w:r>
          </w:p>
        </w:tc>
        <w:tc>
          <w:tcPr>
            <w:tcW w:w="444" w:type="pct"/>
            <w:tcBorders>
              <w:bottom w:val="single" w:sz="4" w:space="0" w:color="auto"/>
            </w:tcBorders>
            <w:shd w:val="clear" w:color="auto" w:fill="FFFFFF" w:themeFill="background1"/>
            <w:vAlign w:val="center"/>
          </w:tcPr>
          <w:p w14:paraId="0F7D74C8" w14:textId="48FF5551"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8</w:t>
            </w:r>
            <w:r w:rsidR="00DD7BD8">
              <w:rPr>
                <w:rFonts w:ascii="Palatino Linotype" w:hAnsi="Palatino Linotype" w:cs="Times New Roman"/>
                <w:color w:val="000000"/>
                <w:sz w:val="16"/>
                <w:szCs w:val="16"/>
              </w:rPr>
              <w:t>.</w:t>
            </w:r>
            <w:r w:rsidRPr="00263DCA">
              <w:rPr>
                <w:rFonts w:ascii="Palatino Linotype" w:hAnsi="Palatino Linotype" w:cs="Times New Roman"/>
                <w:color w:val="000000"/>
                <w:sz w:val="16"/>
                <w:szCs w:val="16"/>
              </w:rPr>
              <w:t>763</w:t>
            </w:r>
          </w:p>
        </w:tc>
        <w:tc>
          <w:tcPr>
            <w:tcW w:w="268" w:type="pct"/>
            <w:tcBorders>
              <w:bottom w:val="single" w:sz="4" w:space="0" w:color="auto"/>
            </w:tcBorders>
            <w:shd w:val="clear" w:color="auto" w:fill="FFFFFF" w:themeFill="background1"/>
            <w:vAlign w:val="center"/>
          </w:tcPr>
          <w:p w14:paraId="5AF5E4E3" w14:textId="5BF55FFB" w:rsidR="00263DCA" w:rsidRPr="00263DCA" w:rsidRDefault="00263DCA"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sidRPr="00263DCA">
              <w:rPr>
                <w:rFonts w:ascii="Palatino Linotype" w:hAnsi="Palatino Linotype" w:cs="Times New Roman"/>
                <w:color w:val="000000"/>
                <w:sz w:val="16"/>
                <w:szCs w:val="16"/>
              </w:rPr>
              <w:t>96</w:t>
            </w:r>
          </w:p>
        </w:tc>
        <w:tc>
          <w:tcPr>
            <w:tcW w:w="444" w:type="pct"/>
            <w:tcBorders>
              <w:bottom w:val="single" w:sz="4" w:space="0" w:color="auto"/>
            </w:tcBorders>
            <w:shd w:val="clear" w:color="auto" w:fill="FFFFFF" w:themeFill="background1"/>
            <w:vAlign w:val="center"/>
          </w:tcPr>
          <w:p w14:paraId="265AB634" w14:textId="65B18B59" w:rsidR="00263DCA" w:rsidRPr="00263DCA" w:rsidRDefault="00DD7BD8" w:rsidP="00263DCA">
            <w:pPr>
              <w:autoSpaceDE w:val="0"/>
              <w:autoSpaceDN w:val="0"/>
              <w:adjustRightInd w:val="0"/>
              <w:spacing w:after="0" w:line="240" w:lineRule="exact"/>
              <w:ind w:left="60" w:right="60"/>
              <w:jc w:val="center"/>
              <w:rPr>
                <w:rFonts w:ascii="Palatino Linotype" w:hAnsi="Palatino Linotype" w:cs="Times New Roman"/>
                <w:color w:val="000000"/>
                <w:sz w:val="16"/>
                <w:szCs w:val="16"/>
              </w:rPr>
            </w:pPr>
            <w:r>
              <w:rPr>
                <w:rFonts w:ascii="Palatino Linotype" w:hAnsi="Palatino Linotype" w:cs="Times New Roman"/>
                <w:color w:val="000000"/>
                <w:sz w:val="16"/>
                <w:szCs w:val="16"/>
              </w:rPr>
              <w:t>.</w:t>
            </w:r>
            <w:r w:rsidR="00263DCA" w:rsidRPr="00263DCA">
              <w:rPr>
                <w:rFonts w:ascii="Palatino Linotype" w:hAnsi="Palatino Linotype" w:cs="Times New Roman"/>
                <w:color w:val="000000"/>
                <w:sz w:val="16"/>
                <w:szCs w:val="16"/>
              </w:rPr>
              <w:t>000</w:t>
            </w:r>
          </w:p>
        </w:tc>
      </w:tr>
    </w:tbl>
    <w:p w14:paraId="5DA59FF2" w14:textId="64DAB8E2" w:rsidR="00263DCA" w:rsidRDefault="00263DCA" w:rsidP="00B57F98">
      <w:pPr>
        <w:spacing w:after="0" w:line="240" w:lineRule="auto"/>
        <w:ind w:right="38"/>
        <w:jc w:val="both"/>
        <w:rPr>
          <w:rFonts w:eastAsia="Gill Sans MT" w:cs="Gill Sans MT"/>
          <w:b/>
          <w:bCs/>
          <w:sz w:val="24"/>
          <w:szCs w:val="24"/>
          <w:lang w:val="es-ES"/>
        </w:rPr>
      </w:pPr>
    </w:p>
    <w:p w14:paraId="40A4F585" w14:textId="136BD6A5" w:rsidR="00B551B5" w:rsidRDefault="00B551B5" w:rsidP="00B551B5">
      <w:pPr>
        <w:spacing w:after="0" w:line="240" w:lineRule="exact"/>
        <w:ind w:firstLine="284"/>
        <w:jc w:val="both"/>
        <w:rPr>
          <w:rFonts w:ascii="Palatino Linotype" w:eastAsia="Gill Sans MT" w:hAnsi="Palatino Linotype" w:cs="Gill Sans MT"/>
          <w:bCs/>
          <w:sz w:val="20"/>
          <w:szCs w:val="20"/>
          <w:lang w:val="es-ES"/>
        </w:rPr>
      </w:pPr>
    </w:p>
    <w:p w14:paraId="2B163DED" w14:textId="77777777" w:rsidR="00B551B5" w:rsidRDefault="00B551B5" w:rsidP="00B551B5">
      <w:pPr>
        <w:spacing w:after="0" w:line="240" w:lineRule="exact"/>
        <w:ind w:firstLine="284"/>
        <w:jc w:val="both"/>
        <w:rPr>
          <w:rFonts w:eastAsia="Gill Sans MT" w:cs="Gill Sans MT"/>
          <w:bCs/>
          <w:sz w:val="24"/>
          <w:szCs w:val="24"/>
          <w:lang w:val="es-ES"/>
        </w:rPr>
      </w:pPr>
    </w:p>
    <w:p w14:paraId="0E6BB364" w14:textId="54CDB275" w:rsidR="00AB594A" w:rsidRDefault="00AB594A" w:rsidP="00181CCD">
      <w:pPr>
        <w:spacing w:after="0" w:line="240" w:lineRule="auto"/>
        <w:ind w:firstLine="284"/>
        <w:jc w:val="both"/>
        <w:rPr>
          <w:rFonts w:eastAsia="Gill Sans MT" w:cs="Gill Sans MT"/>
          <w:bCs/>
          <w:sz w:val="24"/>
          <w:szCs w:val="24"/>
          <w:lang w:val="es-ES"/>
        </w:rPr>
      </w:pPr>
    </w:p>
    <w:p w14:paraId="72441602" w14:textId="390D2CF5" w:rsidR="00AB594A" w:rsidRDefault="00AB594A" w:rsidP="00181CCD">
      <w:pPr>
        <w:spacing w:after="0" w:line="240" w:lineRule="auto"/>
        <w:ind w:firstLine="284"/>
        <w:jc w:val="both"/>
        <w:rPr>
          <w:rFonts w:eastAsia="Gill Sans MT" w:cs="Gill Sans MT"/>
          <w:bCs/>
          <w:sz w:val="24"/>
          <w:szCs w:val="24"/>
          <w:lang w:val="es-ES"/>
        </w:rPr>
      </w:pPr>
    </w:p>
    <w:p w14:paraId="1CE6A056" w14:textId="77777777" w:rsidR="00F81A75" w:rsidRDefault="00F81A75" w:rsidP="009867C5">
      <w:pPr>
        <w:spacing w:after="0" w:line="240" w:lineRule="auto"/>
        <w:jc w:val="both"/>
        <w:rPr>
          <w:rFonts w:ascii="Gill Sans MT" w:eastAsia="Gill Sans MT" w:hAnsi="Gill Sans MT" w:cs="Gill Sans MT"/>
          <w:b/>
          <w:bCs/>
          <w:sz w:val="20"/>
          <w:szCs w:val="20"/>
          <w:lang w:val="es-ES"/>
        </w:rPr>
      </w:pPr>
    </w:p>
    <w:p w14:paraId="2E73EAFD" w14:textId="073E4BA5" w:rsidR="009867C5" w:rsidRDefault="009867C5" w:rsidP="00181CCD">
      <w:pPr>
        <w:spacing w:after="0" w:line="240" w:lineRule="auto"/>
        <w:ind w:firstLine="284"/>
        <w:jc w:val="both"/>
        <w:rPr>
          <w:rFonts w:eastAsia="Gill Sans MT" w:cs="Gill Sans MT"/>
          <w:bCs/>
          <w:sz w:val="24"/>
          <w:szCs w:val="24"/>
          <w:lang w:val="es-ES"/>
        </w:rPr>
      </w:pPr>
      <w:r w:rsidRPr="009867C5">
        <w:rPr>
          <w:rFonts w:ascii="Gill Sans MT" w:eastAsia="Gill Sans MT" w:hAnsi="Gill Sans MT" w:cs="Gill Sans MT"/>
          <w:b/>
          <w:bCs/>
          <w:noProof/>
          <w:sz w:val="20"/>
          <w:szCs w:val="20"/>
          <w:lang w:val="es-ES_tradnl" w:eastAsia="es-ES_tradnl"/>
        </w:rPr>
        <w:lastRenderedPageBreak/>
        <w:drawing>
          <wp:anchor distT="0" distB="0" distL="114300" distR="114300" simplePos="0" relativeHeight="251659264" behindDoc="0" locked="0" layoutInCell="1" allowOverlap="1" wp14:anchorId="2EF8D3A3" wp14:editId="1E9E35C2">
            <wp:simplePos x="0" y="0"/>
            <wp:positionH relativeFrom="margin">
              <wp:align>left</wp:align>
            </wp:positionH>
            <wp:positionV relativeFrom="paragraph">
              <wp:posOffset>203200</wp:posOffset>
            </wp:positionV>
            <wp:extent cx="2350943" cy="2088000"/>
            <wp:effectExtent l="0" t="0" r="0" b="7620"/>
            <wp:wrapTopAndBottom/>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8"/>
                    <a:stretch>
                      <a:fillRect/>
                    </a:stretch>
                  </pic:blipFill>
                  <pic:spPr>
                    <a:xfrm>
                      <a:off x="0" y="0"/>
                      <a:ext cx="2350943" cy="2088000"/>
                    </a:xfrm>
                    <a:prstGeom prst="rect">
                      <a:avLst/>
                    </a:prstGeom>
                  </pic:spPr>
                </pic:pic>
              </a:graphicData>
            </a:graphic>
            <wp14:sizeRelH relativeFrom="margin">
              <wp14:pctWidth>0</wp14:pctWidth>
            </wp14:sizeRelH>
            <wp14:sizeRelV relativeFrom="margin">
              <wp14:pctHeight>0</wp14:pctHeight>
            </wp14:sizeRelV>
          </wp:anchor>
        </w:drawing>
      </w:r>
      <w:r w:rsidRPr="009867C5">
        <w:rPr>
          <w:rFonts w:ascii="Gill Sans MT" w:eastAsia="Gill Sans MT" w:hAnsi="Gill Sans MT" w:cs="Gill Sans MT"/>
          <w:b/>
          <w:bCs/>
          <w:noProof/>
          <w:sz w:val="20"/>
          <w:szCs w:val="20"/>
          <w:lang w:val="es-ES_tradnl" w:eastAsia="es-ES_tradnl"/>
        </w:rPr>
        <w:drawing>
          <wp:anchor distT="0" distB="0" distL="114300" distR="114300" simplePos="0" relativeHeight="251660288" behindDoc="0" locked="0" layoutInCell="1" allowOverlap="1" wp14:anchorId="02765EB1" wp14:editId="085B81DB">
            <wp:simplePos x="0" y="0"/>
            <wp:positionH relativeFrom="margin">
              <wp:align>right</wp:align>
            </wp:positionH>
            <wp:positionV relativeFrom="paragraph">
              <wp:posOffset>209550</wp:posOffset>
            </wp:positionV>
            <wp:extent cx="2339975" cy="2159000"/>
            <wp:effectExtent l="0" t="0" r="3175" b="0"/>
            <wp:wrapSquare wrapText="bothSides"/>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9"/>
                    <a:stretch>
                      <a:fillRect/>
                    </a:stretch>
                  </pic:blipFill>
                  <pic:spPr>
                    <a:xfrm>
                      <a:off x="0" y="0"/>
                      <a:ext cx="2339975" cy="2159000"/>
                    </a:xfrm>
                    <a:prstGeom prst="rect">
                      <a:avLst/>
                    </a:prstGeom>
                  </pic:spPr>
                </pic:pic>
              </a:graphicData>
            </a:graphic>
            <wp14:sizeRelH relativeFrom="margin">
              <wp14:pctWidth>0</wp14:pctWidth>
            </wp14:sizeRelH>
            <wp14:sizeRelV relativeFrom="margin">
              <wp14:pctHeight>0</wp14:pctHeight>
            </wp14:sizeRelV>
          </wp:anchor>
        </w:drawing>
      </w:r>
    </w:p>
    <w:p w14:paraId="3091F2DA" w14:textId="6A1E6B8C" w:rsidR="009867C5" w:rsidRDefault="009867C5" w:rsidP="009867C5">
      <w:pPr>
        <w:spacing w:after="0" w:line="240" w:lineRule="auto"/>
        <w:jc w:val="both"/>
        <w:rPr>
          <w:rFonts w:ascii="Gill Sans MT" w:eastAsia="Gill Sans MT" w:hAnsi="Gill Sans MT" w:cs="Gill Sans MT"/>
          <w:b/>
          <w:bCs/>
          <w:sz w:val="20"/>
          <w:szCs w:val="20"/>
          <w:lang w:val="es-ES"/>
        </w:rPr>
      </w:pPr>
    </w:p>
    <w:p w14:paraId="2C10D3F5" w14:textId="11BD703E" w:rsidR="009867C5" w:rsidRDefault="009867C5" w:rsidP="009867C5">
      <w:pPr>
        <w:spacing w:after="0" w:line="240" w:lineRule="auto"/>
        <w:jc w:val="both"/>
        <w:rPr>
          <w:rFonts w:ascii="Palatino Linotype" w:eastAsia="Palatino Linotype" w:hAnsi="Palatino Linotype" w:cs="Palatino Linotype"/>
          <w:color w:val="231F20"/>
          <w:spacing w:val="-2"/>
          <w:sz w:val="18"/>
          <w:szCs w:val="18"/>
          <w:lang w:val="es-ES"/>
        </w:rPr>
      </w:pPr>
      <w:r>
        <w:rPr>
          <w:rFonts w:ascii="Palatino Linotype" w:eastAsia="Palatino Linotype" w:hAnsi="Palatino Linotype" w:cs="Palatino Linotype"/>
          <w:i/>
          <w:color w:val="231F20"/>
          <w:spacing w:val="-2"/>
          <w:sz w:val="18"/>
          <w:szCs w:val="18"/>
          <w:lang w:val="es-ES"/>
        </w:rPr>
        <w:t>Figura 1</w:t>
      </w:r>
      <w:r>
        <w:rPr>
          <w:rFonts w:ascii="Palatino Linotype" w:eastAsia="Palatino Linotype" w:hAnsi="Palatino Linotype" w:cs="Palatino Linotype"/>
          <w:color w:val="231F20"/>
          <w:spacing w:val="-2"/>
          <w:sz w:val="18"/>
          <w:szCs w:val="18"/>
          <w:lang w:val="es-ES"/>
        </w:rPr>
        <w:t xml:space="preserve">. Resultados medias Autoestima.                      </w:t>
      </w:r>
      <w:r w:rsidRPr="009867C5">
        <w:rPr>
          <w:rFonts w:ascii="Palatino Linotype" w:eastAsia="Palatino Linotype" w:hAnsi="Palatino Linotype" w:cs="Palatino Linotype"/>
          <w:i/>
          <w:color w:val="231F20"/>
          <w:spacing w:val="-2"/>
          <w:sz w:val="18"/>
          <w:szCs w:val="18"/>
          <w:lang w:val="es-ES"/>
        </w:rPr>
        <w:t>Figura 2</w:t>
      </w:r>
      <w:r>
        <w:rPr>
          <w:rFonts w:ascii="Palatino Linotype" w:eastAsia="Palatino Linotype" w:hAnsi="Palatino Linotype" w:cs="Palatino Linotype"/>
          <w:color w:val="231F20"/>
          <w:spacing w:val="-2"/>
          <w:sz w:val="18"/>
          <w:szCs w:val="18"/>
          <w:lang w:val="es-ES"/>
        </w:rPr>
        <w:t>. Resultados medias Motivación.</w:t>
      </w:r>
    </w:p>
    <w:p w14:paraId="2B87BB57" w14:textId="773596AF" w:rsidR="009867C5" w:rsidRDefault="009867C5" w:rsidP="009867C5">
      <w:pPr>
        <w:spacing w:after="0" w:line="240" w:lineRule="auto"/>
        <w:jc w:val="both"/>
        <w:rPr>
          <w:rFonts w:ascii="Palatino Linotype" w:eastAsia="Palatino Linotype" w:hAnsi="Palatino Linotype" w:cs="Palatino Linotype"/>
          <w:color w:val="231F20"/>
          <w:spacing w:val="-2"/>
          <w:sz w:val="18"/>
          <w:szCs w:val="18"/>
          <w:lang w:val="es-ES"/>
        </w:rPr>
      </w:pPr>
    </w:p>
    <w:p w14:paraId="2DC7CB6A" w14:textId="5DE2A771" w:rsidR="009867C5" w:rsidRPr="009867C5" w:rsidRDefault="004F1A11" w:rsidP="009867C5">
      <w:pPr>
        <w:spacing w:after="0" w:line="240" w:lineRule="auto"/>
        <w:jc w:val="both"/>
        <w:rPr>
          <w:rFonts w:ascii="Gill Sans MT" w:eastAsia="Gill Sans MT" w:hAnsi="Gill Sans MT" w:cs="Gill Sans MT"/>
          <w:bCs/>
          <w:sz w:val="20"/>
          <w:szCs w:val="20"/>
          <w:lang w:val="es-ES"/>
        </w:rPr>
      </w:pPr>
      <w:r w:rsidRPr="009867C5">
        <w:rPr>
          <w:rFonts w:ascii="Gill Sans MT" w:eastAsia="Gill Sans MT" w:hAnsi="Gill Sans MT" w:cs="Gill Sans MT"/>
          <w:bCs/>
          <w:noProof/>
          <w:sz w:val="20"/>
          <w:szCs w:val="20"/>
          <w:lang w:val="es-ES_tradnl" w:eastAsia="es-ES_tradnl"/>
        </w:rPr>
        <w:drawing>
          <wp:anchor distT="0" distB="0" distL="114300" distR="114300" simplePos="0" relativeHeight="251663360" behindDoc="0" locked="0" layoutInCell="1" allowOverlap="1" wp14:anchorId="206D108F" wp14:editId="402B8127">
            <wp:simplePos x="0" y="0"/>
            <wp:positionH relativeFrom="margin">
              <wp:posOffset>2588260</wp:posOffset>
            </wp:positionH>
            <wp:positionV relativeFrom="paragraph">
              <wp:posOffset>6511</wp:posOffset>
            </wp:positionV>
            <wp:extent cx="2374710" cy="2557311"/>
            <wp:effectExtent l="0" t="0" r="698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0"/>
                    <a:stretch>
                      <a:fillRect/>
                    </a:stretch>
                  </pic:blipFill>
                  <pic:spPr>
                    <a:xfrm>
                      <a:off x="0" y="0"/>
                      <a:ext cx="2377299" cy="2560100"/>
                    </a:xfrm>
                    <a:prstGeom prst="rect">
                      <a:avLst/>
                    </a:prstGeom>
                  </pic:spPr>
                </pic:pic>
              </a:graphicData>
            </a:graphic>
            <wp14:sizeRelH relativeFrom="margin">
              <wp14:pctWidth>0</wp14:pctWidth>
            </wp14:sizeRelH>
            <wp14:sizeRelV relativeFrom="margin">
              <wp14:pctHeight>0</wp14:pctHeight>
            </wp14:sizeRelV>
          </wp:anchor>
        </w:drawing>
      </w:r>
      <w:r w:rsidR="009867C5" w:rsidRPr="009867C5">
        <w:rPr>
          <w:rFonts w:ascii="Gill Sans MT" w:eastAsia="Gill Sans MT" w:hAnsi="Gill Sans MT" w:cs="Gill Sans MT"/>
          <w:bCs/>
          <w:noProof/>
          <w:sz w:val="20"/>
          <w:szCs w:val="20"/>
          <w:lang w:val="es-ES_tradnl" w:eastAsia="es-ES_tradnl"/>
        </w:rPr>
        <w:drawing>
          <wp:anchor distT="0" distB="0" distL="114300" distR="114300" simplePos="0" relativeHeight="251662336" behindDoc="0" locked="0" layoutInCell="1" allowOverlap="1" wp14:anchorId="38A4E86E" wp14:editId="26538E3F">
            <wp:simplePos x="0" y="0"/>
            <wp:positionH relativeFrom="column">
              <wp:posOffset>0</wp:posOffset>
            </wp:positionH>
            <wp:positionV relativeFrom="paragraph">
              <wp:posOffset>-635</wp:posOffset>
            </wp:positionV>
            <wp:extent cx="2340000" cy="2526821"/>
            <wp:effectExtent l="0" t="0" r="3175" b="698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1"/>
                    <a:stretch>
                      <a:fillRect/>
                    </a:stretch>
                  </pic:blipFill>
                  <pic:spPr>
                    <a:xfrm>
                      <a:off x="0" y="0"/>
                      <a:ext cx="2340000" cy="2526821"/>
                    </a:xfrm>
                    <a:prstGeom prst="rect">
                      <a:avLst/>
                    </a:prstGeom>
                  </pic:spPr>
                </pic:pic>
              </a:graphicData>
            </a:graphic>
            <wp14:sizeRelH relativeFrom="margin">
              <wp14:pctWidth>0</wp14:pctWidth>
            </wp14:sizeRelH>
            <wp14:sizeRelV relativeFrom="margin">
              <wp14:pctHeight>0</wp14:pctHeight>
            </wp14:sizeRelV>
          </wp:anchor>
        </w:drawing>
      </w:r>
    </w:p>
    <w:p w14:paraId="35F3A286" w14:textId="1A720AF9" w:rsidR="00181CCD" w:rsidRDefault="00181CCD" w:rsidP="00B57F98">
      <w:pPr>
        <w:spacing w:after="0" w:line="240" w:lineRule="auto"/>
        <w:ind w:right="38"/>
        <w:jc w:val="both"/>
        <w:rPr>
          <w:rFonts w:eastAsia="Gill Sans MT" w:cs="Gill Sans MT"/>
          <w:b/>
          <w:bCs/>
          <w:sz w:val="24"/>
          <w:szCs w:val="24"/>
          <w:lang w:val="es-ES"/>
        </w:rPr>
      </w:pPr>
    </w:p>
    <w:p w14:paraId="3AC9DF71" w14:textId="209ABF2B" w:rsidR="004F1A11" w:rsidRDefault="004F1A11" w:rsidP="00B57F98">
      <w:pPr>
        <w:spacing w:after="0" w:line="240" w:lineRule="auto"/>
        <w:ind w:right="38"/>
        <w:jc w:val="both"/>
        <w:rPr>
          <w:rFonts w:eastAsia="Gill Sans MT" w:cs="Gill Sans MT"/>
          <w:b/>
          <w:bCs/>
          <w:sz w:val="24"/>
          <w:szCs w:val="24"/>
          <w:lang w:val="es-ES"/>
        </w:rPr>
      </w:pPr>
    </w:p>
    <w:p w14:paraId="6BA4A577" w14:textId="266CC60F" w:rsidR="004F1A11" w:rsidRDefault="004F1A11" w:rsidP="00B57F98">
      <w:pPr>
        <w:spacing w:after="0" w:line="240" w:lineRule="auto"/>
        <w:ind w:right="38"/>
        <w:jc w:val="both"/>
        <w:rPr>
          <w:rFonts w:eastAsia="Gill Sans MT" w:cs="Gill Sans MT"/>
          <w:b/>
          <w:bCs/>
          <w:sz w:val="24"/>
          <w:szCs w:val="24"/>
          <w:lang w:val="es-ES"/>
        </w:rPr>
      </w:pPr>
    </w:p>
    <w:p w14:paraId="35F702CB" w14:textId="6032FB50" w:rsidR="004F1A11" w:rsidRDefault="004F1A11" w:rsidP="00B57F98">
      <w:pPr>
        <w:spacing w:after="0" w:line="240" w:lineRule="auto"/>
        <w:ind w:right="38"/>
        <w:jc w:val="both"/>
        <w:rPr>
          <w:rFonts w:eastAsia="Gill Sans MT" w:cs="Gill Sans MT"/>
          <w:b/>
          <w:bCs/>
          <w:sz w:val="24"/>
          <w:szCs w:val="24"/>
          <w:lang w:val="es-ES"/>
        </w:rPr>
      </w:pPr>
    </w:p>
    <w:p w14:paraId="1EE0168A" w14:textId="15CD63E2" w:rsidR="004F1A11" w:rsidRDefault="004F1A11" w:rsidP="00B57F98">
      <w:pPr>
        <w:spacing w:after="0" w:line="240" w:lineRule="auto"/>
        <w:ind w:right="38"/>
        <w:jc w:val="both"/>
        <w:rPr>
          <w:rFonts w:eastAsia="Gill Sans MT" w:cs="Gill Sans MT"/>
          <w:b/>
          <w:bCs/>
          <w:sz w:val="24"/>
          <w:szCs w:val="24"/>
          <w:lang w:val="es-ES"/>
        </w:rPr>
      </w:pPr>
    </w:p>
    <w:p w14:paraId="037D8DFA" w14:textId="02BC5E21" w:rsidR="004F1A11" w:rsidRDefault="004F1A11" w:rsidP="00B57F98">
      <w:pPr>
        <w:spacing w:after="0" w:line="240" w:lineRule="auto"/>
        <w:ind w:right="38"/>
        <w:jc w:val="both"/>
        <w:rPr>
          <w:rFonts w:eastAsia="Gill Sans MT" w:cs="Gill Sans MT"/>
          <w:b/>
          <w:bCs/>
          <w:sz w:val="24"/>
          <w:szCs w:val="24"/>
          <w:lang w:val="es-ES"/>
        </w:rPr>
      </w:pPr>
    </w:p>
    <w:p w14:paraId="0F73D535" w14:textId="69C71517" w:rsidR="004F1A11" w:rsidRDefault="004F1A11" w:rsidP="00B57F98">
      <w:pPr>
        <w:spacing w:after="0" w:line="240" w:lineRule="auto"/>
        <w:ind w:right="38"/>
        <w:jc w:val="both"/>
        <w:rPr>
          <w:rFonts w:eastAsia="Gill Sans MT" w:cs="Gill Sans MT"/>
          <w:b/>
          <w:bCs/>
          <w:sz w:val="24"/>
          <w:szCs w:val="24"/>
          <w:lang w:val="es-ES"/>
        </w:rPr>
      </w:pPr>
    </w:p>
    <w:p w14:paraId="15810519" w14:textId="11AD5F96" w:rsidR="004F1A11" w:rsidRDefault="004F1A11" w:rsidP="00B57F98">
      <w:pPr>
        <w:spacing w:after="0" w:line="240" w:lineRule="auto"/>
        <w:ind w:right="38"/>
        <w:jc w:val="both"/>
        <w:rPr>
          <w:rFonts w:eastAsia="Gill Sans MT" w:cs="Gill Sans MT"/>
          <w:b/>
          <w:bCs/>
          <w:sz w:val="24"/>
          <w:szCs w:val="24"/>
          <w:lang w:val="es-ES"/>
        </w:rPr>
      </w:pPr>
    </w:p>
    <w:p w14:paraId="4338A641" w14:textId="6F4EDE42" w:rsidR="004F1A11" w:rsidRDefault="004F1A11" w:rsidP="00B57F98">
      <w:pPr>
        <w:spacing w:after="0" w:line="240" w:lineRule="auto"/>
        <w:ind w:right="38"/>
        <w:jc w:val="both"/>
        <w:rPr>
          <w:rFonts w:eastAsia="Gill Sans MT" w:cs="Gill Sans MT"/>
          <w:b/>
          <w:bCs/>
          <w:sz w:val="24"/>
          <w:szCs w:val="24"/>
          <w:lang w:val="es-ES"/>
        </w:rPr>
      </w:pPr>
    </w:p>
    <w:p w14:paraId="3FB1713A" w14:textId="1551A39A" w:rsidR="004F1A11" w:rsidRDefault="004F1A11" w:rsidP="00B57F98">
      <w:pPr>
        <w:spacing w:after="0" w:line="240" w:lineRule="auto"/>
        <w:ind w:right="38"/>
        <w:jc w:val="both"/>
        <w:rPr>
          <w:rFonts w:eastAsia="Gill Sans MT" w:cs="Gill Sans MT"/>
          <w:b/>
          <w:bCs/>
          <w:sz w:val="24"/>
          <w:szCs w:val="24"/>
          <w:lang w:val="es-ES"/>
        </w:rPr>
      </w:pPr>
    </w:p>
    <w:p w14:paraId="77FE0323" w14:textId="66CB5EC2" w:rsidR="004F1A11" w:rsidRDefault="004F1A11" w:rsidP="00B57F98">
      <w:pPr>
        <w:spacing w:after="0" w:line="240" w:lineRule="auto"/>
        <w:ind w:right="38"/>
        <w:jc w:val="both"/>
        <w:rPr>
          <w:rFonts w:eastAsia="Gill Sans MT" w:cs="Gill Sans MT"/>
          <w:b/>
          <w:bCs/>
          <w:sz w:val="24"/>
          <w:szCs w:val="24"/>
          <w:lang w:val="es-ES"/>
        </w:rPr>
      </w:pPr>
    </w:p>
    <w:p w14:paraId="22FF1ADC" w14:textId="2FB6305B" w:rsidR="004F1A11" w:rsidRDefault="004F1A11" w:rsidP="00B57F98">
      <w:pPr>
        <w:spacing w:after="0" w:line="240" w:lineRule="auto"/>
        <w:ind w:right="38"/>
        <w:jc w:val="both"/>
        <w:rPr>
          <w:rFonts w:eastAsia="Gill Sans MT" w:cs="Gill Sans MT"/>
          <w:b/>
          <w:bCs/>
          <w:sz w:val="24"/>
          <w:szCs w:val="24"/>
          <w:lang w:val="es-ES"/>
        </w:rPr>
      </w:pPr>
    </w:p>
    <w:p w14:paraId="7B69E301" w14:textId="2836964D" w:rsidR="004F1A11" w:rsidRDefault="004F1A11" w:rsidP="00B57F98">
      <w:pPr>
        <w:spacing w:after="0" w:line="240" w:lineRule="auto"/>
        <w:ind w:right="38"/>
        <w:jc w:val="both"/>
        <w:rPr>
          <w:rFonts w:eastAsia="Gill Sans MT" w:cs="Gill Sans MT"/>
          <w:b/>
          <w:bCs/>
          <w:sz w:val="24"/>
          <w:szCs w:val="24"/>
          <w:lang w:val="es-ES"/>
        </w:rPr>
      </w:pPr>
    </w:p>
    <w:p w14:paraId="0960B8F9" w14:textId="4230D3D9" w:rsidR="000A1701" w:rsidRPr="00307CC8" w:rsidRDefault="004F1A11" w:rsidP="004F1A11">
      <w:pPr>
        <w:spacing w:after="0" w:line="240" w:lineRule="auto"/>
        <w:jc w:val="both"/>
        <w:rPr>
          <w:rFonts w:ascii="Palatino Linotype" w:eastAsia="Palatino Linotype" w:hAnsi="Palatino Linotype" w:cs="Palatino Linotype"/>
          <w:color w:val="231F20"/>
          <w:spacing w:val="-2"/>
          <w:sz w:val="18"/>
          <w:szCs w:val="18"/>
          <w:lang w:val="es-ES"/>
        </w:rPr>
      </w:pPr>
      <w:r>
        <w:rPr>
          <w:rFonts w:ascii="Palatino Linotype" w:eastAsia="Palatino Linotype" w:hAnsi="Palatino Linotype" w:cs="Palatino Linotype"/>
          <w:i/>
          <w:color w:val="231F20"/>
          <w:spacing w:val="-2"/>
          <w:sz w:val="18"/>
          <w:szCs w:val="18"/>
          <w:lang w:val="es-ES"/>
        </w:rPr>
        <w:t>Figura 3</w:t>
      </w:r>
      <w:r>
        <w:rPr>
          <w:rFonts w:ascii="Palatino Linotype" w:eastAsia="Palatino Linotype" w:hAnsi="Palatino Linotype" w:cs="Palatino Linotype"/>
          <w:color w:val="231F20"/>
          <w:spacing w:val="-2"/>
          <w:sz w:val="18"/>
          <w:szCs w:val="18"/>
          <w:lang w:val="es-ES"/>
        </w:rPr>
        <w:t xml:space="preserve">. Resultados medias Eficacia Lectora.         </w:t>
      </w:r>
      <w:r w:rsidRPr="009867C5">
        <w:rPr>
          <w:rFonts w:ascii="Palatino Linotype" w:eastAsia="Palatino Linotype" w:hAnsi="Palatino Linotype" w:cs="Palatino Linotype"/>
          <w:i/>
          <w:color w:val="231F20"/>
          <w:spacing w:val="-2"/>
          <w:sz w:val="18"/>
          <w:szCs w:val="18"/>
          <w:lang w:val="es-ES"/>
        </w:rPr>
        <w:t xml:space="preserve">Figura </w:t>
      </w:r>
      <w:r>
        <w:rPr>
          <w:rFonts w:ascii="Palatino Linotype" w:eastAsia="Palatino Linotype" w:hAnsi="Palatino Linotype" w:cs="Palatino Linotype"/>
          <w:i/>
          <w:color w:val="231F20"/>
          <w:spacing w:val="-2"/>
          <w:sz w:val="18"/>
          <w:szCs w:val="18"/>
          <w:lang w:val="es-ES"/>
        </w:rPr>
        <w:t>4</w:t>
      </w:r>
      <w:r>
        <w:rPr>
          <w:rFonts w:ascii="Palatino Linotype" w:eastAsia="Palatino Linotype" w:hAnsi="Palatino Linotype" w:cs="Palatino Linotype"/>
          <w:color w:val="231F20"/>
          <w:spacing w:val="-2"/>
          <w:sz w:val="18"/>
          <w:szCs w:val="18"/>
          <w:lang w:val="es-ES"/>
        </w:rPr>
        <w:t xml:space="preserve">. Resultados medias </w:t>
      </w:r>
      <w:r w:rsidR="004228FD">
        <w:rPr>
          <w:rFonts w:ascii="Palatino Linotype" w:eastAsia="Palatino Linotype" w:hAnsi="Palatino Linotype" w:cs="Palatino Linotype"/>
          <w:color w:val="231F20"/>
          <w:spacing w:val="-2"/>
          <w:sz w:val="18"/>
          <w:szCs w:val="18"/>
          <w:lang w:val="es-ES"/>
        </w:rPr>
        <w:t>Intelig</w:t>
      </w:r>
      <w:r>
        <w:rPr>
          <w:rFonts w:ascii="Palatino Linotype" w:eastAsia="Palatino Linotype" w:hAnsi="Palatino Linotype" w:cs="Palatino Linotype"/>
          <w:color w:val="231F20"/>
          <w:spacing w:val="-2"/>
          <w:sz w:val="18"/>
          <w:szCs w:val="18"/>
          <w:lang w:val="es-ES"/>
        </w:rPr>
        <w:t>encia General.</w:t>
      </w:r>
    </w:p>
    <w:p w14:paraId="4C719BF5" w14:textId="77777777" w:rsidR="006F0505" w:rsidRPr="00AB594A" w:rsidRDefault="006F0505" w:rsidP="004F1A11">
      <w:pPr>
        <w:spacing w:after="0" w:line="240" w:lineRule="auto"/>
        <w:ind w:right="38"/>
        <w:jc w:val="both"/>
        <w:rPr>
          <w:rFonts w:eastAsia="Gill Sans MT" w:cs="Gill Sans MT"/>
          <w:b/>
          <w:bCs/>
          <w:sz w:val="24"/>
          <w:szCs w:val="20"/>
          <w:lang w:val="es-ES"/>
        </w:rPr>
      </w:pPr>
    </w:p>
    <w:p w14:paraId="3AC15CD3" w14:textId="1855E3AA" w:rsidR="004F1A11" w:rsidRDefault="004F1A11" w:rsidP="004F1A11">
      <w:pPr>
        <w:spacing w:after="0" w:line="240" w:lineRule="auto"/>
        <w:ind w:right="38"/>
        <w:jc w:val="both"/>
        <w:rPr>
          <w:rFonts w:ascii="Gill Sans MT" w:eastAsia="Gill Sans MT" w:hAnsi="Gill Sans MT" w:cs="Gill Sans MT"/>
          <w:b/>
          <w:bCs/>
          <w:sz w:val="20"/>
          <w:szCs w:val="20"/>
          <w:lang w:val="es-ES"/>
        </w:rPr>
      </w:pPr>
      <w:r w:rsidRPr="004F1A11">
        <w:rPr>
          <w:rFonts w:ascii="Gill Sans MT" w:eastAsia="Gill Sans MT" w:hAnsi="Gill Sans MT" w:cs="Gill Sans MT"/>
          <w:b/>
          <w:bCs/>
          <w:sz w:val="20"/>
          <w:szCs w:val="20"/>
          <w:lang w:val="es-ES"/>
        </w:rPr>
        <w:t>Eficacia del tratamiento (</w:t>
      </w:r>
      <w:r w:rsidRPr="004F1A11">
        <w:rPr>
          <w:rFonts w:ascii="Gill Sans MT" w:eastAsia="Gill Sans MT" w:hAnsi="Gill Sans MT" w:cs="Gill Sans MT"/>
          <w:b/>
          <w:bCs/>
          <w:i/>
          <w:iCs/>
          <w:sz w:val="20"/>
          <w:szCs w:val="20"/>
          <w:lang w:val="es-ES"/>
        </w:rPr>
        <w:t>d</w:t>
      </w:r>
      <w:r w:rsidRPr="004F1A11">
        <w:rPr>
          <w:rFonts w:ascii="Gill Sans MT" w:eastAsia="Gill Sans MT" w:hAnsi="Gill Sans MT" w:cs="Gill Sans MT"/>
          <w:b/>
          <w:bCs/>
          <w:sz w:val="20"/>
          <w:szCs w:val="20"/>
          <w:lang w:val="es-ES"/>
        </w:rPr>
        <w:t xml:space="preserve"> de Cohen)</w:t>
      </w:r>
    </w:p>
    <w:p w14:paraId="02D12B60" w14:textId="139116CD" w:rsidR="004F1A11" w:rsidRPr="004F1A11" w:rsidRDefault="004F1A11" w:rsidP="004F1A11">
      <w:pPr>
        <w:spacing w:after="0" w:line="240" w:lineRule="auto"/>
        <w:ind w:right="38"/>
        <w:jc w:val="both"/>
        <w:rPr>
          <w:rFonts w:eastAsia="Gill Sans MT" w:cs="Gill Sans MT"/>
          <w:b/>
          <w:bCs/>
          <w:sz w:val="24"/>
          <w:szCs w:val="20"/>
          <w:lang w:val="es-ES"/>
        </w:rPr>
      </w:pPr>
    </w:p>
    <w:p w14:paraId="30321AC0" w14:textId="5BD45A07" w:rsidR="004F1A11" w:rsidRDefault="004F1A11" w:rsidP="00307CC8">
      <w:pPr>
        <w:spacing w:after="0" w:line="240" w:lineRule="exact"/>
        <w:ind w:right="40" w:firstLine="284"/>
        <w:jc w:val="both"/>
        <w:rPr>
          <w:rFonts w:ascii="Palatino Linotype" w:eastAsia="Gill Sans MT" w:hAnsi="Palatino Linotype" w:cs="Gill Sans MT"/>
          <w:bCs/>
          <w:sz w:val="20"/>
          <w:szCs w:val="20"/>
          <w:lang w:val="es-ES"/>
        </w:rPr>
      </w:pPr>
      <w:r>
        <w:rPr>
          <w:rFonts w:ascii="Palatino Linotype" w:eastAsia="Gill Sans MT" w:hAnsi="Palatino Linotype" w:cs="Gill Sans MT"/>
          <w:bCs/>
          <w:sz w:val="20"/>
          <w:szCs w:val="20"/>
          <w:lang w:val="es-ES"/>
        </w:rPr>
        <w:t>S</w:t>
      </w:r>
      <w:r w:rsidRPr="004F1A11">
        <w:rPr>
          <w:rFonts w:ascii="Palatino Linotype" w:eastAsia="Gill Sans MT" w:hAnsi="Palatino Linotype" w:cs="Gill Sans MT"/>
          <w:bCs/>
          <w:sz w:val="20"/>
          <w:szCs w:val="20"/>
          <w:lang w:val="es-ES"/>
        </w:rPr>
        <w:t xml:space="preserve">iguiendo las </w:t>
      </w:r>
      <w:r w:rsidR="00974198">
        <w:rPr>
          <w:rFonts w:ascii="Palatino Linotype" w:eastAsia="Gill Sans MT" w:hAnsi="Palatino Linotype" w:cs="Gill Sans MT"/>
          <w:bCs/>
          <w:sz w:val="20"/>
          <w:szCs w:val="20"/>
          <w:lang w:val="es-ES"/>
        </w:rPr>
        <w:t>propuestas</w:t>
      </w:r>
      <w:r w:rsidRPr="004F1A11">
        <w:rPr>
          <w:rFonts w:ascii="Palatino Linotype" w:eastAsia="Gill Sans MT" w:hAnsi="Palatino Linotype" w:cs="Gill Sans MT"/>
          <w:bCs/>
          <w:sz w:val="20"/>
          <w:szCs w:val="20"/>
          <w:lang w:val="es-ES"/>
        </w:rPr>
        <w:t xml:space="preserve"> de Ledesma, Macbeth y Cortada de </w:t>
      </w:r>
      <w:proofErr w:type="spellStart"/>
      <w:r w:rsidRPr="004F1A11">
        <w:rPr>
          <w:rFonts w:ascii="Palatino Linotype" w:eastAsia="Gill Sans MT" w:hAnsi="Palatino Linotype" w:cs="Gill Sans MT"/>
          <w:bCs/>
          <w:sz w:val="20"/>
          <w:szCs w:val="20"/>
          <w:lang w:val="es-ES"/>
        </w:rPr>
        <w:t>Kohan</w:t>
      </w:r>
      <w:proofErr w:type="spellEnd"/>
      <w:r w:rsidRPr="004F1A11">
        <w:rPr>
          <w:rFonts w:ascii="Palatino Linotype" w:eastAsia="Gill Sans MT" w:hAnsi="Palatino Linotype" w:cs="Gill Sans MT"/>
          <w:bCs/>
          <w:sz w:val="20"/>
          <w:szCs w:val="20"/>
          <w:lang w:val="es-ES"/>
        </w:rPr>
        <w:t xml:space="preserve"> </w:t>
      </w:r>
      <w:sdt>
        <w:sdtPr>
          <w:rPr>
            <w:rFonts w:ascii="Palatino Linotype" w:hAnsi="Palatino Linotype"/>
            <w:sz w:val="20"/>
            <w:szCs w:val="20"/>
          </w:rPr>
          <w:id w:val="-1999103453"/>
          <w:citation/>
        </w:sdtPr>
        <w:sdtEndPr/>
        <w:sdtContent>
          <w:r w:rsidRPr="004F1A11">
            <w:rPr>
              <w:rFonts w:ascii="Palatino Linotype" w:hAnsi="Palatino Linotype"/>
              <w:sz w:val="20"/>
              <w:szCs w:val="20"/>
            </w:rPr>
            <w:fldChar w:fldCharType="begin"/>
          </w:r>
          <w:r w:rsidRPr="004F1A11">
            <w:rPr>
              <w:rFonts w:ascii="Palatino Linotype" w:hAnsi="Palatino Linotype"/>
              <w:sz w:val="20"/>
              <w:szCs w:val="20"/>
              <w:lang w:val="es-ES_tradnl"/>
            </w:rPr>
            <w:instrText xml:space="preserve">CITATION Led08 \n  \t  \l 1034 </w:instrText>
          </w:r>
          <w:r w:rsidRPr="004F1A11">
            <w:rPr>
              <w:rFonts w:ascii="Palatino Linotype" w:hAnsi="Palatino Linotype"/>
              <w:sz w:val="20"/>
              <w:szCs w:val="20"/>
            </w:rPr>
            <w:fldChar w:fldCharType="separate"/>
          </w:r>
          <w:r w:rsidR="00AB594A" w:rsidRPr="00AB594A">
            <w:rPr>
              <w:rFonts w:ascii="Palatino Linotype" w:hAnsi="Palatino Linotype"/>
              <w:noProof/>
              <w:sz w:val="20"/>
              <w:szCs w:val="20"/>
              <w:lang w:val="es-ES_tradnl"/>
            </w:rPr>
            <w:t>(2008)</w:t>
          </w:r>
          <w:r w:rsidRPr="004F1A11">
            <w:rPr>
              <w:rFonts w:ascii="Palatino Linotype" w:hAnsi="Palatino Linotype"/>
              <w:sz w:val="20"/>
              <w:szCs w:val="20"/>
            </w:rPr>
            <w:fldChar w:fldCharType="end"/>
          </w:r>
        </w:sdtContent>
      </w:sdt>
      <w:r w:rsidRPr="004F1A11">
        <w:rPr>
          <w:rFonts w:ascii="Palatino Linotype" w:eastAsia="Gill Sans MT" w:hAnsi="Palatino Linotype" w:cs="Gill Sans MT"/>
          <w:bCs/>
          <w:sz w:val="20"/>
          <w:szCs w:val="20"/>
          <w:lang w:val="es-ES"/>
        </w:rPr>
        <w:t xml:space="preserve"> se </w:t>
      </w:r>
      <w:r>
        <w:rPr>
          <w:rFonts w:ascii="Palatino Linotype" w:eastAsia="Gill Sans MT" w:hAnsi="Palatino Linotype" w:cs="Gill Sans MT"/>
          <w:bCs/>
          <w:sz w:val="20"/>
          <w:szCs w:val="20"/>
          <w:lang w:val="es-ES"/>
        </w:rPr>
        <w:t>ha</w:t>
      </w:r>
      <w:r w:rsidRPr="004F1A11">
        <w:rPr>
          <w:rFonts w:ascii="Palatino Linotype" w:eastAsia="Gill Sans MT" w:hAnsi="Palatino Linotype" w:cs="Gill Sans MT"/>
          <w:bCs/>
          <w:sz w:val="20"/>
          <w:szCs w:val="20"/>
          <w:lang w:val="es-ES"/>
        </w:rPr>
        <w:t xml:space="preserve"> calcula</w:t>
      </w:r>
      <w:r>
        <w:rPr>
          <w:rFonts w:ascii="Palatino Linotype" w:eastAsia="Gill Sans MT" w:hAnsi="Palatino Linotype" w:cs="Gill Sans MT"/>
          <w:bCs/>
          <w:sz w:val="20"/>
          <w:szCs w:val="20"/>
          <w:lang w:val="es-ES"/>
        </w:rPr>
        <w:t>do</w:t>
      </w:r>
      <w:r w:rsidRPr="004F1A11">
        <w:rPr>
          <w:rFonts w:ascii="Palatino Linotype" w:eastAsia="Gill Sans MT" w:hAnsi="Palatino Linotype" w:cs="Gill Sans MT"/>
          <w:bCs/>
          <w:sz w:val="20"/>
          <w:szCs w:val="20"/>
          <w:lang w:val="es-ES"/>
        </w:rPr>
        <w:t xml:space="preserve"> la diferencia estandarizada de medias</w:t>
      </w:r>
      <w:r>
        <w:rPr>
          <w:rFonts w:ascii="Palatino Linotype" w:eastAsia="Gill Sans MT" w:hAnsi="Palatino Linotype" w:cs="Gill Sans MT"/>
          <w:bCs/>
          <w:sz w:val="20"/>
          <w:szCs w:val="20"/>
          <w:lang w:val="es-ES"/>
        </w:rPr>
        <w:t>,</w:t>
      </w:r>
      <w:r w:rsidRPr="004F1A11">
        <w:rPr>
          <w:rFonts w:ascii="Palatino Linotype" w:eastAsia="Gill Sans MT" w:hAnsi="Palatino Linotype" w:cs="Gill Sans MT"/>
          <w:bCs/>
          <w:sz w:val="20"/>
          <w:szCs w:val="20"/>
          <w:lang w:val="es-ES"/>
        </w:rPr>
        <w:t xml:space="preserve"> o</w:t>
      </w:r>
      <w:r w:rsidR="000A1701">
        <w:rPr>
          <w:rFonts w:ascii="Palatino Linotype" w:eastAsia="Gill Sans MT" w:hAnsi="Palatino Linotype" w:cs="Gill Sans MT"/>
          <w:bCs/>
          <w:sz w:val="20"/>
          <w:szCs w:val="20"/>
          <w:lang w:val="es-ES"/>
        </w:rPr>
        <w:t>btenidas mediante la d de Cohen.</w:t>
      </w:r>
    </w:p>
    <w:p w14:paraId="63983D45" w14:textId="525F24CB" w:rsidR="000A1701" w:rsidRDefault="000A1701" w:rsidP="000A1701">
      <w:pPr>
        <w:spacing w:after="0" w:line="240" w:lineRule="exact"/>
        <w:ind w:right="40" w:firstLine="709"/>
        <w:jc w:val="both"/>
        <w:rPr>
          <w:rFonts w:ascii="Palatino Linotype" w:eastAsia="Gill Sans MT" w:hAnsi="Palatino Linotype" w:cs="Gill Sans MT"/>
          <w:bCs/>
          <w:sz w:val="20"/>
          <w:szCs w:val="20"/>
          <w:lang w:val="es-ES"/>
        </w:rPr>
      </w:pPr>
    </w:p>
    <w:p w14:paraId="271351B8" w14:textId="77777777" w:rsidR="00AB594A" w:rsidRDefault="00AB594A" w:rsidP="000A1701">
      <w:pPr>
        <w:spacing w:after="0" w:line="240" w:lineRule="exact"/>
        <w:ind w:right="40" w:firstLine="709"/>
        <w:jc w:val="both"/>
        <w:rPr>
          <w:rFonts w:ascii="Palatino Linotype" w:eastAsia="Gill Sans MT" w:hAnsi="Palatino Linotype" w:cs="Gill Sans MT"/>
          <w:bCs/>
          <w:sz w:val="20"/>
          <w:szCs w:val="20"/>
          <w:lang w:val="es-ES"/>
        </w:rPr>
      </w:pPr>
    </w:p>
    <w:p w14:paraId="7C8E9E4C" w14:textId="77777777" w:rsidR="00974198" w:rsidRDefault="00974198" w:rsidP="000A1701">
      <w:pPr>
        <w:spacing w:after="0" w:line="240" w:lineRule="auto"/>
        <w:ind w:right="38"/>
        <w:rPr>
          <w:rFonts w:ascii="Palatino Linotype" w:eastAsia="Palatino Linotype" w:hAnsi="Palatino Linotype" w:cs="Palatino Linotype"/>
          <w:spacing w:val="-15"/>
          <w:sz w:val="18"/>
          <w:szCs w:val="18"/>
          <w:lang w:val="es-ES"/>
        </w:rPr>
      </w:pPr>
    </w:p>
    <w:p w14:paraId="62CACD84" w14:textId="6781FCB0" w:rsidR="000A1701" w:rsidRPr="00B57F98" w:rsidRDefault="000A1701" w:rsidP="000A1701">
      <w:pPr>
        <w:spacing w:after="0" w:line="240" w:lineRule="auto"/>
        <w:ind w:right="38"/>
        <w:rPr>
          <w:rFonts w:ascii="Palatino Linotype" w:eastAsia="Palatino Linotype" w:hAnsi="Palatino Linotype" w:cs="Palatino Linotype"/>
          <w:sz w:val="18"/>
          <w:szCs w:val="18"/>
          <w:lang w:val="es-ES"/>
        </w:rPr>
      </w:pPr>
      <w:r w:rsidRPr="00B57F98">
        <w:rPr>
          <w:rFonts w:ascii="Palatino Linotype" w:eastAsia="Palatino Linotype" w:hAnsi="Palatino Linotype" w:cs="Palatino Linotype"/>
          <w:spacing w:val="-15"/>
          <w:sz w:val="18"/>
          <w:szCs w:val="18"/>
          <w:lang w:val="es-ES"/>
        </w:rPr>
        <w:lastRenderedPageBreak/>
        <w:t>T</w:t>
      </w:r>
      <w:r w:rsidRPr="00B57F98">
        <w:rPr>
          <w:rFonts w:ascii="Palatino Linotype" w:eastAsia="Palatino Linotype" w:hAnsi="Palatino Linotype" w:cs="Palatino Linotype"/>
          <w:sz w:val="18"/>
          <w:szCs w:val="18"/>
          <w:lang w:val="es-ES"/>
        </w:rPr>
        <w:t>abla</w:t>
      </w:r>
      <w:r w:rsidRPr="00B57F98">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6</w:t>
      </w:r>
    </w:p>
    <w:p w14:paraId="193B2DE7" w14:textId="77777777" w:rsidR="000A1701" w:rsidRPr="00B57F98" w:rsidRDefault="000A1701" w:rsidP="000A1701">
      <w:pPr>
        <w:spacing w:after="0" w:line="180" w:lineRule="exact"/>
        <w:ind w:right="38"/>
        <w:rPr>
          <w:sz w:val="18"/>
          <w:szCs w:val="18"/>
          <w:lang w:val="es-ES"/>
        </w:rPr>
      </w:pPr>
    </w:p>
    <w:p w14:paraId="321D84F0" w14:textId="3DA38DA0" w:rsidR="000A1701" w:rsidRDefault="000A1701" w:rsidP="000A1701">
      <w:pPr>
        <w:spacing w:after="0" w:line="240" w:lineRule="auto"/>
        <w:ind w:right="38"/>
        <w:jc w:val="both"/>
        <w:rPr>
          <w:rFonts w:ascii="Palatino Linotype" w:eastAsia="Gill Sans MT" w:hAnsi="Palatino Linotype" w:cs="Gill Sans MT"/>
          <w:bCs/>
          <w:sz w:val="20"/>
          <w:szCs w:val="20"/>
          <w:lang w:val="es-ES"/>
        </w:rPr>
      </w:pPr>
      <w:r w:rsidRPr="00B57F98">
        <w:rPr>
          <w:rFonts w:ascii="Palatino Linotype" w:eastAsia="Palatino Linotype" w:hAnsi="Palatino Linotype" w:cs="Palatino Linotype"/>
          <w:i/>
          <w:position w:val="-1"/>
          <w:sz w:val="18"/>
          <w:szCs w:val="18"/>
          <w:lang w:val="es-ES"/>
        </w:rPr>
        <w:t xml:space="preserve">Pruebas </w:t>
      </w:r>
      <w:r>
        <w:rPr>
          <w:rFonts w:ascii="Palatino Linotype" w:eastAsia="Palatino Linotype" w:hAnsi="Palatino Linotype" w:cs="Palatino Linotype"/>
          <w:i/>
          <w:position w:val="-1"/>
          <w:sz w:val="18"/>
          <w:szCs w:val="18"/>
          <w:lang w:val="es-ES"/>
        </w:rPr>
        <w:t>d de Cohen</w:t>
      </w:r>
    </w:p>
    <w:p w14:paraId="5A18E163" w14:textId="77777777" w:rsidR="000A1701" w:rsidRPr="000A1701" w:rsidRDefault="000A1701" w:rsidP="000A1701">
      <w:pPr>
        <w:spacing w:after="0" w:line="240" w:lineRule="auto"/>
        <w:ind w:right="38"/>
        <w:jc w:val="both"/>
        <w:rPr>
          <w:rFonts w:ascii="Palatino Linotype" w:eastAsia="Gill Sans MT" w:hAnsi="Palatino Linotype" w:cs="Gill Sans MT"/>
          <w:bCs/>
          <w:sz w:val="20"/>
          <w:szCs w:val="20"/>
          <w:lang w:val="es-ES"/>
        </w:rPr>
      </w:pPr>
    </w:p>
    <w:tbl>
      <w:tblPr>
        <w:tblW w:w="4941" w:type="pct"/>
        <w:jc w:val="center"/>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437"/>
        <w:gridCol w:w="1147"/>
        <w:gridCol w:w="1101"/>
        <w:gridCol w:w="785"/>
        <w:gridCol w:w="870"/>
        <w:gridCol w:w="1280"/>
      </w:tblGrid>
      <w:tr w:rsidR="009E6637" w:rsidRPr="004F1A11" w14:paraId="691A3DD3" w14:textId="77777777" w:rsidTr="00FA5E5E">
        <w:trPr>
          <w:trHeight w:val="570"/>
          <w:jc w:val="center"/>
        </w:trPr>
        <w:tc>
          <w:tcPr>
            <w:tcW w:w="1646" w:type="pct"/>
            <w:tcBorders>
              <w:top w:val="single" w:sz="4" w:space="0" w:color="auto"/>
              <w:bottom w:val="single" w:sz="4" w:space="0" w:color="auto"/>
            </w:tcBorders>
            <w:shd w:val="clear" w:color="auto" w:fill="FFFFFF" w:themeFill="background1"/>
            <w:noWrap/>
            <w:vAlign w:val="bottom"/>
            <w:hideMark/>
          </w:tcPr>
          <w:p w14:paraId="4504BB66" w14:textId="77777777" w:rsidR="004F1A11" w:rsidRPr="004F1A11" w:rsidRDefault="004F1A11" w:rsidP="004F1A11">
            <w:pPr>
              <w:spacing w:after="0" w:line="240" w:lineRule="exact"/>
              <w:rPr>
                <w:rFonts w:ascii="Palatino Linotype" w:eastAsia="Times New Roman" w:hAnsi="Palatino Linotype" w:cs="Arial"/>
                <w:sz w:val="18"/>
                <w:szCs w:val="18"/>
                <w:lang w:val="es-ES" w:eastAsia="es-ES"/>
              </w:rPr>
            </w:pPr>
            <w:r w:rsidRPr="000A1701">
              <w:rPr>
                <w:rFonts w:ascii="Palatino Linotype" w:eastAsia="Times New Roman" w:hAnsi="Palatino Linotype" w:cs="Arial"/>
                <w:sz w:val="18"/>
                <w:szCs w:val="18"/>
                <w:lang w:val="es-ES" w:eastAsia="es-ES"/>
              </w:rPr>
              <w:t> </w:t>
            </w:r>
          </w:p>
        </w:tc>
        <w:tc>
          <w:tcPr>
            <w:tcW w:w="800" w:type="pct"/>
            <w:tcBorders>
              <w:top w:val="single" w:sz="4" w:space="0" w:color="auto"/>
              <w:bottom w:val="single" w:sz="4" w:space="0" w:color="auto"/>
            </w:tcBorders>
            <w:shd w:val="clear" w:color="auto" w:fill="FFFFFF" w:themeFill="background1"/>
            <w:vAlign w:val="center"/>
            <w:hideMark/>
          </w:tcPr>
          <w:p w14:paraId="61960EE5" w14:textId="77777777" w:rsidR="004F1A11" w:rsidRPr="004F1A11" w:rsidRDefault="004F1A11" w:rsidP="004F1A11">
            <w:pPr>
              <w:spacing w:after="0" w:line="240" w:lineRule="exact"/>
              <w:jc w:val="center"/>
              <w:rPr>
                <w:rFonts w:ascii="Palatino Linotype" w:eastAsia="Times New Roman" w:hAnsi="Palatino Linotype" w:cs="Times New Roman"/>
                <w:b/>
                <w:bCs/>
                <w:color w:val="000000"/>
                <w:sz w:val="18"/>
                <w:szCs w:val="18"/>
                <w:lang w:eastAsia="es-ES"/>
              </w:rPr>
            </w:pPr>
            <w:r w:rsidRPr="004F1A11">
              <w:rPr>
                <w:rFonts w:ascii="Palatino Linotype" w:hAnsi="Palatino Linotype"/>
                <w:b/>
                <w:bCs/>
                <w:i/>
                <w:sz w:val="18"/>
                <w:szCs w:val="18"/>
              </w:rPr>
              <w:t>d</w:t>
            </w:r>
            <w:r w:rsidRPr="004F1A11">
              <w:rPr>
                <w:rFonts w:ascii="Palatino Linotype" w:hAnsi="Palatino Linotype"/>
                <w:b/>
                <w:bCs/>
                <w:sz w:val="18"/>
                <w:szCs w:val="18"/>
              </w:rPr>
              <w:t xml:space="preserve"> de Cohen </w:t>
            </w:r>
          </w:p>
        </w:tc>
        <w:tc>
          <w:tcPr>
            <w:tcW w:w="709" w:type="pct"/>
            <w:tcBorders>
              <w:top w:val="single" w:sz="4" w:space="0" w:color="auto"/>
              <w:bottom w:val="single" w:sz="4" w:space="0" w:color="auto"/>
            </w:tcBorders>
            <w:shd w:val="clear" w:color="auto" w:fill="FFFFFF" w:themeFill="background1"/>
            <w:noWrap/>
            <w:vAlign w:val="center"/>
            <w:hideMark/>
          </w:tcPr>
          <w:p w14:paraId="54C65509" w14:textId="77777777" w:rsidR="004F1A11" w:rsidRPr="004F1A11" w:rsidRDefault="004F1A11" w:rsidP="004F1A11">
            <w:pPr>
              <w:spacing w:after="0" w:line="240" w:lineRule="exact"/>
              <w:jc w:val="center"/>
              <w:rPr>
                <w:rFonts w:ascii="Palatino Linotype" w:eastAsia="Times New Roman" w:hAnsi="Palatino Linotype" w:cs="Times New Roman"/>
                <w:b/>
                <w:bCs/>
                <w:color w:val="000000"/>
                <w:sz w:val="18"/>
                <w:szCs w:val="18"/>
                <w:lang w:eastAsia="es-ES"/>
              </w:rPr>
            </w:pPr>
            <w:r w:rsidRPr="004F1A11">
              <w:rPr>
                <w:rFonts w:ascii="Palatino Linotype" w:hAnsi="Palatino Linotype"/>
                <w:b/>
                <w:bCs/>
                <w:sz w:val="18"/>
                <w:szCs w:val="18"/>
              </w:rPr>
              <w:t xml:space="preserve">r </w:t>
            </w:r>
            <w:r w:rsidRPr="004F1A11">
              <w:rPr>
                <w:rFonts w:ascii="Palatino Linotype" w:hAnsi="Palatino Linotype"/>
                <w:b/>
                <w:bCs/>
                <w:sz w:val="18"/>
                <w:szCs w:val="18"/>
              </w:rPr>
              <w:br/>
            </w:r>
            <w:proofErr w:type="spellStart"/>
            <w:r w:rsidRPr="004F1A11">
              <w:rPr>
                <w:rFonts w:ascii="Palatino Linotype" w:hAnsi="Palatino Linotype"/>
                <w:b/>
                <w:bCs/>
                <w:sz w:val="18"/>
                <w:szCs w:val="18"/>
              </w:rPr>
              <w:t>Correlación</w:t>
            </w:r>
            <w:proofErr w:type="spellEnd"/>
            <w:r w:rsidRPr="004F1A11">
              <w:rPr>
                <w:rFonts w:ascii="Palatino Linotype" w:hAnsi="Palatino Linotype"/>
                <w:b/>
                <w:bCs/>
                <w:sz w:val="18"/>
                <w:szCs w:val="18"/>
              </w:rPr>
              <w:t xml:space="preserve"> </w:t>
            </w:r>
          </w:p>
        </w:tc>
        <w:tc>
          <w:tcPr>
            <w:tcW w:w="562" w:type="pct"/>
            <w:tcBorders>
              <w:top w:val="single" w:sz="4" w:space="0" w:color="auto"/>
              <w:bottom w:val="single" w:sz="4" w:space="0" w:color="auto"/>
            </w:tcBorders>
            <w:shd w:val="clear" w:color="auto" w:fill="FFFFFF" w:themeFill="background1"/>
            <w:noWrap/>
            <w:vAlign w:val="center"/>
            <w:hideMark/>
          </w:tcPr>
          <w:p w14:paraId="57B91F0C" w14:textId="77777777" w:rsidR="004F1A11" w:rsidRPr="004F1A11" w:rsidRDefault="004F1A11" w:rsidP="004F1A11">
            <w:pPr>
              <w:spacing w:after="0" w:line="240" w:lineRule="exact"/>
              <w:jc w:val="center"/>
              <w:rPr>
                <w:rFonts w:ascii="Palatino Linotype" w:eastAsia="Times New Roman" w:hAnsi="Palatino Linotype" w:cs="Times New Roman"/>
                <w:b/>
                <w:bCs/>
                <w:color w:val="000000"/>
                <w:sz w:val="18"/>
                <w:szCs w:val="18"/>
                <w:lang w:eastAsia="es-ES"/>
              </w:rPr>
            </w:pPr>
            <w:r w:rsidRPr="004F1A11">
              <w:rPr>
                <w:rFonts w:ascii="Palatino Linotype" w:hAnsi="Palatino Linotype"/>
                <w:b/>
                <w:bCs/>
                <w:sz w:val="18"/>
                <w:szCs w:val="18"/>
              </w:rPr>
              <w:t xml:space="preserve">R2 </w:t>
            </w:r>
          </w:p>
        </w:tc>
        <w:tc>
          <w:tcPr>
            <w:tcW w:w="561" w:type="pct"/>
            <w:tcBorders>
              <w:top w:val="single" w:sz="4" w:space="0" w:color="auto"/>
              <w:bottom w:val="single" w:sz="4" w:space="0" w:color="auto"/>
            </w:tcBorders>
            <w:shd w:val="clear" w:color="auto" w:fill="FFFFFF" w:themeFill="background1"/>
            <w:noWrap/>
            <w:vAlign w:val="center"/>
            <w:hideMark/>
          </w:tcPr>
          <w:p w14:paraId="73E8F4F6" w14:textId="77777777" w:rsidR="004F1A11" w:rsidRPr="004F1A11" w:rsidRDefault="004F1A11" w:rsidP="004F1A11">
            <w:pPr>
              <w:spacing w:after="0" w:line="240" w:lineRule="exact"/>
              <w:jc w:val="center"/>
              <w:rPr>
                <w:rFonts w:ascii="Palatino Linotype" w:eastAsia="Times New Roman" w:hAnsi="Palatino Linotype" w:cs="Times New Roman"/>
                <w:b/>
                <w:bCs/>
                <w:color w:val="000000"/>
                <w:sz w:val="18"/>
                <w:szCs w:val="18"/>
                <w:lang w:eastAsia="es-ES"/>
              </w:rPr>
            </w:pPr>
            <w:proofErr w:type="spellStart"/>
            <w:r w:rsidRPr="004F1A11">
              <w:rPr>
                <w:rFonts w:ascii="Palatino Linotype" w:hAnsi="Palatino Linotype"/>
                <w:b/>
                <w:bCs/>
                <w:sz w:val="18"/>
                <w:szCs w:val="18"/>
              </w:rPr>
              <w:t>Percentil</w:t>
            </w:r>
            <w:proofErr w:type="spellEnd"/>
            <w:r w:rsidRPr="004F1A11">
              <w:rPr>
                <w:rFonts w:ascii="Palatino Linotype" w:hAnsi="Palatino Linotype"/>
                <w:b/>
                <w:bCs/>
                <w:sz w:val="18"/>
                <w:szCs w:val="18"/>
              </w:rPr>
              <w:t xml:space="preserve"> </w:t>
            </w:r>
            <w:r w:rsidRPr="004F1A11">
              <w:rPr>
                <w:rFonts w:ascii="Palatino Linotype" w:hAnsi="Palatino Linotype"/>
                <w:b/>
                <w:bCs/>
                <w:sz w:val="18"/>
                <w:szCs w:val="18"/>
              </w:rPr>
              <w:br/>
              <w:t>%</w:t>
            </w:r>
          </w:p>
        </w:tc>
        <w:tc>
          <w:tcPr>
            <w:tcW w:w="722" w:type="pct"/>
            <w:tcBorders>
              <w:top w:val="single" w:sz="4" w:space="0" w:color="auto"/>
              <w:bottom w:val="single" w:sz="4" w:space="0" w:color="auto"/>
            </w:tcBorders>
            <w:shd w:val="clear" w:color="auto" w:fill="FFFFFF" w:themeFill="background1"/>
            <w:noWrap/>
            <w:vAlign w:val="center"/>
            <w:hideMark/>
          </w:tcPr>
          <w:p w14:paraId="4B0A66E5" w14:textId="77777777" w:rsidR="004F1A11" w:rsidRPr="004F1A11" w:rsidRDefault="004F1A11" w:rsidP="004F1A11">
            <w:pPr>
              <w:spacing w:after="0" w:line="240" w:lineRule="exact"/>
              <w:jc w:val="center"/>
              <w:rPr>
                <w:rFonts w:ascii="Palatino Linotype" w:eastAsia="Times New Roman" w:hAnsi="Palatino Linotype" w:cs="Times New Roman"/>
                <w:b/>
                <w:bCs/>
                <w:color w:val="000000"/>
                <w:sz w:val="18"/>
                <w:szCs w:val="18"/>
                <w:lang w:eastAsia="es-ES"/>
              </w:rPr>
            </w:pPr>
            <w:r w:rsidRPr="004F1A11">
              <w:rPr>
                <w:rFonts w:ascii="Palatino Linotype" w:hAnsi="Palatino Linotype"/>
                <w:b/>
                <w:bCs/>
                <w:sz w:val="18"/>
                <w:szCs w:val="18"/>
              </w:rPr>
              <w:t xml:space="preserve">% de </w:t>
            </w:r>
            <w:r w:rsidRPr="004F1A11">
              <w:rPr>
                <w:rFonts w:ascii="Palatino Linotype" w:hAnsi="Palatino Linotype"/>
                <w:b/>
                <w:bCs/>
                <w:sz w:val="18"/>
                <w:szCs w:val="18"/>
              </w:rPr>
              <w:br/>
            </w:r>
            <w:proofErr w:type="spellStart"/>
            <w:r w:rsidRPr="004F1A11">
              <w:rPr>
                <w:rFonts w:ascii="Palatino Linotype" w:hAnsi="Palatino Linotype"/>
                <w:b/>
                <w:bCs/>
                <w:sz w:val="18"/>
                <w:szCs w:val="18"/>
              </w:rPr>
              <w:t>Solapamiento</w:t>
            </w:r>
            <w:proofErr w:type="spellEnd"/>
            <w:r w:rsidRPr="004F1A11">
              <w:rPr>
                <w:rFonts w:ascii="Palatino Linotype" w:hAnsi="Palatino Linotype"/>
                <w:b/>
                <w:bCs/>
                <w:sz w:val="18"/>
                <w:szCs w:val="18"/>
              </w:rPr>
              <w:t xml:space="preserve"> </w:t>
            </w:r>
          </w:p>
        </w:tc>
      </w:tr>
      <w:tr w:rsidR="009E6637" w:rsidRPr="004F1A11" w14:paraId="209B8E25" w14:textId="77777777" w:rsidTr="00FA5E5E">
        <w:trPr>
          <w:trHeight w:val="315"/>
          <w:jc w:val="center"/>
        </w:trPr>
        <w:tc>
          <w:tcPr>
            <w:tcW w:w="1646" w:type="pct"/>
            <w:tcBorders>
              <w:top w:val="single" w:sz="4" w:space="0" w:color="auto"/>
            </w:tcBorders>
            <w:shd w:val="clear" w:color="auto" w:fill="FFFFFF" w:themeFill="background1"/>
            <w:hideMark/>
          </w:tcPr>
          <w:p w14:paraId="2EC2B14D" w14:textId="327D0B4E" w:rsidR="004F1A11" w:rsidRPr="004F1A11" w:rsidRDefault="004F1A11" w:rsidP="00792546">
            <w:pPr>
              <w:spacing w:after="0" w:line="240" w:lineRule="exact"/>
              <w:rPr>
                <w:rFonts w:ascii="Palatino Linotype" w:eastAsia="Times New Roman" w:hAnsi="Palatino Linotype" w:cs="Times New Roman"/>
                <w:color w:val="000000"/>
                <w:sz w:val="18"/>
                <w:szCs w:val="18"/>
                <w:lang w:eastAsia="es-ES"/>
              </w:rPr>
            </w:pPr>
            <w:proofErr w:type="spellStart"/>
            <w:r w:rsidRPr="004F1A11">
              <w:rPr>
                <w:rFonts w:ascii="Palatino Linotype" w:hAnsi="Palatino Linotype" w:cs="Times New Roman"/>
                <w:color w:val="000000"/>
                <w:sz w:val="18"/>
                <w:szCs w:val="18"/>
              </w:rPr>
              <w:t>A</w:t>
            </w:r>
            <w:r w:rsidR="00792546">
              <w:rPr>
                <w:rFonts w:ascii="Palatino Linotype" w:hAnsi="Palatino Linotype" w:cs="Times New Roman"/>
                <w:color w:val="000000"/>
                <w:sz w:val="18"/>
                <w:szCs w:val="18"/>
              </w:rPr>
              <w:t>utoestima</w:t>
            </w:r>
            <w:proofErr w:type="spellEnd"/>
            <w:r w:rsidR="00357809">
              <w:rPr>
                <w:rFonts w:ascii="Palatino Linotype" w:hAnsi="Palatino Linotype" w:cs="Times New Roman"/>
                <w:color w:val="000000"/>
                <w:sz w:val="18"/>
                <w:szCs w:val="18"/>
              </w:rPr>
              <w:t xml:space="preserve"> (A)</w:t>
            </w:r>
          </w:p>
        </w:tc>
        <w:tc>
          <w:tcPr>
            <w:tcW w:w="800" w:type="pct"/>
            <w:tcBorders>
              <w:top w:val="single" w:sz="4" w:space="0" w:color="auto"/>
            </w:tcBorders>
            <w:shd w:val="clear" w:color="auto" w:fill="FFFFFF" w:themeFill="background1"/>
            <w:vAlign w:val="center"/>
            <w:hideMark/>
          </w:tcPr>
          <w:p w14:paraId="7E18B527" w14:textId="3DEDAFDD" w:rsidR="004F1A11" w:rsidRPr="004F1A11" w:rsidRDefault="000C1ABB" w:rsidP="004F1A11">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sz w:val="18"/>
                <w:szCs w:val="18"/>
              </w:rPr>
              <w:t>0</w:t>
            </w:r>
            <w:r w:rsidR="00EB062B">
              <w:rPr>
                <w:rFonts w:ascii="Palatino Linotype" w:hAnsi="Palatino Linotype"/>
                <w:sz w:val="18"/>
                <w:szCs w:val="18"/>
              </w:rPr>
              <w:t>.</w:t>
            </w:r>
            <w:r w:rsidR="004F1A11" w:rsidRPr="004F1A11">
              <w:rPr>
                <w:rFonts w:ascii="Palatino Linotype" w:hAnsi="Palatino Linotype"/>
                <w:sz w:val="18"/>
                <w:szCs w:val="18"/>
              </w:rPr>
              <w:t>6</w:t>
            </w:r>
          </w:p>
        </w:tc>
        <w:tc>
          <w:tcPr>
            <w:tcW w:w="709" w:type="pct"/>
            <w:tcBorders>
              <w:top w:val="single" w:sz="4" w:space="0" w:color="auto"/>
            </w:tcBorders>
            <w:shd w:val="clear" w:color="auto" w:fill="FFFFFF" w:themeFill="background1"/>
            <w:noWrap/>
            <w:vAlign w:val="center"/>
            <w:hideMark/>
          </w:tcPr>
          <w:p w14:paraId="14EAA5BD" w14:textId="50EE5587" w:rsidR="004F1A11" w:rsidRPr="004F1A11" w:rsidRDefault="004F1A11" w:rsidP="004F1A11">
            <w:pPr>
              <w:spacing w:after="0" w:line="240" w:lineRule="exact"/>
              <w:jc w:val="center"/>
              <w:rPr>
                <w:rFonts w:ascii="Palatino Linotype" w:eastAsia="Times New Roman" w:hAnsi="Palatino Linotype" w:cs="Times New Roman"/>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287</w:t>
            </w:r>
          </w:p>
        </w:tc>
        <w:tc>
          <w:tcPr>
            <w:tcW w:w="562" w:type="pct"/>
            <w:tcBorders>
              <w:top w:val="single" w:sz="4" w:space="0" w:color="auto"/>
            </w:tcBorders>
            <w:shd w:val="clear" w:color="auto" w:fill="FFFFFF" w:themeFill="background1"/>
            <w:noWrap/>
            <w:vAlign w:val="center"/>
            <w:hideMark/>
          </w:tcPr>
          <w:p w14:paraId="08E4EDD9" w14:textId="496BB804"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083</w:t>
            </w:r>
          </w:p>
        </w:tc>
        <w:tc>
          <w:tcPr>
            <w:tcW w:w="561" w:type="pct"/>
            <w:tcBorders>
              <w:top w:val="single" w:sz="4" w:space="0" w:color="auto"/>
            </w:tcBorders>
            <w:shd w:val="clear" w:color="auto" w:fill="FFFFFF" w:themeFill="background1"/>
            <w:noWrap/>
            <w:vAlign w:val="center"/>
            <w:hideMark/>
          </w:tcPr>
          <w:p w14:paraId="51855B6C" w14:textId="627E0DA8"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73</w:t>
            </w:r>
            <w:r w:rsidR="00EB062B">
              <w:rPr>
                <w:rFonts w:ascii="Palatino Linotype" w:hAnsi="Palatino Linotype"/>
                <w:sz w:val="18"/>
                <w:szCs w:val="18"/>
              </w:rPr>
              <w:t>.</w:t>
            </w:r>
            <w:r w:rsidRPr="004F1A11">
              <w:rPr>
                <w:rFonts w:ascii="Palatino Linotype" w:hAnsi="Palatino Linotype"/>
                <w:sz w:val="18"/>
                <w:szCs w:val="18"/>
              </w:rPr>
              <w:t>00%</w:t>
            </w:r>
          </w:p>
        </w:tc>
        <w:tc>
          <w:tcPr>
            <w:tcW w:w="722" w:type="pct"/>
            <w:tcBorders>
              <w:top w:val="single" w:sz="4" w:space="0" w:color="auto"/>
            </w:tcBorders>
            <w:shd w:val="clear" w:color="auto" w:fill="FFFFFF" w:themeFill="background1"/>
            <w:noWrap/>
            <w:vAlign w:val="center"/>
            <w:hideMark/>
          </w:tcPr>
          <w:p w14:paraId="041123EB" w14:textId="38E5EC79"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61</w:t>
            </w:r>
            <w:r w:rsidR="00EB062B">
              <w:rPr>
                <w:rFonts w:ascii="Palatino Linotype" w:hAnsi="Palatino Linotype"/>
                <w:sz w:val="18"/>
                <w:szCs w:val="18"/>
              </w:rPr>
              <w:t>.</w:t>
            </w:r>
            <w:r w:rsidRPr="004F1A11">
              <w:rPr>
                <w:rFonts w:ascii="Palatino Linotype" w:hAnsi="Palatino Linotype"/>
                <w:sz w:val="18"/>
                <w:szCs w:val="18"/>
              </w:rPr>
              <w:t>80%</w:t>
            </w:r>
          </w:p>
        </w:tc>
      </w:tr>
      <w:tr w:rsidR="009E6637" w:rsidRPr="004F1A11" w14:paraId="1E0BC46F" w14:textId="77777777" w:rsidTr="00FA5E5E">
        <w:trPr>
          <w:trHeight w:val="315"/>
          <w:jc w:val="center"/>
        </w:trPr>
        <w:tc>
          <w:tcPr>
            <w:tcW w:w="1646" w:type="pct"/>
            <w:shd w:val="clear" w:color="auto" w:fill="FFFFFF" w:themeFill="background1"/>
            <w:hideMark/>
          </w:tcPr>
          <w:p w14:paraId="0AA8D585" w14:textId="34DFA373" w:rsidR="004F1A11" w:rsidRPr="004F1A11" w:rsidRDefault="004F1A11" w:rsidP="00792546">
            <w:pPr>
              <w:spacing w:after="0" w:line="240" w:lineRule="exact"/>
              <w:rPr>
                <w:rFonts w:ascii="Palatino Linotype" w:eastAsia="Times New Roman" w:hAnsi="Palatino Linotype" w:cs="Times New Roman"/>
                <w:color w:val="000000"/>
                <w:sz w:val="18"/>
                <w:szCs w:val="18"/>
                <w:lang w:eastAsia="es-ES"/>
              </w:rPr>
            </w:pPr>
            <w:proofErr w:type="spellStart"/>
            <w:r w:rsidRPr="004F1A11">
              <w:rPr>
                <w:rFonts w:ascii="Palatino Linotype" w:hAnsi="Palatino Linotype" w:cs="Times New Roman"/>
                <w:color w:val="000000"/>
                <w:sz w:val="18"/>
                <w:szCs w:val="18"/>
              </w:rPr>
              <w:t>M</w:t>
            </w:r>
            <w:r w:rsidR="00792546">
              <w:rPr>
                <w:rFonts w:ascii="Palatino Linotype" w:hAnsi="Palatino Linotype" w:cs="Times New Roman"/>
                <w:color w:val="000000"/>
                <w:sz w:val="18"/>
                <w:szCs w:val="18"/>
              </w:rPr>
              <w:t>otivación</w:t>
            </w:r>
            <w:proofErr w:type="spellEnd"/>
            <w:r w:rsidR="00792546">
              <w:rPr>
                <w:rFonts w:ascii="Palatino Linotype" w:hAnsi="Palatino Linotype" w:cs="Times New Roman"/>
                <w:color w:val="000000"/>
                <w:sz w:val="18"/>
                <w:szCs w:val="18"/>
              </w:rPr>
              <w:t xml:space="preserve"> </w:t>
            </w:r>
            <w:r w:rsidR="00357809">
              <w:rPr>
                <w:rFonts w:ascii="Palatino Linotype" w:hAnsi="Palatino Linotype" w:cs="Times New Roman"/>
                <w:color w:val="000000"/>
                <w:sz w:val="18"/>
                <w:szCs w:val="18"/>
              </w:rPr>
              <w:t>(M)</w:t>
            </w:r>
          </w:p>
        </w:tc>
        <w:tc>
          <w:tcPr>
            <w:tcW w:w="800" w:type="pct"/>
            <w:shd w:val="clear" w:color="auto" w:fill="FFFFFF" w:themeFill="background1"/>
            <w:vAlign w:val="center"/>
            <w:hideMark/>
          </w:tcPr>
          <w:p w14:paraId="0A140C03" w14:textId="62808F8B" w:rsidR="004F1A11" w:rsidRPr="004F1A11" w:rsidRDefault="000C1ABB" w:rsidP="004F1A11">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sz w:val="18"/>
                <w:szCs w:val="18"/>
              </w:rPr>
              <w:t>0</w:t>
            </w:r>
            <w:r w:rsidR="00EB062B">
              <w:rPr>
                <w:rFonts w:ascii="Palatino Linotype" w:hAnsi="Palatino Linotype"/>
                <w:sz w:val="18"/>
                <w:szCs w:val="18"/>
              </w:rPr>
              <w:t>.</w:t>
            </w:r>
            <w:r w:rsidR="004F1A11" w:rsidRPr="004F1A11">
              <w:rPr>
                <w:rFonts w:ascii="Palatino Linotype" w:hAnsi="Palatino Linotype"/>
                <w:sz w:val="18"/>
                <w:szCs w:val="18"/>
              </w:rPr>
              <w:t>3</w:t>
            </w:r>
          </w:p>
        </w:tc>
        <w:tc>
          <w:tcPr>
            <w:tcW w:w="709" w:type="pct"/>
            <w:shd w:val="clear" w:color="auto" w:fill="FFFFFF" w:themeFill="background1"/>
            <w:noWrap/>
            <w:vAlign w:val="center"/>
            <w:hideMark/>
          </w:tcPr>
          <w:p w14:paraId="3E1D8783" w14:textId="7F3CD967" w:rsidR="004F1A11" w:rsidRPr="004F1A11" w:rsidRDefault="004F1A11" w:rsidP="004F1A11">
            <w:pPr>
              <w:spacing w:after="0" w:line="240" w:lineRule="exact"/>
              <w:jc w:val="center"/>
              <w:rPr>
                <w:rFonts w:ascii="Palatino Linotype" w:eastAsia="Times New Roman" w:hAnsi="Palatino Linotype" w:cs="Times New Roman"/>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148</w:t>
            </w:r>
          </w:p>
        </w:tc>
        <w:tc>
          <w:tcPr>
            <w:tcW w:w="562" w:type="pct"/>
            <w:shd w:val="clear" w:color="auto" w:fill="FFFFFF" w:themeFill="background1"/>
            <w:noWrap/>
            <w:vAlign w:val="center"/>
            <w:hideMark/>
          </w:tcPr>
          <w:p w14:paraId="0DE47DD1" w14:textId="642B3952"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022</w:t>
            </w:r>
          </w:p>
        </w:tc>
        <w:tc>
          <w:tcPr>
            <w:tcW w:w="561" w:type="pct"/>
            <w:shd w:val="clear" w:color="auto" w:fill="FFFFFF" w:themeFill="background1"/>
            <w:noWrap/>
            <w:vAlign w:val="center"/>
            <w:hideMark/>
          </w:tcPr>
          <w:p w14:paraId="11BB6A82" w14:textId="47EA22B7"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62</w:t>
            </w:r>
            <w:r w:rsidR="00EB062B">
              <w:rPr>
                <w:rFonts w:ascii="Palatino Linotype" w:hAnsi="Palatino Linotype"/>
                <w:sz w:val="18"/>
                <w:szCs w:val="18"/>
              </w:rPr>
              <w:t>.</w:t>
            </w:r>
            <w:r w:rsidRPr="004F1A11">
              <w:rPr>
                <w:rFonts w:ascii="Palatino Linotype" w:hAnsi="Palatino Linotype"/>
                <w:sz w:val="18"/>
                <w:szCs w:val="18"/>
              </w:rPr>
              <w:t>00%</w:t>
            </w:r>
          </w:p>
        </w:tc>
        <w:tc>
          <w:tcPr>
            <w:tcW w:w="722" w:type="pct"/>
            <w:shd w:val="clear" w:color="auto" w:fill="FFFFFF" w:themeFill="background1"/>
            <w:noWrap/>
            <w:vAlign w:val="center"/>
            <w:hideMark/>
          </w:tcPr>
          <w:p w14:paraId="5DF1BDD0" w14:textId="2457CC97"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78</w:t>
            </w:r>
            <w:r w:rsidR="00EB062B">
              <w:rPr>
                <w:rFonts w:ascii="Palatino Linotype" w:hAnsi="Palatino Linotype"/>
                <w:sz w:val="18"/>
                <w:szCs w:val="18"/>
              </w:rPr>
              <w:t>.</w:t>
            </w:r>
            <w:r w:rsidRPr="004F1A11">
              <w:rPr>
                <w:rFonts w:ascii="Palatino Linotype" w:hAnsi="Palatino Linotype"/>
                <w:sz w:val="18"/>
                <w:szCs w:val="18"/>
              </w:rPr>
              <w:t>70%</w:t>
            </w:r>
          </w:p>
        </w:tc>
      </w:tr>
      <w:tr w:rsidR="009E6637" w:rsidRPr="004F1A11" w14:paraId="5237DC3F" w14:textId="77777777" w:rsidTr="00FA5E5E">
        <w:trPr>
          <w:trHeight w:val="315"/>
          <w:jc w:val="center"/>
        </w:trPr>
        <w:tc>
          <w:tcPr>
            <w:tcW w:w="1646" w:type="pct"/>
            <w:shd w:val="clear" w:color="auto" w:fill="FFFFFF" w:themeFill="background1"/>
            <w:hideMark/>
          </w:tcPr>
          <w:p w14:paraId="447B9111" w14:textId="30EECE17" w:rsidR="004F1A11" w:rsidRPr="004F1A11" w:rsidRDefault="00357809" w:rsidP="00792546">
            <w:pPr>
              <w:spacing w:after="0" w:line="240" w:lineRule="exact"/>
              <w:rPr>
                <w:rFonts w:ascii="Palatino Linotype" w:eastAsia="Times New Roman" w:hAnsi="Palatino Linotype" w:cs="Times New Roman"/>
                <w:color w:val="000000"/>
                <w:sz w:val="18"/>
                <w:szCs w:val="18"/>
                <w:lang w:eastAsia="es-ES"/>
              </w:rPr>
            </w:pPr>
            <w:proofErr w:type="spellStart"/>
            <w:r>
              <w:rPr>
                <w:rFonts w:ascii="Palatino Linotype" w:hAnsi="Palatino Linotype" w:cs="Times New Roman"/>
                <w:color w:val="000000"/>
                <w:sz w:val="18"/>
                <w:szCs w:val="18"/>
              </w:rPr>
              <w:t>E</w:t>
            </w:r>
            <w:r w:rsidR="00EB062B">
              <w:rPr>
                <w:rFonts w:ascii="Palatino Linotype" w:hAnsi="Palatino Linotype" w:cs="Times New Roman"/>
                <w:color w:val="000000"/>
                <w:sz w:val="18"/>
                <w:szCs w:val="18"/>
              </w:rPr>
              <w:t>ficacia</w:t>
            </w:r>
            <w:proofErr w:type="spellEnd"/>
            <w:r w:rsidR="00EB062B">
              <w:rPr>
                <w:rFonts w:ascii="Palatino Linotype" w:hAnsi="Palatino Linotype" w:cs="Times New Roman"/>
                <w:color w:val="000000"/>
                <w:sz w:val="18"/>
                <w:szCs w:val="18"/>
              </w:rPr>
              <w:t xml:space="preserve"> </w:t>
            </w:r>
            <w:proofErr w:type="spellStart"/>
            <w:r w:rsidR="00EB062B">
              <w:rPr>
                <w:rFonts w:ascii="Palatino Linotype" w:hAnsi="Palatino Linotype" w:cs="Times New Roman"/>
                <w:color w:val="000000"/>
                <w:sz w:val="18"/>
                <w:szCs w:val="18"/>
              </w:rPr>
              <w:t>L</w:t>
            </w:r>
            <w:r w:rsidR="00792546">
              <w:rPr>
                <w:rFonts w:ascii="Palatino Linotype" w:hAnsi="Palatino Linotype" w:cs="Times New Roman"/>
                <w:color w:val="000000"/>
                <w:sz w:val="18"/>
                <w:szCs w:val="18"/>
              </w:rPr>
              <w:t>ectora</w:t>
            </w:r>
            <w:proofErr w:type="spellEnd"/>
            <w:r w:rsidR="00792546">
              <w:rPr>
                <w:rFonts w:ascii="Palatino Linotype" w:hAnsi="Palatino Linotype" w:cs="Times New Roman"/>
                <w:color w:val="000000"/>
                <w:sz w:val="18"/>
                <w:szCs w:val="18"/>
              </w:rPr>
              <w:t xml:space="preserve"> </w:t>
            </w:r>
            <w:r>
              <w:rPr>
                <w:rFonts w:ascii="Palatino Linotype" w:hAnsi="Palatino Linotype" w:cs="Times New Roman"/>
                <w:color w:val="000000"/>
                <w:sz w:val="18"/>
                <w:szCs w:val="18"/>
              </w:rPr>
              <w:t>(EL)</w:t>
            </w:r>
          </w:p>
        </w:tc>
        <w:tc>
          <w:tcPr>
            <w:tcW w:w="800" w:type="pct"/>
            <w:shd w:val="clear" w:color="auto" w:fill="FFFFFF" w:themeFill="background1"/>
            <w:vAlign w:val="center"/>
            <w:hideMark/>
          </w:tcPr>
          <w:p w14:paraId="53792299" w14:textId="790FB4AA" w:rsidR="004F1A11" w:rsidRPr="004F1A11" w:rsidRDefault="000C1ABB" w:rsidP="004F1A11">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sz w:val="18"/>
                <w:szCs w:val="18"/>
              </w:rPr>
              <w:t>0</w:t>
            </w:r>
            <w:r w:rsidR="00EB062B">
              <w:rPr>
                <w:rFonts w:ascii="Palatino Linotype" w:hAnsi="Palatino Linotype"/>
                <w:sz w:val="18"/>
                <w:szCs w:val="18"/>
              </w:rPr>
              <w:t>.</w:t>
            </w:r>
            <w:r w:rsidR="004F1A11" w:rsidRPr="004F1A11">
              <w:rPr>
                <w:rFonts w:ascii="Palatino Linotype" w:hAnsi="Palatino Linotype"/>
                <w:sz w:val="18"/>
                <w:szCs w:val="18"/>
              </w:rPr>
              <w:t>8</w:t>
            </w:r>
          </w:p>
        </w:tc>
        <w:tc>
          <w:tcPr>
            <w:tcW w:w="709" w:type="pct"/>
            <w:shd w:val="clear" w:color="auto" w:fill="FFFFFF" w:themeFill="background1"/>
            <w:noWrap/>
            <w:vAlign w:val="center"/>
            <w:hideMark/>
          </w:tcPr>
          <w:p w14:paraId="69313739" w14:textId="27BEF75D" w:rsidR="004F1A11" w:rsidRPr="004F1A11" w:rsidRDefault="004F1A11" w:rsidP="004F1A11">
            <w:pPr>
              <w:spacing w:after="0" w:line="240" w:lineRule="exact"/>
              <w:jc w:val="center"/>
              <w:rPr>
                <w:rFonts w:ascii="Palatino Linotype" w:eastAsia="Times New Roman" w:hAnsi="Palatino Linotype" w:cs="Times New Roman"/>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371</w:t>
            </w:r>
          </w:p>
        </w:tc>
        <w:tc>
          <w:tcPr>
            <w:tcW w:w="562" w:type="pct"/>
            <w:shd w:val="clear" w:color="auto" w:fill="FFFFFF" w:themeFill="background1"/>
            <w:noWrap/>
            <w:vAlign w:val="center"/>
            <w:hideMark/>
          </w:tcPr>
          <w:p w14:paraId="20207846" w14:textId="66519332"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138</w:t>
            </w:r>
          </w:p>
        </w:tc>
        <w:tc>
          <w:tcPr>
            <w:tcW w:w="561" w:type="pct"/>
            <w:shd w:val="clear" w:color="auto" w:fill="FFFFFF" w:themeFill="background1"/>
            <w:noWrap/>
            <w:vAlign w:val="center"/>
            <w:hideMark/>
          </w:tcPr>
          <w:p w14:paraId="18B2E4DB" w14:textId="33A9D450"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79</w:t>
            </w:r>
            <w:r w:rsidR="00EB062B">
              <w:rPr>
                <w:rFonts w:ascii="Palatino Linotype" w:hAnsi="Palatino Linotype"/>
                <w:sz w:val="18"/>
                <w:szCs w:val="18"/>
              </w:rPr>
              <w:t>.</w:t>
            </w:r>
            <w:r w:rsidRPr="004F1A11">
              <w:rPr>
                <w:rFonts w:ascii="Palatino Linotype" w:hAnsi="Palatino Linotype"/>
                <w:sz w:val="18"/>
                <w:szCs w:val="18"/>
              </w:rPr>
              <w:t>00%</w:t>
            </w:r>
          </w:p>
        </w:tc>
        <w:tc>
          <w:tcPr>
            <w:tcW w:w="722" w:type="pct"/>
            <w:shd w:val="clear" w:color="auto" w:fill="FFFFFF" w:themeFill="background1"/>
            <w:noWrap/>
            <w:vAlign w:val="center"/>
            <w:hideMark/>
          </w:tcPr>
          <w:p w14:paraId="22026DB7" w14:textId="3D65092A"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52</w:t>
            </w:r>
            <w:r w:rsidR="00EB062B">
              <w:rPr>
                <w:rFonts w:ascii="Palatino Linotype" w:hAnsi="Palatino Linotype"/>
                <w:sz w:val="18"/>
                <w:szCs w:val="18"/>
              </w:rPr>
              <w:t>.</w:t>
            </w:r>
            <w:r w:rsidRPr="004F1A11">
              <w:rPr>
                <w:rFonts w:ascii="Palatino Linotype" w:hAnsi="Palatino Linotype"/>
                <w:sz w:val="18"/>
                <w:szCs w:val="18"/>
              </w:rPr>
              <w:t>60%</w:t>
            </w:r>
          </w:p>
        </w:tc>
      </w:tr>
      <w:tr w:rsidR="009E6637" w:rsidRPr="004F1A11" w14:paraId="787CCEEF" w14:textId="77777777" w:rsidTr="00FA5E5E">
        <w:trPr>
          <w:trHeight w:val="315"/>
          <w:jc w:val="center"/>
        </w:trPr>
        <w:tc>
          <w:tcPr>
            <w:tcW w:w="1646" w:type="pct"/>
            <w:shd w:val="clear" w:color="auto" w:fill="FFFFFF" w:themeFill="background1"/>
            <w:hideMark/>
          </w:tcPr>
          <w:p w14:paraId="440943C3" w14:textId="45E0B537" w:rsidR="004F1A11" w:rsidRPr="004F1A11" w:rsidRDefault="00792546" w:rsidP="00792546">
            <w:pPr>
              <w:spacing w:after="0" w:line="240" w:lineRule="exact"/>
              <w:ind w:right="-43"/>
              <w:rPr>
                <w:rFonts w:ascii="Palatino Linotype" w:eastAsia="Times New Roman" w:hAnsi="Palatino Linotype" w:cs="Times New Roman"/>
                <w:color w:val="000000"/>
                <w:sz w:val="18"/>
                <w:szCs w:val="18"/>
                <w:lang w:eastAsia="es-ES"/>
              </w:rPr>
            </w:pPr>
            <w:proofErr w:type="spellStart"/>
            <w:r>
              <w:rPr>
                <w:rFonts w:ascii="Palatino Linotype" w:hAnsi="Palatino Linotype" w:cs="Times New Roman"/>
                <w:color w:val="000000"/>
                <w:sz w:val="18"/>
                <w:szCs w:val="18"/>
              </w:rPr>
              <w:t>I</w:t>
            </w:r>
            <w:r w:rsidR="00EB062B">
              <w:rPr>
                <w:rFonts w:ascii="Palatino Linotype" w:hAnsi="Palatino Linotype" w:cs="Times New Roman"/>
                <w:color w:val="000000"/>
                <w:sz w:val="18"/>
                <w:szCs w:val="18"/>
              </w:rPr>
              <w:t>nteligencia</w:t>
            </w:r>
            <w:proofErr w:type="spellEnd"/>
            <w:r w:rsidR="00EB062B">
              <w:rPr>
                <w:rFonts w:ascii="Palatino Linotype" w:hAnsi="Palatino Linotype" w:cs="Times New Roman"/>
                <w:color w:val="000000"/>
                <w:sz w:val="18"/>
                <w:szCs w:val="18"/>
              </w:rPr>
              <w:t xml:space="preserve"> G</w:t>
            </w:r>
            <w:r>
              <w:rPr>
                <w:rFonts w:ascii="Palatino Linotype" w:hAnsi="Palatino Linotype" w:cs="Times New Roman"/>
                <w:color w:val="000000"/>
                <w:sz w:val="18"/>
                <w:szCs w:val="18"/>
              </w:rPr>
              <w:t>eneral (</w:t>
            </w:r>
            <w:r w:rsidR="00357809">
              <w:rPr>
                <w:rFonts w:ascii="Palatino Linotype" w:hAnsi="Palatino Linotype" w:cs="Times New Roman"/>
                <w:color w:val="000000"/>
                <w:sz w:val="18"/>
                <w:szCs w:val="18"/>
              </w:rPr>
              <w:t>IG)</w:t>
            </w:r>
          </w:p>
        </w:tc>
        <w:tc>
          <w:tcPr>
            <w:tcW w:w="800" w:type="pct"/>
            <w:shd w:val="clear" w:color="auto" w:fill="FFFFFF" w:themeFill="background1"/>
            <w:vAlign w:val="center"/>
            <w:hideMark/>
          </w:tcPr>
          <w:p w14:paraId="327978BE" w14:textId="6A92D08C" w:rsidR="004F1A11" w:rsidRPr="004F1A11" w:rsidRDefault="000C1ABB" w:rsidP="004F1A11">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sz w:val="18"/>
                <w:szCs w:val="18"/>
              </w:rPr>
              <w:t>0</w:t>
            </w:r>
            <w:r w:rsidR="00EB062B">
              <w:rPr>
                <w:rFonts w:ascii="Palatino Linotype" w:hAnsi="Palatino Linotype"/>
                <w:sz w:val="18"/>
                <w:szCs w:val="18"/>
              </w:rPr>
              <w:t>.</w:t>
            </w:r>
            <w:r w:rsidR="004F1A11" w:rsidRPr="004F1A11">
              <w:rPr>
                <w:rFonts w:ascii="Palatino Linotype" w:hAnsi="Palatino Linotype"/>
                <w:sz w:val="18"/>
                <w:szCs w:val="18"/>
              </w:rPr>
              <w:t>4</w:t>
            </w:r>
          </w:p>
        </w:tc>
        <w:tc>
          <w:tcPr>
            <w:tcW w:w="709" w:type="pct"/>
            <w:shd w:val="clear" w:color="auto" w:fill="FFFFFF" w:themeFill="background1"/>
            <w:noWrap/>
            <w:vAlign w:val="center"/>
            <w:hideMark/>
          </w:tcPr>
          <w:p w14:paraId="7919CFE3" w14:textId="0AC8477E" w:rsidR="004F1A11" w:rsidRPr="004F1A11" w:rsidRDefault="004F1A11" w:rsidP="004F1A11">
            <w:pPr>
              <w:spacing w:after="0" w:line="240" w:lineRule="exact"/>
              <w:jc w:val="center"/>
              <w:rPr>
                <w:rFonts w:ascii="Palatino Linotype" w:eastAsia="Times New Roman" w:hAnsi="Palatino Linotype" w:cs="Times New Roman"/>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196</w:t>
            </w:r>
          </w:p>
        </w:tc>
        <w:tc>
          <w:tcPr>
            <w:tcW w:w="562" w:type="pct"/>
            <w:shd w:val="clear" w:color="auto" w:fill="FFFFFF" w:themeFill="background1"/>
            <w:noWrap/>
            <w:vAlign w:val="center"/>
            <w:hideMark/>
          </w:tcPr>
          <w:p w14:paraId="6E492083" w14:textId="73BCB8E2"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0</w:t>
            </w:r>
            <w:r w:rsidR="00EB062B">
              <w:rPr>
                <w:rFonts w:ascii="Palatino Linotype" w:hAnsi="Palatino Linotype"/>
                <w:sz w:val="18"/>
                <w:szCs w:val="18"/>
              </w:rPr>
              <w:t>.</w:t>
            </w:r>
            <w:r w:rsidRPr="004F1A11">
              <w:rPr>
                <w:rFonts w:ascii="Palatino Linotype" w:hAnsi="Palatino Linotype"/>
                <w:sz w:val="18"/>
                <w:szCs w:val="18"/>
              </w:rPr>
              <w:t>0380</w:t>
            </w:r>
          </w:p>
        </w:tc>
        <w:tc>
          <w:tcPr>
            <w:tcW w:w="561" w:type="pct"/>
            <w:shd w:val="clear" w:color="auto" w:fill="FFFFFF" w:themeFill="background1"/>
            <w:noWrap/>
            <w:vAlign w:val="center"/>
            <w:hideMark/>
          </w:tcPr>
          <w:p w14:paraId="067134E9" w14:textId="692EF611"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66</w:t>
            </w:r>
            <w:r w:rsidR="00EB062B">
              <w:rPr>
                <w:rFonts w:ascii="Palatino Linotype" w:hAnsi="Palatino Linotype"/>
                <w:sz w:val="18"/>
                <w:szCs w:val="18"/>
              </w:rPr>
              <w:t>.</w:t>
            </w:r>
            <w:r w:rsidRPr="004F1A11">
              <w:rPr>
                <w:rFonts w:ascii="Palatino Linotype" w:hAnsi="Palatino Linotype"/>
                <w:sz w:val="18"/>
                <w:szCs w:val="18"/>
              </w:rPr>
              <w:t>00%</w:t>
            </w:r>
          </w:p>
        </w:tc>
        <w:tc>
          <w:tcPr>
            <w:tcW w:w="722" w:type="pct"/>
            <w:shd w:val="clear" w:color="auto" w:fill="FFFFFF" w:themeFill="background1"/>
            <w:noWrap/>
            <w:vAlign w:val="center"/>
            <w:hideMark/>
          </w:tcPr>
          <w:p w14:paraId="400770BD" w14:textId="06C1E28C" w:rsidR="004F1A11" w:rsidRPr="004F1A11" w:rsidRDefault="004F1A11" w:rsidP="004F1A11">
            <w:pPr>
              <w:spacing w:after="0" w:line="240" w:lineRule="exact"/>
              <w:jc w:val="center"/>
              <w:rPr>
                <w:rFonts w:ascii="Palatino Linotype" w:eastAsia="Times New Roman" w:hAnsi="Palatino Linotype" w:cs="Times New Roman"/>
                <w:bCs/>
                <w:color w:val="000000"/>
                <w:sz w:val="18"/>
                <w:szCs w:val="18"/>
                <w:lang w:eastAsia="es-ES"/>
              </w:rPr>
            </w:pPr>
            <w:r w:rsidRPr="004F1A11">
              <w:rPr>
                <w:rFonts w:ascii="Palatino Linotype" w:hAnsi="Palatino Linotype"/>
                <w:sz w:val="18"/>
                <w:szCs w:val="18"/>
              </w:rPr>
              <w:t>72</w:t>
            </w:r>
            <w:r w:rsidR="00EB062B">
              <w:rPr>
                <w:rFonts w:ascii="Palatino Linotype" w:hAnsi="Palatino Linotype"/>
                <w:sz w:val="18"/>
                <w:szCs w:val="18"/>
              </w:rPr>
              <w:t>.</w:t>
            </w:r>
            <w:r w:rsidRPr="004F1A11">
              <w:rPr>
                <w:rFonts w:ascii="Palatino Linotype" w:hAnsi="Palatino Linotype"/>
                <w:sz w:val="18"/>
                <w:szCs w:val="18"/>
              </w:rPr>
              <w:t>60%</w:t>
            </w:r>
          </w:p>
        </w:tc>
      </w:tr>
    </w:tbl>
    <w:p w14:paraId="247F796F" w14:textId="77777777" w:rsidR="004F1A11" w:rsidRPr="004F1A11" w:rsidRDefault="004F1A11" w:rsidP="004F1A11">
      <w:pPr>
        <w:spacing w:after="0" w:line="240" w:lineRule="auto"/>
        <w:ind w:right="38"/>
        <w:jc w:val="both"/>
        <w:rPr>
          <w:rFonts w:ascii="Gill Sans MT" w:eastAsia="Gill Sans MT" w:hAnsi="Gill Sans MT" w:cs="Gill Sans MT"/>
          <w:b/>
          <w:bCs/>
          <w:sz w:val="20"/>
          <w:szCs w:val="20"/>
          <w:lang w:val="es-ES"/>
        </w:rPr>
      </w:pPr>
    </w:p>
    <w:p w14:paraId="3293F34F" w14:textId="3130860E" w:rsidR="000A1701" w:rsidRPr="000A1701" w:rsidRDefault="000A1701" w:rsidP="000A1701">
      <w:pPr>
        <w:spacing w:after="0" w:line="240" w:lineRule="exact"/>
        <w:ind w:right="40" w:firstLine="284"/>
        <w:jc w:val="both"/>
        <w:rPr>
          <w:rFonts w:ascii="Palatino Linotype" w:eastAsia="Gill Sans MT" w:hAnsi="Palatino Linotype" w:cs="Gill Sans MT"/>
          <w:bCs/>
          <w:sz w:val="20"/>
          <w:szCs w:val="20"/>
          <w:lang w:val="es-ES"/>
        </w:rPr>
      </w:pPr>
      <w:r>
        <w:rPr>
          <w:rFonts w:ascii="Palatino Linotype" w:eastAsia="Gill Sans MT" w:hAnsi="Palatino Linotype" w:cs="Gill Sans MT"/>
          <w:bCs/>
          <w:sz w:val="20"/>
          <w:szCs w:val="20"/>
          <w:lang w:val="es-ES"/>
        </w:rPr>
        <w:t xml:space="preserve">Los resultados obtenidos con la </w:t>
      </w:r>
      <w:r w:rsidRPr="000A1701">
        <w:rPr>
          <w:rFonts w:ascii="Palatino Linotype" w:eastAsia="Gill Sans MT" w:hAnsi="Palatino Linotype" w:cs="Gill Sans MT"/>
          <w:bCs/>
          <w:i/>
          <w:sz w:val="20"/>
          <w:szCs w:val="20"/>
          <w:lang w:val="es-ES"/>
        </w:rPr>
        <w:t>d</w:t>
      </w:r>
      <w:r>
        <w:rPr>
          <w:rFonts w:ascii="Palatino Linotype" w:eastAsia="Gill Sans MT" w:hAnsi="Palatino Linotype" w:cs="Gill Sans MT"/>
          <w:bCs/>
          <w:sz w:val="20"/>
          <w:szCs w:val="20"/>
          <w:lang w:val="es-ES"/>
        </w:rPr>
        <w:t xml:space="preserve"> de Cohen </w:t>
      </w:r>
      <w:r w:rsidR="00F83D01">
        <w:rPr>
          <w:rFonts w:ascii="Palatino Linotype" w:eastAsia="Gill Sans MT" w:hAnsi="Palatino Linotype" w:cs="Gill Sans MT"/>
          <w:bCs/>
          <w:sz w:val="20"/>
          <w:szCs w:val="20"/>
          <w:lang w:val="es-ES"/>
        </w:rPr>
        <w:t>(t</w:t>
      </w:r>
      <w:r w:rsidR="00307CC8">
        <w:rPr>
          <w:rFonts w:ascii="Palatino Linotype" w:eastAsia="Gill Sans MT" w:hAnsi="Palatino Linotype" w:cs="Gill Sans MT"/>
          <w:bCs/>
          <w:sz w:val="20"/>
          <w:szCs w:val="20"/>
          <w:lang w:val="es-ES"/>
        </w:rPr>
        <w:t xml:space="preserve">abla 5) </w:t>
      </w:r>
      <w:r w:rsidRPr="000A1701">
        <w:rPr>
          <w:rFonts w:ascii="Palatino Linotype" w:eastAsia="Gill Sans MT" w:hAnsi="Palatino Linotype" w:cs="Gill Sans MT"/>
          <w:bCs/>
          <w:sz w:val="20"/>
          <w:szCs w:val="20"/>
          <w:lang w:val="es-ES"/>
        </w:rPr>
        <w:t>supone</w:t>
      </w:r>
      <w:r>
        <w:rPr>
          <w:rFonts w:ascii="Palatino Linotype" w:eastAsia="Gill Sans MT" w:hAnsi="Palatino Linotype" w:cs="Gill Sans MT"/>
          <w:bCs/>
          <w:sz w:val="20"/>
          <w:szCs w:val="20"/>
          <w:lang w:val="es-ES"/>
        </w:rPr>
        <w:t>n</w:t>
      </w:r>
      <w:r w:rsidRPr="000A1701">
        <w:rPr>
          <w:rFonts w:ascii="Palatino Linotype" w:eastAsia="Gill Sans MT" w:hAnsi="Palatino Linotype" w:cs="Gill Sans MT"/>
          <w:bCs/>
          <w:sz w:val="20"/>
          <w:szCs w:val="20"/>
          <w:lang w:val="es-ES"/>
        </w:rPr>
        <w:t xml:space="preserve"> un tamaño del efecto </w:t>
      </w:r>
      <w:r w:rsidR="00816747">
        <w:rPr>
          <w:rFonts w:ascii="Palatino Linotype" w:eastAsia="Gill Sans MT" w:hAnsi="Palatino Linotype" w:cs="Gill Sans MT"/>
          <w:bCs/>
          <w:sz w:val="20"/>
          <w:szCs w:val="20"/>
          <w:lang w:val="es-ES"/>
        </w:rPr>
        <w:t>que oscila entre 0</w:t>
      </w:r>
      <w:r w:rsidR="00EB062B">
        <w:rPr>
          <w:rFonts w:ascii="Palatino Linotype" w:eastAsia="Gill Sans MT" w:hAnsi="Palatino Linotype" w:cs="Gill Sans MT"/>
          <w:bCs/>
          <w:sz w:val="20"/>
          <w:szCs w:val="20"/>
          <w:lang w:val="es-ES"/>
        </w:rPr>
        <w:t>.</w:t>
      </w:r>
      <w:r w:rsidR="00816747">
        <w:rPr>
          <w:rFonts w:ascii="Palatino Linotype" w:eastAsia="Gill Sans MT" w:hAnsi="Palatino Linotype" w:cs="Gill Sans MT"/>
          <w:bCs/>
          <w:sz w:val="20"/>
          <w:szCs w:val="20"/>
          <w:lang w:val="es-ES"/>
        </w:rPr>
        <w:t>3 y el 0</w:t>
      </w:r>
      <w:r w:rsidR="00EB062B">
        <w:rPr>
          <w:rFonts w:ascii="Palatino Linotype" w:eastAsia="Gill Sans MT" w:hAnsi="Palatino Linotype" w:cs="Gill Sans MT"/>
          <w:bCs/>
          <w:sz w:val="20"/>
          <w:szCs w:val="20"/>
          <w:lang w:val="es-ES"/>
        </w:rPr>
        <w:t>.</w:t>
      </w:r>
      <w:r w:rsidR="00816747">
        <w:rPr>
          <w:rFonts w:ascii="Palatino Linotype" w:eastAsia="Gill Sans MT" w:hAnsi="Palatino Linotype" w:cs="Gill Sans MT"/>
          <w:bCs/>
          <w:sz w:val="20"/>
          <w:szCs w:val="20"/>
          <w:lang w:val="es-ES"/>
        </w:rPr>
        <w:t>8 (A:</w:t>
      </w:r>
      <w:r w:rsidR="00BB5E8A">
        <w:rPr>
          <w:rFonts w:ascii="Palatino Linotype" w:eastAsia="Gill Sans MT" w:hAnsi="Palatino Linotype" w:cs="Gill Sans MT"/>
          <w:bCs/>
          <w:sz w:val="20"/>
          <w:szCs w:val="20"/>
          <w:lang w:val="es-ES"/>
        </w:rPr>
        <w:t xml:space="preserve"> </w:t>
      </w:r>
      <w:r w:rsidR="00816747">
        <w:rPr>
          <w:rFonts w:ascii="Palatino Linotype" w:eastAsia="Gill Sans MT" w:hAnsi="Palatino Linotype" w:cs="Gill Sans MT"/>
          <w:bCs/>
          <w:sz w:val="20"/>
          <w:szCs w:val="20"/>
          <w:lang w:val="es-ES"/>
        </w:rPr>
        <w:t>0</w:t>
      </w:r>
      <w:r w:rsidR="00EB062B">
        <w:rPr>
          <w:rFonts w:ascii="Palatino Linotype" w:eastAsia="Gill Sans MT" w:hAnsi="Palatino Linotype" w:cs="Gill Sans MT"/>
          <w:bCs/>
          <w:sz w:val="20"/>
          <w:szCs w:val="20"/>
          <w:lang w:val="es-ES"/>
        </w:rPr>
        <w:t>.</w:t>
      </w:r>
      <w:r w:rsidR="00816747">
        <w:rPr>
          <w:rFonts w:ascii="Palatino Linotype" w:eastAsia="Gill Sans MT" w:hAnsi="Palatino Linotype" w:cs="Gill Sans MT"/>
          <w:bCs/>
          <w:sz w:val="20"/>
          <w:szCs w:val="20"/>
          <w:lang w:val="es-ES"/>
        </w:rPr>
        <w:t>6;</w:t>
      </w:r>
      <w:r>
        <w:rPr>
          <w:rFonts w:ascii="Palatino Linotype" w:eastAsia="Gill Sans MT" w:hAnsi="Palatino Linotype" w:cs="Gill Sans MT"/>
          <w:bCs/>
          <w:sz w:val="20"/>
          <w:szCs w:val="20"/>
          <w:lang w:val="es-ES"/>
        </w:rPr>
        <w:t xml:space="preserve"> </w:t>
      </w:r>
      <w:r w:rsidR="0058490A">
        <w:rPr>
          <w:rFonts w:ascii="Palatino Linotype" w:eastAsia="Gill Sans MT" w:hAnsi="Palatino Linotype" w:cs="Gill Sans MT"/>
          <w:bCs/>
          <w:sz w:val="20"/>
          <w:szCs w:val="20"/>
          <w:lang w:val="es-ES"/>
        </w:rPr>
        <w:t>M: 0</w:t>
      </w:r>
      <w:r w:rsidR="00EB062B">
        <w:rPr>
          <w:rFonts w:ascii="Palatino Linotype" w:eastAsia="Gill Sans MT" w:hAnsi="Palatino Linotype" w:cs="Gill Sans MT"/>
          <w:bCs/>
          <w:sz w:val="20"/>
          <w:szCs w:val="20"/>
          <w:lang w:val="es-ES"/>
        </w:rPr>
        <w:t>.</w:t>
      </w:r>
      <w:r w:rsidR="0058490A">
        <w:rPr>
          <w:rFonts w:ascii="Palatino Linotype" w:eastAsia="Gill Sans MT" w:hAnsi="Palatino Linotype" w:cs="Gill Sans MT"/>
          <w:bCs/>
          <w:sz w:val="20"/>
          <w:szCs w:val="20"/>
          <w:lang w:val="es-ES"/>
        </w:rPr>
        <w:t>3; EL: 0</w:t>
      </w:r>
      <w:r w:rsidR="00EB062B">
        <w:rPr>
          <w:rFonts w:ascii="Palatino Linotype" w:eastAsia="Gill Sans MT" w:hAnsi="Palatino Linotype" w:cs="Gill Sans MT"/>
          <w:bCs/>
          <w:sz w:val="20"/>
          <w:szCs w:val="20"/>
          <w:lang w:val="es-ES"/>
        </w:rPr>
        <w:t>.</w:t>
      </w:r>
      <w:r w:rsidR="0058490A">
        <w:rPr>
          <w:rFonts w:ascii="Palatino Linotype" w:eastAsia="Gill Sans MT" w:hAnsi="Palatino Linotype" w:cs="Gill Sans MT"/>
          <w:bCs/>
          <w:sz w:val="20"/>
          <w:szCs w:val="20"/>
          <w:lang w:val="es-ES"/>
        </w:rPr>
        <w:t>8; IG: 0</w:t>
      </w:r>
      <w:r w:rsidR="00EB062B">
        <w:rPr>
          <w:rFonts w:ascii="Palatino Linotype" w:eastAsia="Gill Sans MT" w:hAnsi="Palatino Linotype" w:cs="Gill Sans MT"/>
          <w:bCs/>
          <w:sz w:val="20"/>
          <w:szCs w:val="20"/>
          <w:lang w:val="es-ES"/>
        </w:rPr>
        <w:t>.</w:t>
      </w:r>
      <w:r w:rsidR="0058490A">
        <w:rPr>
          <w:rFonts w:ascii="Palatino Linotype" w:eastAsia="Gill Sans MT" w:hAnsi="Palatino Linotype" w:cs="Gill Sans MT"/>
          <w:bCs/>
          <w:sz w:val="20"/>
          <w:szCs w:val="20"/>
          <w:lang w:val="es-ES"/>
        </w:rPr>
        <w:t>4);</w:t>
      </w:r>
      <w:r w:rsidR="00816747">
        <w:rPr>
          <w:rFonts w:ascii="Palatino Linotype" w:eastAsia="Gill Sans MT" w:hAnsi="Palatino Linotype" w:cs="Gill Sans MT"/>
          <w:bCs/>
          <w:sz w:val="20"/>
          <w:szCs w:val="20"/>
          <w:lang w:val="es-ES"/>
        </w:rPr>
        <w:t xml:space="preserve"> </w:t>
      </w:r>
      <w:r w:rsidR="0058490A">
        <w:rPr>
          <w:rFonts w:ascii="Palatino Linotype" w:eastAsia="Gill Sans MT" w:hAnsi="Palatino Linotype" w:cs="Gill Sans MT"/>
          <w:bCs/>
          <w:sz w:val="20"/>
          <w:szCs w:val="20"/>
          <w:lang w:val="es-ES"/>
        </w:rPr>
        <w:t>p</w:t>
      </w:r>
      <w:r>
        <w:rPr>
          <w:rFonts w:ascii="Palatino Linotype" w:eastAsia="Gill Sans MT" w:hAnsi="Palatino Linotype" w:cs="Gill Sans MT"/>
          <w:bCs/>
          <w:sz w:val="20"/>
          <w:szCs w:val="20"/>
          <w:lang w:val="es-ES"/>
        </w:rPr>
        <w:t xml:space="preserve">or ello se afirma que, dependiendo de la variable, </w:t>
      </w:r>
      <w:r w:rsidRPr="000A1701">
        <w:rPr>
          <w:rFonts w:ascii="Palatino Linotype" w:eastAsia="Gill Sans MT" w:hAnsi="Palatino Linotype" w:cs="Gill Sans MT"/>
          <w:bCs/>
          <w:sz w:val="20"/>
          <w:szCs w:val="20"/>
          <w:lang w:val="es-ES"/>
        </w:rPr>
        <w:t xml:space="preserve">la puntuación de la persona promedio en el grupo experimental está </w:t>
      </w:r>
      <w:r>
        <w:rPr>
          <w:rFonts w:ascii="Palatino Linotype" w:eastAsia="Gill Sans MT" w:hAnsi="Palatino Linotype" w:cs="Gill Sans MT"/>
          <w:bCs/>
          <w:sz w:val="20"/>
          <w:szCs w:val="20"/>
          <w:lang w:val="es-ES"/>
        </w:rPr>
        <w:t>0</w:t>
      </w:r>
      <w:r w:rsidR="00EB062B">
        <w:rPr>
          <w:rFonts w:ascii="Palatino Linotype" w:eastAsia="Gill Sans MT" w:hAnsi="Palatino Linotype" w:cs="Gill Sans MT"/>
          <w:bCs/>
          <w:sz w:val="20"/>
          <w:szCs w:val="20"/>
          <w:lang w:val="es-ES"/>
        </w:rPr>
        <w:t>.</w:t>
      </w:r>
      <w:r w:rsidR="00BB5E8A">
        <w:rPr>
          <w:rFonts w:ascii="Palatino Linotype" w:eastAsia="Gill Sans MT" w:hAnsi="Palatino Linotype" w:cs="Gill Sans MT"/>
          <w:bCs/>
          <w:sz w:val="20"/>
          <w:szCs w:val="20"/>
          <w:lang w:val="es-ES"/>
        </w:rPr>
        <w:t>6 o</w:t>
      </w:r>
      <w:r w:rsidR="00EB062B">
        <w:rPr>
          <w:rFonts w:ascii="Palatino Linotype" w:eastAsia="Gill Sans MT" w:hAnsi="Palatino Linotype" w:cs="Gill Sans MT"/>
          <w:bCs/>
          <w:sz w:val="20"/>
          <w:szCs w:val="20"/>
          <w:lang w:val="es-ES"/>
        </w:rPr>
        <w:t xml:space="preserve"> 0.</w:t>
      </w:r>
      <w:r w:rsidR="0058490A">
        <w:rPr>
          <w:rFonts w:ascii="Palatino Linotype" w:eastAsia="Gill Sans MT" w:hAnsi="Palatino Linotype" w:cs="Gill Sans MT"/>
          <w:bCs/>
          <w:sz w:val="20"/>
          <w:szCs w:val="20"/>
          <w:lang w:val="es-ES"/>
        </w:rPr>
        <w:t>3</w:t>
      </w:r>
      <w:r w:rsidR="00EB062B">
        <w:rPr>
          <w:rFonts w:ascii="Palatino Linotype" w:eastAsia="Gill Sans MT" w:hAnsi="Palatino Linotype" w:cs="Gill Sans MT"/>
          <w:bCs/>
          <w:sz w:val="20"/>
          <w:szCs w:val="20"/>
          <w:lang w:val="es-ES"/>
        </w:rPr>
        <w:t xml:space="preserve"> o 0.</w:t>
      </w:r>
      <w:r w:rsidR="0058490A">
        <w:rPr>
          <w:rFonts w:ascii="Palatino Linotype" w:eastAsia="Gill Sans MT" w:hAnsi="Palatino Linotype" w:cs="Gill Sans MT"/>
          <w:bCs/>
          <w:sz w:val="20"/>
          <w:szCs w:val="20"/>
          <w:lang w:val="es-ES"/>
        </w:rPr>
        <w:t>8</w:t>
      </w:r>
      <w:r w:rsidR="00EB062B">
        <w:rPr>
          <w:rFonts w:ascii="Palatino Linotype" w:eastAsia="Gill Sans MT" w:hAnsi="Palatino Linotype" w:cs="Gill Sans MT"/>
          <w:bCs/>
          <w:sz w:val="20"/>
          <w:szCs w:val="20"/>
          <w:lang w:val="es-ES"/>
        </w:rPr>
        <w:t xml:space="preserve"> o 0.</w:t>
      </w:r>
      <w:r w:rsidR="0058490A">
        <w:rPr>
          <w:rFonts w:ascii="Palatino Linotype" w:eastAsia="Gill Sans MT" w:hAnsi="Palatino Linotype" w:cs="Gill Sans MT"/>
          <w:bCs/>
          <w:sz w:val="20"/>
          <w:szCs w:val="20"/>
          <w:lang w:val="es-ES"/>
        </w:rPr>
        <w:t>4</w:t>
      </w:r>
      <w:r>
        <w:rPr>
          <w:rFonts w:ascii="Palatino Linotype" w:eastAsia="Gill Sans MT" w:hAnsi="Palatino Linotype" w:cs="Gill Sans MT"/>
          <w:bCs/>
          <w:sz w:val="20"/>
          <w:szCs w:val="20"/>
          <w:lang w:val="es-ES"/>
        </w:rPr>
        <w:t xml:space="preserve"> </w:t>
      </w:r>
      <w:r w:rsidRPr="000A1701">
        <w:rPr>
          <w:rFonts w:ascii="Palatino Linotype" w:eastAsia="Gill Sans MT" w:hAnsi="Palatino Linotype" w:cs="Gill Sans MT"/>
          <w:bCs/>
          <w:sz w:val="20"/>
          <w:szCs w:val="20"/>
          <w:lang w:val="es-ES"/>
        </w:rPr>
        <w:t>desviaciones estándar arriba sobre la persona promedio en el grupo control</w:t>
      </w:r>
      <w:r>
        <w:rPr>
          <w:rFonts w:ascii="Palatino Linotype" w:eastAsia="Gill Sans MT" w:hAnsi="Palatino Linotype" w:cs="Gill Sans MT"/>
          <w:bCs/>
          <w:sz w:val="20"/>
          <w:szCs w:val="20"/>
          <w:lang w:val="es-ES"/>
        </w:rPr>
        <w:t>.</w:t>
      </w:r>
    </w:p>
    <w:p w14:paraId="167941FF" w14:textId="6F5AA92D" w:rsidR="00816747" w:rsidRDefault="000A1701" w:rsidP="00816747">
      <w:pPr>
        <w:spacing w:after="0" w:line="240" w:lineRule="exact"/>
        <w:ind w:right="38" w:firstLine="284"/>
        <w:jc w:val="both"/>
        <w:rPr>
          <w:rFonts w:ascii="Palatino Linotype" w:eastAsia="Gill Sans MT" w:hAnsi="Palatino Linotype" w:cs="Gill Sans MT"/>
          <w:bCs/>
          <w:sz w:val="20"/>
          <w:szCs w:val="20"/>
          <w:lang w:val="es-ES"/>
        </w:rPr>
      </w:pPr>
      <w:r>
        <w:rPr>
          <w:rFonts w:ascii="Palatino Linotype" w:eastAsia="Gill Sans MT" w:hAnsi="Palatino Linotype" w:cs="Gill Sans MT"/>
          <w:bCs/>
          <w:sz w:val="20"/>
          <w:szCs w:val="20"/>
          <w:lang w:val="es-ES"/>
        </w:rPr>
        <w:t>Igualmente, en cuanto a los resultados de los percentiles, d</w:t>
      </w:r>
      <w:r w:rsidRPr="000A1701">
        <w:rPr>
          <w:rFonts w:ascii="Palatino Linotype" w:eastAsia="Gill Sans MT" w:hAnsi="Palatino Linotype" w:cs="Gill Sans MT"/>
          <w:bCs/>
          <w:sz w:val="20"/>
          <w:szCs w:val="20"/>
          <w:lang w:val="es-ES"/>
        </w:rPr>
        <w:t>ebe</w:t>
      </w:r>
      <w:r>
        <w:rPr>
          <w:rFonts w:ascii="Palatino Linotype" w:eastAsia="Gill Sans MT" w:hAnsi="Palatino Linotype" w:cs="Gill Sans MT"/>
          <w:bCs/>
          <w:sz w:val="20"/>
          <w:szCs w:val="20"/>
          <w:lang w:val="es-ES"/>
        </w:rPr>
        <w:t>n</w:t>
      </w:r>
      <w:r w:rsidRPr="000A1701">
        <w:rPr>
          <w:rFonts w:ascii="Palatino Linotype" w:eastAsia="Gill Sans MT" w:hAnsi="Palatino Linotype" w:cs="Gill Sans MT"/>
          <w:bCs/>
          <w:sz w:val="20"/>
          <w:szCs w:val="20"/>
          <w:lang w:val="es-ES"/>
        </w:rPr>
        <w:t xml:space="preserve"> ser entendido</w:t>
      </w:r>
      <w:r>
        <w:rPr>
          <w:rFonts w:ascii="Palatino Linotype" w:eastAsia="Gill Sans MT" w:hAnsi="Palatino Linotype" w:cs="Gill Sans MT"/>
          <w:bCs/>
          <w:sz w:val="20"/>
          <w:szCs w:val="20"/>
          <w:lang w:val="es-ES"/>
        </w:rPr>
        <w:t>s</w:t>
      </w:r>
      <w:r w:rsidRPr="000A1701">
        <w:rPr>
          <w:rFonts w:ascii="Palatino Linotype" w:eastAsia="Gill Sans MT" w:hAnsi="Palatino Linotype" w:cs="Gill Sans MT"/>
          <w:bCs/>
          <w:sz w:val="20"/>
          <w:szCs w:val="20"/>
          <w:lang w:val="es-ES"/>
        </w:rPr>
        <w:t xml:space="preserve"> como una ganancia de los sujetos situados en el grupo experimental con un incremento </w:t>
      </w:r>
      <w:r w:rsidR="00816747">
        <w:rPr>
          <w:rFonts w:ascii="Palatino Linotype" w:eastAsia="Gill Sans MT" w:hAnsi="Palatino Linotype" w:cs="Gill Sans MT"/>
          <w:bCs/>
          <w:sz w:val="20"/>
          <w:szCs w:val="20"/>
          <w:lang w:val="es-ES"/>
        </w:rPr>
        <w:t>por encima de la media (A: 23; M: 12; EL: 19; IG: 16) que se le supone al grupo control (50%).</w:t>
      </w:r>
    </w:p>
    <w:p w14:paraId="4636539A" w14:textId="3AAC0CE0" w:rsidR="000A1701" w:rsidRDefault="000A1701" w:rsidP="00816747">
      <w:pPr>
        <w:spacing w:after="0" w:line="240" w:lineRule="exact"/>
        <w:ind w:right="38" w:firstLine="284"/>
        <w:jc w:val="both"/>
        <w:rPr>
          <w:rFonts w:ascii="Palatino Linotype" w:eastAsia="Gill Sans MT" w:hAnsi="Palatino Linotype" w:cs="Gill Sans MT"/>
          <w:bCs/>
          <w:sz w:val="20"/>
          <w:szCs w:val="20"/>
          <w:lang w:val="es-ES"/>
        </w:rPr>
      </w:pPr>
      <w:r w:rsidRPr="000A1701">
        <w:rPr>
          <w:rFonts w:ascii="Palatino Linotype" w:eastAsia="Gill Sans MT" w:hAnsi="Palatino Linotype" w:cs="Gill Sans MT"/>
          <w:bCs/>
          <w:sz w:val="20"/>
          <w:szCs w:val="20"/>
          <w:lang w:val="es-ES"/>
        </w:rPr>
        <w:t xml:space="preserve">En cuanto al solapamiento entre las distribuciones de los dos grupos </w:t>
      </w:r>
      <w:r w:rsidR="00816747">
        <w:rPr>
          <w:rFonts w:ascii="Palatino Linotype" w:eastAsia="Gill Sans MT" w:hAnsi="Palatino Linotype" w:cs="Gill Sans MT"/>
          <w:bCs/>
          <w:sz w:val="20"/>
          <w:szCs w:val="20"/>
          <w:lang w:val="es-ES"/>
        </w:rPr>
        <w:t xml:space="preserve">hay que </w:t>
      </w:r>
      <w:r w:rsidRPr="000A1701">
        <w:rPr>
          <w:rFonts w:ascii="Palatino Linotype" w:eastAsia="Gill Sans MT" w:hAnsi="Palatino Linotype" w:cs="Gill Sans MT"/>
          <w:bCs/>
          <w:sz w:val="20"/>
          <w:szCs w:val="20"/>
          <w:lang w:val="es-ES"/>
        </w:rPr>
        <w:t>significa</w:t>
      </w:r>
      <w:r w:rsidR="00816747">
        <w:rPr>
          <w:rFonts w:ascii="Palatino Linotype" w:eastAsia="Gill Sans MT" w:hAnsi="Palatino Linotype" w:cs="Gill Sans MT"/>
          <w:bCs/>
          <w:sz w:val="20"/>
          <w:szCs w:val="20"/>
          <w:lang w:val="es-ES"/>
        </w:rPr>
        <w:t>r</w:t>
      </w:r>
      <w:r w:rsidRPr="000A1701">
        <w:rPr>
          <w:rFonts w:ascii="Palatino Linotype" w:eastAsia="Gill Sans MT" w:hAnsi="Palatino Linotype" w:cs="Gill Sans MT"/>
          <w:bCs/>
          <w:sz w:val="20"/>
          <w:szCs w:val="20"/>
          <w:lang w:val="es-ES"/>
        </w:rPr>
        <w:t xml:space="preserve"> que los sujetos del grupo experimental obt</w:t>
      </w:r>
      <w:r w:rsidR="00816747">
        <w:rPr>
          <w:rFonts w:ascii="Palatino Linotype" w:eastAsia="Gill Sans MT" w:hAnsi="Palatino Linotype" w:cs="Gill Sans MT"/>
          <w:bCs/>
          <w:sz w:val="20"/>
          <w:szCs w:val="20"/>
          <w:lang w:val="es-ES"/>
        </w:rPr>
        <w:t>ie</w:t>
      </w:r>
      <w:r w:rsidRPr="000A1701">
        <w:rPr>
          <w:rFonts w:ascii="Palatino Linotype" w:eastAsia="Gill Sans MT" w:hAnsi="Palatino Linotype" w:cs="Gill Sans MT"/>
          <w:bCs/>
          <w:sz w:val="20"/>
          <w:szCs w:val="20"/>
          <w:lang w:val="es-ES"/>
        </w:rPr>
        <w:t>n</w:t>
      </w:r>
      <w:r w:rsidR="00816747">
        <w:rPr>
          <w:rFonts w:ascii="Palatino Linotype" w:eastAsia="Gill Sans MT" w:hAnsi="Palatino Linotype" w:cs="Gill Sans MT"/>
          <w:bCs/>
          <w:sz w:val="20"/>
          <w:szCs w:val="20"/>
          <w:lang w:val="es-ES"/>
        </w:rPr>
        <w:t>en</w:t>
      </w:r>
      <w:r w:rsidRPr="000A1701">
        <w:rPr>
          <w:rFonts w:ascii="Palatino Linotype" w:eastAsia="Gill Sans MT" w:hAnsi="Palatino Linotype" w:cs="Gill Sans MT"/>
          <w:bCs/>
          <w:sz w:val="20"/>
          <w:szCs w:val="20"/>
          <w:lang w:val="es-ES"/>
        </w:rPr>
        <w:t xml:space="preserve"> puntuaciones que no son obte</w:t>
      </w:r>
      <w:r w:rsidR="00374893">
        <w:rPr>
          <w:rFonts w:ascii="Palatino Linotype" w:eastAsia="Gill Sans MT" w:hAnsi="Palatino Linotype" w:cs="Gill Sans MT"/>
          <w:bCs/>
          <w:sz w:val="20"/>
          <w:szCs w:val="20"/>
          <w:lang w:val="es-ES"/>
        </w:rPr>
        <w:t>nidas por los del grupo control</w:t>
      </w:r>
      <w:r w:rsidR="00EB062B">
        <w:rPr>
          <w:rFonts w:ascii="Palatino Linotype" w:eastAsia="Gill Sans MT" w:hAnsi="Palatino Linotype" w:cs="Gill Sans MT"/>
          <w:bCs/>
          <w:sz w:val="20"/>
          <w:szCs w:val="20"/>
          <w:lang w:val="es-ES"/>
        </w:rPr>
        <w:t xml:space="preserve"> (A: 38.2%; M: 21.3%; EL: 47.</w:t>
      </w:r>
      <w:r w:rsidR="00816747">
        <w:rPr>
          <w:rFonts w:ascii="Palatino Linotype" w:eastAsia="Gill Sans MT" w:hAnsi="Palatino Linotype" w:cs="Gill Sans MT"/>
          <w:bCs/>
          <w:sz w:val="20"/>
          <w:szCs w:val="20"/>
          <w:lang w:val="es-ES"/>
        </w:rPr>
        <w:t xml:space="preserve">4%; IG: </w:t>
      </w:r>
      <w:r w:rsidR="00EB062B">
        <w:rPr>
          <w:rFonts w:ascii="Palatino Linotype" w:eastAsia="Gill Sans MT" w:hAnsi="Palatino Linotype" w:cs="Gill Sans MT"/>
          <w:bCs/>
          <w:sz w:val="20"/>
          <w:szCs w:val="20"/>
          <w:lang w:val="es-ES"/>
        </w:rPr>
        <w:t>27.</w:t>
      </w:r>
      <w:r w:rsidR="00307CC8">
        <w:rPr>
          <w:rFonts w:ascii="Palatino Linotype" w:eastAsia="Gill Sans MT" w:hAnsi="Palatino Linotype" w:cs="Gill Sans MT"/>
          <w:bCs/>
          <w:sz w:val="20"/>
          <w:szCs w:val="20"/>
          <w:lang w:val="es-ES"/>
        </w:rPr>
        <w:t>4%</w:t>
      </w:r>
      <w:r w:rsidR="00816747">
        <w:rPr>
          <w:rFonts w:ascii="Palatino Linotype" w:eastAsia="Gill Sans MT" w:hAnsi="Palatino Linotype" w:cs="Gill Sans MT"/>
          <w:bCs/>
          <w:sz w:val="20"/>
          <w:szCs w:val="20"/>
          <w:lang w:val="es-ES"/>
        </w:rPr>
        <w:t>)</w:t>
      </w:r>
      <w:r w:rsidR="00307CC8">
        <w:rPr>
          <w:rFonts w:ascii="Palatino Linotype" w:eastAsia="Gill Sans MT" w:hAnsi="Palatino Linotype" w:cs="Gill Sans MT"/>
          <w:bCs/>
          <w:sz w:val="20"/>
          <w:szCs w:val="20"/>
          <w:lang w:val="es-ES"/>
        </w:rPr>
        <w:t>.</w:t>
      </w:r>
    </w:p>
    <w:p w14:paraId="2736F7AD" w14:textId="60BC9343" w:rsidR="00307CC8" w:rsidRDefault="00307CC8" w:rsidP="00307CC8">
      <w:pPr>
        <w:spacing w:after="0" w:line="240" w:lineRule="exact"/>
        <w:ind w:right="38"/>
        <w:jc w:val="both"/>
        <w:rPr>
          <w:rFonts w:eastAsia="Gill Sans MT" w:cs="Gill Sans MT"/>
          <w:bCs/>
          <w:sz w:val="24"/>
          <w:szCs w:val="24"/>
          <w:lang w:val="es-ES"/>
        </w:rPr>
      </w:pPr>
    </w:p>
    <w:p w14:paraId="22616CB0" w14:textId="6501FEE1" w:rsidR="00307CC8" w:rsidRPr="00DD7BD8" w:rsidRDefault="00307CC8" w:rsidP="00307CC8">
      <w:pPr>
        <w:spacing w:after="0" w:line="240" w:lineRule="auto"/>
        <w:ind w:right="38"/>
        <w:jc w:val="both"/>
        <w:rPr>
          <w:rFonts w:ascii="Gill Sans MT" w:eastAsia="Gill Sans MT" w:hAnsi="Gill Sans MT" w:cs="Gill Sans MT"/>
          <w:b/>
          <w:bCs/>
          <w:sz w:val="20"/>
          <w:szCs w:val="20"/>
          <w:lang w:val="es-ES"/>
        </w:rPr>
      </w:pPr>
      <w:r w:rsidRPr="00DD7BD8">
        <w:rPr>
          <w:rFonts w:ascii="Gill Sans MT" w:eastAsia="Gill Sans MT" w:hAnsi="Gill Sans MT" w:cs="Gill Sans MT"/>
          <w:b/>
          <w:bCs/>
          <w:sz w:val="20"/>
          <w:szCs w:val="20"/>
          <w:lang w:val="es-ES"/>
        </w:rPr>
        <w:t>E</w:t>
      </w:r>
      <w:r w:rsidR="00374893" w:rsidRPr="00DD7BD8">
        <w:rPr>
          <w:rFonts w:ascii="Gill Sans MT" w:eastAsia="Gill Sans MT" w:hAnsi="Gill Sans MT" w:cs="Gill Sans MT"/>
          <w:b/>
          <w:bCs/>
          <w:sz w:val="20"/>
          <w:szCs w:val="20"/>
          <w:lang w:val="es-ES"/>
        </w:rPr>
        <w:t>ficacia del tratamiento (</w:t>
      </w:r>
      <w:r w:rsidRPr="00DD7BD8">
        <w:rPr>
          <w:rFonts w:ascii="Gill Sans MT" w:eastAsia="Gill Sans MT" w:hAnsi="Gill Sans MT" w:cs="Gill Sans MT"/>
          <w:b/>
          <w:bCs/>
          <w:i/>
          <w:sz w:val="20"/>
          <w:szCs w:val="20"/>
          <w:lang w:val="es-ES"/>
        </w:rPr>
        <w:t>g</w:t>
      </w:r>
      <w:r w:rsidRPr="00DD7BD8">
        <w:rPr>
          <w:rFonts w:ascii="Gill Sans MT" w:eastAsia="Gill Sans MT" w:hAnsi="Gill Sans MT" w:cs="Gill Sans MT"/>
          <w:b/>
          <w:bCs/>
          <w:sz w:val="20"/>
          <w:szCs w:val="20"/>
          <w:lang w:val="es-ES"/>
        </w:rPr>
        <w:t xml:space="preserve"> de </w:t>
      </w:r>
      <w:proofErr w:type="spellStart"/>
      <w:r w:rsidRPr="00DD7BD8">
        <w:rPr>
          <w:rFonts w:ascii="Gill Sans MT" w:eastAsia="Gill Sans MT" w:hAnsi="Gill Sans MT" w:cs="Gill Sans MT"/>
          <w:b/>
          <w:bCs/>
          <w:sz w:val="20"/>
          <w:szCs w:val="20"/>
          <w:lang w:val="es-ES"/>
        </w:rPr>
        <w:t>Hedges</w:t>
      </w:r>
      <w:proofErr w:type="spellEnd"/>
      <w:r w:rsidRPr="00DD7BD8">
        <w:rPr>
          <w:rFonts w:ascii="Gill Sans MT" w:eastAsia="Gill Sans MT" w:hAnsi="Gill Sans MT" w:cs="Gill Sans MT"/>
          <w:b/>
          <w:bCs/>
          <w:sz w:val="20"/>
          <w:szCs w:val="20"/>
          <w:lang w:val="es-ES"/>
        </w:rPr>
        <w:t>)</w:t>
      </w:r>
    </w:p>
    <w:p w14:paraId="3460FEBC" w14:textId="77777777" w:rsidR="00307CC8" w:rsidRPr="00DD7BD8" w:rsidRDefault="00307CC8" w:rsidP="00307CC8">
      <w:pPr>
        <w:spacing w:after="0" w:line="240" w:lineRule="auto"/>
        <w:ind w:right="38"/>
        <w:jc w:val="both"/>
        <w:rPr>
          <w:rFonts w:eastAsia="Gill Sans MT" w:cs="Gill Sans MT"/>
          <w:b/>
          <w:bCs/>
          <w:sz w:val="24"/>
          <w:szCs w:val="20"/>
          <w:lang w:val="es-ES"/>
        </w:rPr>
      </w:pPr>
    </w:p>
    <w:p w14:paraId="0E936A77" w14:textId="730B6866" w:rsidR="00307CC8" w:rsidRPr="006F54F1" w:rsidRDefault="00374893" w:rsidP="00307CC8">
      <w:pPr>
        <w:spacing w:after="0" w:line="240" w:lineRule="exact"/>
        <w:ind w:right="40" w:firstLine="284"/>
        <w:jc w:val="both"/>
        <w:rPr>
          <w:rFonts w:ascii="Palatino Linotype" w:eastAsia="Gill Sans MT" w:hAnsi="Palatino Linotype" w:cs="Gill Sans MT"/>
          <w:bCs/>
          <w:sz w:val="20"/>
          <w:szCs w:val="20"/>
          <w:lang w:val="es-ES"/>
        </w:rPr>
      </w:pPr>
      <w:r w:rsidRPr="00DD7BD8">
        <w:rPr>
          <w:rFonts w:ascii="Palatino Linotype" w:eastAsia="Gill Sans MT" w:hAnsi="Palatino Linotype" w:cs="Gill Sans MT"/>
          <w:bCs/>
          <w:sz w:val="20"/>
          <w:szCs w:val="20"/>
          <w:lang w:val="es-ES"/>
        </w:rPr>
        <w:t>L</w:t>
      </w:r>
      <w:r w:rsidR="00307CC8" w:rsidRPr="00DD7BD8">
        <w:rPr>
          <w:rFonts w:ascii="Palatino Linotype" w:eastAsia="Gill Sans MT" w:hAnsi="Palatino Linotype" w:cs="Gill Sans MT"/>
          <w:bCs/>
          <w:sz w:val="20"/>
          <w:szCs w:val="20"/>
          <w:lang w:val="es-ES"/>
        </w:rPr>
        <w:t>a</w:t>
      </w:r>
      <w:r w:rsidRPr="00DD7BD8">
        <w:rPr>
          <w:rFonts w:ascii="Palatino Linotype" w:eastAsia="Gill Sans MT" w:hAnsi="Palatino Linotype" w:cs="Gill Sans MT"/>
          <w:bCs/>
          <w:sz w:val="20"/>
          <w:szCs w:val="20"/>
          <w:lang w:val="es-ES"/>
        </w:rPr>
        <w:t xml:space="preserve"> prueba</w:t>
      </w:r>
      <w:r w:rsidR="00307CC8" w:rsidRPr="00DD7BD8">
        <w:rPr>
          <w:rFonts w:ascii="Palatino Linotype" w:eastAsia="Gill Sans MT" w:hAnsi="Palatino Linotype" w:cs="Gill Sans MT"/>
          <w:bCs/>
          <w:sz w:val="20"/>
          <w:szCs w:val="20"/>
          <w:lang w:val="es-ES"/>
        </w:rPr>
        <w:t xml:space="preserve"> </w:t>
      </w:r>
      <w:proofErr w:type="spellStart"/>
      <w:r w:rsidR="00307CC8" w:rsidRPr="00CD1D3B">
        <w:rPr>
          <w:rFonts w:ascii="Palatino Linotype" w:eastAsia="Gill Sans MT" w:hAnsi="Palatino Linotype" w:cs="Gill Sans MT"/>
          <w:bCs/>
          <w:i/>
          <w:sz w:val="20"/>
          <w:szCs w:val="20"/>
          <w:lang w:val="es-ES"/>
        </w:rPr>
        <w:t>g</w:t>
      </w:r>
      <w:r w:rsidR="00307CC8" w:rsidRPr="00DD7BD8">
        <w:rPr>
          <w:rFonts w:ascii="Palatino Linotype" w:eastAsia="Gill Sans MT" w:hAnsi="Palatino Linotype" w:cs="Gill Sans MT"/>
          <w:bCs/>
          <w:sz w:val="20"/>
          <w:szCs w:val="20"/>
          <w:vertAlign w:val="subscript"/>
          <w:lang w:val="es-ES"/>
        </w:rPr>
        <w:t>ajust</w:t>
      </w:r>
      <w:proofErr w:type="spellEnd"/>
      <w:r w:rsidR="00307CC8" w:rsidRPr="00DD7BD8">
        <w:rPr>
          <w:rFonts w:ascii="Palatino Linotype" w:eastAsia="Gill Sans MT" w:hAnsi="Palatino Linotype" w:cs="Gill Sans MT"/>
          <w:bCs/>
          <w:sz w:val="20"/>
          <w:szCs w:val="20"/>
          <w:lang w:val="es-ES"/>
        </w:rPr>
        <w:t xml:space="preserve"> contiene tres criterios favorables para comprobar la eficacia de un tratamiento: (1)</w:t>
      </w:r>
      <w:r w:rsidR="001F0EEB" w:rsidRPr="00DD7BD8">
        <w:rPr>
          <w:rFonts w:ascii="Palatino Linotype" w:eastAsia="Gill Sans MT" w:hAnsi="Palatino Linotype" w:cs="Gill Sans MT"/>
          <w:bCs/>
          <w:sz w:val="20"/>
          <w:szCs w:val="20"/>
          <w:lang w:val="es-ES"/>
        </w:rPr>
        <w:t xml:space="preserve"> estimación precisa e insesgada;</w:t>
      </w:r>
      <w:r w:rsidR="00307CC8" w:rsidRPr="00DD7BD8">
        <w:rPr>
          <w:rFonts w:ascii="Palatino Linotype" w:eastAsia="Gill Sans MT" w:hAnsi="Palatino Linotype" w:cs="Gill Sans MT"/>
          <w:bCs/>
          <w:sz w:val="20"/>
          <w:szCs w:val="20"/>
          <w:lang w:val="es-ES"/>
        </w:rPr>
        <w:t xml:space="preserve"> (2) s</w:t>
      </w:r>
      <w:r w:rsidR="001F0EEB" w:rsidRPr="00DD7BD8">
        <w:rPr>
          <w:rFonts w:ascii="Palatino Linotype" w:eastAsia="Gill Sans MT" w:hAnsi="Palatino Linotype" w:cs="Gill Sans MT"/>
          <w:bCs/>
          <w:sz w:val="20"/>
          <w:szCs w:val="20"/>
          <w:lang w:val="es-ES"/>
        </w:rPr>
        <w:t xml:space="preserve">implicidad de cálculo; </w:t>
      </w:r>
      <w:r w:rsidR="00307CC8" w:rsidRPr="00DD7BD8">
        <w:rPr>
          <w:rFonts w:ascii="Palatino Linotype" w:eastAsia="Gill Sans MT" w:hAnsi="Palatino Linotype" w:cs="Gill Sans MT"/>
          <w:bCs/>
          <w:sz w:val="20"/>
          <w:szCs w:val="20"/>
          <w:lang w:val="es-ES"/>
        </w:rPr>
        <w:t>y (3) fác</w:t>
      </w:r>
      <w:r w:rsidRPr="00DD7BD8">
        <w:rPr>
          <w:rFonts w:ascii="Palatino Linotype" w:eastAsia="Gill Sans MT" w:hAnsi="Palatino Linotype" w:cs="Gill Sans MT"/>
          <w:bCs/>
          <w:sz w:val="20"/>
          <w:szCs w:val="20"/>
          <w:lang w:val="es-ES"/>
        </w:rPr>
        <w:t xml:space="preserve">il interpretación del resultado (Ledesma, Macbeth y Cortada de </w:t>
      </w:r>
      <w:proofErr w:type="spellStart"/>
      <w:r w:rsidRPr="00DD7BD8">
        <w:rPr>
          <w:rFonts w:ascii="Palatino Linotype" w:eastAsia="Gill Sans MT" w:hAnsi="Palatino Linotype" w:cs="Gill Sans MT"/>
          <w:bCs/>
          <w:sz w:val="20"/>
          <w:szCs w:val="20"/>
          <w:lang w:val="es-ES"/>
        </w:rPr>
        <w:t>Kohan</w:t>
      </w:r>
      <w:proofErr w:type="spellEnd"/>
      <w:r w:rsidR="001F0EEB" w:rsidRPr="00DD7BD8">
        <w:rPr>
          <w:rFonts w:ascii="Palatino Linotype" w:eastAsia="Gill Sans MT" w:hAnsi="Palatino Linotype" w:cs="Gill Sans MT"/>
          <w:bCs/>
          <w:sz w:val="20"/>
          <w:szCs w:val="20"/>
          <w:lang w:val="es-ES"/>
        </w:rPr>
        <w:t xml:space="preserve">, 2008). </w:t>
      </w:r>
      <w:r w:rsidR="007B7382">
        <w:rPr>
          <w:rFonts w:ascii="Palatino Linotype" w:eastAsia="Gill Sans MT" w:hAnsi="Palatino Linotype" w:cs="Gill Sans MT"/>
          <w:bCs/>
          <w:sz w:val="20"/>
          <w:szCs w:val="20"/>
          <w:lang w:val="es-ES"/>
        </w:rPr>
        <w:t xml:space="preserve">Realmente lo que hace es </w:t>
      </w:r>
      <w:r w:rsidR="006F54F1" w:rsidRPr="00DD7BD8">
        <w:rPr>
          <w:rFonts w:ascii="Palatino Linotype" w:eastAsia="Gill Sans MT" w:hAnsi="Palatino Linotype" w:cs="Gill Sans MT"/>
          <w:bCs/>
          <w:sz w:val="20"/>
          <w:szCs w:val="20"/>
          <w:lang w:val="es-ES"/>
        </w:rPr>
        <w:t>estima</w:t>
      </w:r>
      <w:r w:rsidR="007B7382">
        <w:rPr>
          <w:rFonts w:ascii="Palatino Linotype" w:eastAsia="Gill Sans MT" w:hAnsi="Palatino Linotype" w:cs="Gill Sans MT"/>
          <w:bCs/>
          <w:sz w:val="20"/>
          <w:szCs w:val="20"/>
          <w:lang w:val="es-ES"/>
        </w:rPr>
        <w:t>r</w:t>
      </w:r>
      <w:r w:rsidR="006F54F1" w:rsidRPr="00DD7BD8">
        <w:rPr>
          <w:rFonts w:ascii="Palatino Linotype" w:eastAsia="Gill Sans MT" w:hAnsi="Palatino Linotype" w:cs="Gill Sans MT"/>
          <w:bCs/>
          <w:sz w:val="20"/>
          <w:szCs w:val="20"/>
          <w:lang w:val="es-ES"/>
        </w:rPr>
        <w:t xml:space="preserve"> la diferencia entre las medias de los grupos y </w:t>
      </w:r>
      <w:r w:rsidR="008A74B0" w:rsidRPr="00DD7BD8">
        <w:rPr>
          <w:rFonts w:ascii="Palatino Linotype" w:eastAsia="Gill Sans MT" w:hAnsi="Palatino Linotype" w:cs="Gill Sans MT"/>
          <w:bCs/>
          <w:sz w:val="20"/>
          <w:szCs w:val="20"/>
          <w:lang w:val="es-ES"/>
        </w:rPr>
        <w:t xml:space="preserve">la </w:t>
      </w:r>
      <w:r w:rsidR="006F54F1" w:rsidRPr="00DD7BD8">
        <w:rPr>
          <w:rFonts w:ascii="Palatino Linotype" w:eastAsia="Gill Sans MT" w:hAnsi="Palatino Linotype" w:cs="Gill Sans MT"/>
          <w:bCs/>
          <w:sz w:val="20"/>
          <w:szCs w:val="20"/>
          <w:lang w:val="es-ES"/>
        </w:rPr>
        <w:t>estandariza dividiéndola entre la desviación típica unificada de los dos grupos, con lo que el procedimiento aporta un parámetro tipificado (puntuación z), al que finalmente se le elimina el sesgo derivad</w:t>
      </w:r>
      <w:r w:rsidR="001F0EEB" w:rsidRPr="00DD7BD8">
        <w:rPr>
          <w:rFonts w:ascii="Palatino Linotype" w:eastAsia="Gill Sans MT" w:hAnsi="Palatino Linotype" w:cs="Gill Sans MT"/>
          <w:bCs/>
          <w:sz w:val="20"/>
          <w:szCs w:val="20"/>
          <w:lang w:val="es-ES"/>
        </w:rPr>
        <w:t xml:space="preserve">o del tamaño muestral. </w:t>
      </w:r>
      <w:r w:rsidR="008A74B0" w:rsidRPr="00DD7BD8">
        <w:rPr>
          <w:rFonts w:ascii="Palatino Linotype" w:eastAsia="Gill Sans MT" w:hAnsi="Palatino Linotype" w:cs="Gill Sans MT"/>
          <w:bCs/>
          <w:sz w:val="20"/>
          <w:szCs w:val="20"/>
          <w:lang w:val="es-ES"/>
        </w:rPr>
        <w:t xml:space="preserve">Este </w:t>
      </w:r>
      <w:r w:rsidR="00A75738">
        <w:rPr>
          <w:rFonts w:ascii="Palatino Linotype" w:eastAsia="Gill Sans MT" w:hAnsi="Palatino Linotype" w:cs="Gill Sans MT"/>
          <w:bCs/>
          <w:sz w:val="20"/>
          <w:szCs w:val="20"/>
          <w:lang w:val="es-ES"/>
        </w:rPr>
        <w:t>valor</w:t>
      </w:r>
      <w:r w:rsidR="006F54F1" w:rsidRPr="00DD7BD8">
        <w:rPr>
          <w:rFonts w:ascii="Palatino Linotype" w:eastAsia="Gill Sans MT" w:hAnsi="Palatino Linotype" w:cs="Gill Sans MT"/>
          <w:bCs/>
          <w:sz w:val="20"/>
          <w:szCs w:val="20"/>
          <w:lang w:val="es-ES"/>
        </w:rPr>
        <w:t xml:space="preserve"> </w:t>
      </w:r>
      <w:r w:rsidR="00A75738">
        <w:rPr>
          <w:rFonts w:ascii="Palatino Linotype" w:eastAsia="Gill Sans MT" w:hAnsi="Palatino Linotype" w:cs="Gill Sans MT"/>
          <w:bCs/>
          <w:sz w:val="20"/>
          <w:szCs w:val="20"/>
          <w:lang w:val="es-ES"/>
        </w:rPr>
        <w:t xml:space="preserve">resulta muy útil </w:t>
      </w:r>
      <w:r w:rsidR="006F54F1" w:rsidRPr="00DD7BD8">
        <w:rPr>
          <w:rFonts w:ascii="Palatino Linotype" w:eastAsia="Gill Sans MT" w:hAnsi="Palatino Linotype" w:cs="Gill Sans MT"/>
          <w:bCs/>
          <w:sz w:val="20"/>
          <w:szCs w:val="20"/>
          <w:lang w:val="es-ES"/>
        </w:rPr>
        <w:t>ya que permite inferir mediante la tabla de la curva normal el porcentaje de casos que un grupo está por de</w:t>
      </w:r>
      <w:r w:rsidR="00A75738">
        <w:rPr>
          <w:rFonts w:ascii="Palatino Linotype" w:eastAsia="Gill Sans MT" w:hAnsi="Palatino Linotype" w:cs="Gill Sans MT"/>
          <w:bCs/>
          <w:sz w:val="20"/>
          <w:szCs w:val="20"/>
          <w:lang w:val="es-ES"/>
        </w:rPr>
        <w:t>bajo del promedio del otro</w:t>
      </w:r>
      <w:r w:rsidR="0082383F">
        <w:rPr>
          <w:rFonts w:ascii="Palatino Linotype" w:eastAsia="Gill Sans MT" w:hAnsi="Palatino Linotype" w:cs="Gill Sans MT"/>
          <w:bCs/>
          <w:sz w:val="20"/>
          <w:szCs w:val="20"/>
          <w:lang w:val="es-ES"/>
        </w:rPr>
        <w:t xml:space="preserve"> (</w:t>
      </w:r>
      <w:r w:rsidR="0082383F" w:rsidRPr="007B7382">
        <w:rPr>
          <w:rFonts w:ascii="Palatino Linotype" w:hAnsi="Palatino Linotype"/>
          <w:noProof/>
          <w:sz w:val="20"/>
          <w:szCs w:val="20"/>
          <w:lang w:val="es-ES"/>
        </w:rPr>
        <w:t>T</w:t>
      </w:r>
      <w:r w:rsidR="0082383F" w:rsidRPr="00FA5E5E">
        <w:rPr>
          <w:rFonts w:ascii="Palatino Linotype" w:hAnsi="Palatino Linotype"/>
          <w:sz w:val="20"/>
          <w:szCs w:val="20"/>
          <w:lang w:val="es-ES"/>
        </w:rPr>
        <w:t xml:space="preserve">ejero-González, Castro-Morera y </w:t>
      </w:r>
      <w:proofErr w:type="spellStart"/>
      <w:r w:rsidR="0082383F" w:rsidRPr="00FA5E5E">
        <w:rPr>
          <w:rFonts w:ascii="Palatino Linotype" w:hAnsi="Palatino Linotype"/>
          <w:sz w:val="20"/>
          <w:szCs w:val="20"/>
          <w:lang w:val="es-ES"/>
        </w:rPr>
        <w:t>Balsalobre</w:t>
      </w:r>
      <w:proofErr w:type="spellEnd"/>
      <w:r w:rsidR="0082383F" w:rsidRPr="00FA5E5E">
        <w:rPr>
          <w:rFonts w:ascii="Palatino Linotype" w:hAnsi="Palatino Linotype"/>
          <w:sz w:val="20"/>
          <w:szCs w:val="20"/>
          <w:lang w:val="es-ES"/>
        </w:rPr>
        <w:t>-Fernández (2012)</w:t>
      </w:r>
      <w:r w:rsidR="006F54F1" w:rsidRPr="00DD7BD8">
        <w:rPr>
          <w:rFonts w:ascii="Palatino Linotype" w:eastAsia="Gill Sans MT" w:hAnsi="Palatino Linotype" w:cs="Gill Sans MT"/>
          <w:bCs/>
          <w:sz w:val="20"/>
          <w:szCs w:val="20"/>
          <w:lang w:val="es-ES"/>
        </w:rPr>
        <w:t>.</w:t>
      </w:r>
    </w:p>
    <w:p w14:paraId="4868187E" w14:textId="2B32CEBF" w:rsidR="00307CC8" w:rsidRDefault="00307CC8" w:rsidP="00307CC8">
      <w:pPr>
        <w:spacing w:after="0" w:line="240" w:lineRule="exact"/>
        <w:ind w:right="40" w:firstLine="709"/>
        <w:jc w:val="both"/>
        <w:rPr>
          <w:rFonts w:ascii="Palatino Linotype" w:eastAsia="Gill Sans MT" w:hAnsi="Palatino Linotype" w:cs="Gill Sans MT"/>
          <w:bCs/>
          <w:sz w:val="20"/>
          <w:szCs w:val="20"/>
          <w:lang w:val="es-ES"/>
        </w:rPr>
      </w:pPr>
    </w:p>
    <w:p w14:paraId="57323320" w14:textId="3BE0463D" w:rsidR="00AB594A" w:rsidRDefault="00AB594A" w:rsidP="00307CC8">
      <w:pPr>
        <w:spacing w:after="0" w:line="240" w:lineRule="exact"/>
        <w:ind w:right="40" w:firstLine="709"/>
        <w:jc w:val="both"/>
        <w:rPr>
          <w:rFonts w:ascii="Palatino Linotype" w:eastAsia="Gill Sans MT" w:hAnsi="Palatino Linotype" w:cs="Gill Sans MT"/>
          <w:bCs/>
          <w:sz w:val="20"/>
          <w:szCs w:val="20"/>
          <w:lang w:val="es-ES"/>
        </w:rPr>
      </w:pPr>
    </w:p>
    <w:p w14:paraId="189CE9B8" w14:textId="2D67DF5B" w:rsidR="00AB594A" w:rsidRDefault="00AB594A" w:rsidP="00307CC8">
      <w:pPr>
        <w:spacing w:after="0" w:line="240" w:lineRule="exact"/>
        <w:ind w:right="40" w:firstLine="709"/>
        <w:jc w:val="both"/>
        <w:rPr>
          <w:rFonts w:ascii="Palatino Linotype" w:eastAsia="Gill Sans MT" w:hAnsi="Palatino Linotype" w:cs="Gill Sans MT"/>
          <w:bCs/>
          <w:sz w:val="20"/>
          <w:szCs w:val="20"/>
          <w:lang w:val="es-ES"/>
        </w:rPr>
      </w:pPr>
    </w:p>
    <w:p w14:paraId="04F07D5B" w14:textId="1905B0A0" w:rsidR="00740833" w:rsidRDefault="00740833" w:rsidP="00307CC8">
      <w:pPr>
        <w:spacing w:after="0" w:line="240" w:lineRule="exact"/>
        <w:ind w:right="40" w:firstLine="709"/>
        <w:jc w:val="both"/>
        <w:rPr>
          <w:rFonts w:ascii="Palatino Linotype" w:eastAsia="Gill Sans MT" w:hAnsi="Palatino Linotype" w:cs="Gill Sans MT"/>
          <w:bCs/>
          <w:sz w:val="20"/>
          <w:szCs w:val="20"/>
          <w:lang w:val="es-ES"/>
        </w:rPr>
      </w:pPr>
    </w:p>
    <w:p w14:paraId="0A55B62E" w14:textId="153AC434" w:rsidR="00740833" w:rsidRDefault="00740833" w:rsidP="00307CC8">
      <w:pPr>
        <w:spacing w:after="0" w:line="240" w:lineRule="exact"/>
        <w:ind w:right="40" w:firstLine="709"/>
        <w:jc w:val="both"/>
        <w:rPr>
          <w:rFonts w:ascii="Palatino Linotype" w:eastAsia="Gill Sans MT" w:hAnsi="Palatino Linotype" w:cs="Gill Sans MT"/>
          <w:bCs/>
          <w:sz w:val="20"/>
          <w:szCs w:val="20"/>
          <w:lang w:val="es-ES"/>
        </w:rPr>
      </w:pPr>
    </w:p>
    <w:p w14:paraId="0A85A8EE" w14:textId="44AE621E" w:rsidR="00740833" w:rsidRDefault="00740833" w:rsidP="00307CC8">
      <w:pPr>
        <w:spacing w:after="0" w:line="240" w:lineRule="exact"/>
        <w:ind w:right="40" w:firstLine="709"/>
        <w:jc w:val="both"/>
        <w:rPr>
          <w:rFonts w:ascii="Palatino Linotype" w:eastAsia="Gill Sans MT" w:hAnsi="Palatino Linotype" w:cs="Gill Sans MT"/>
          <w:bCs/>
          <w:sz w:val="20"/>
          <w:szCs w:val="20"/>
          <w:lang w:val="es-ES"/>
        </w:rPr>
      </w:pPr>
    </w:p>
    <w:p w14:paraId="70F6E074" w14:textId="4A0DADE3" w:rsidR="00740833" w:rsidRDefault="00740833" w:rsidP="00307CC8">
      <w:pPr>
        <w:spacing w:after="0" w:line="240" w:lineRule="exact"/>
        <w:ind w:right="40" w:firstLine="709"/>
        <w:jc w:val="both"/>
        <w:rPr>
          <w:rFonts w:ascii="Palatino Linotype" w:eastAsia="Gill Sans MT" w:hAnsi="Palatino Linotype" w:cs="Gill Sans MT"/>
          <w:bCs/>
          <w:sz w:val="20"/>
          <w:szCs w:val="20"/>
          <w:lang w:val="es-ES"/>
        </w:rPr>
      </w:pPr>
    </w:p>
    <w:p w14:paraId="09D4BF1A" w14:textId="77777777" w:rsidR="00740833" w:rsidRDefault="00740833" w:rsidP="00307CC8">
      <w:pPr>
        <w:spacing w:after="0" w:line="240" w:lineRule="exact"/>
        <w:ind w:right="40" w:firstLine="709"/>
        <w:jc w:val="both"/>
        <w:rPr>
          <w:rFonts w:ascii="Palatino Linotype" w:eastAsia="Gill Sans MT" w:hAnsi="Palatino Linotype" w:cs="Gill Sans MT"/>
          <w:bCs/>
          <w:sz w:val="20"/>
          <w:szCs w:val="20"/>
          <w:lang w:val="es-ES"/>
        </w:rPr>
      </w:pPr>
    </w:p>
    <w:p w14:paraId="5C807BA1" w14:textId="0C48A5F7" w:rsidR="00307CC8" w:rsidRDefault="00307CC8" w:rsidP="00307CC8">
      <w:pPr>
        <w:spacing w:after="0" w:line="240" w:lineRule="auto"/>
        <w:ind w:right="38"/>
        <w:rPr>
          <w:rFonts w:ascii="Palatino Linotype" w:eastAsia="Palatino Linotype" w:hAnsi="Palatino Linotype" w:cs="Palatino Linotype"/>
          <w:sz w:val="18"/>
          <w:szCs w:val="18"/>
          <w:lang w:val="es-ES"/>
        </w:rPr>
      </w:pPr>
      <w:r>
        <w:rPr>
          <w:rFonts w:ascii="Palatino Linotype" w:eastAsia="Palatino Linotype" w:hAnsi="Palatino Linotype" w:cs="Palatino Linotype"/>
          <w:spacing w:val="-15"/>
          <w:sz w:val="18"/>
          <w:szCs w:val="18"/>
          <w:lang w:val="es-ES"/>
        </w:rPr>
        <w:lastRenderedPageBreak/>
        <w:t>T</w:t>
      </w:r>
      <w:r>
        <w:rPr>
          <w:rFonts w:ascii="Palatino Linotype" w:eastAsia="Palatino Linotype" w:hAnsi="Palatino Linotype" w:cs="Palatino Linotype"/>
          <w:sz w:val="18"/>
          <w:szCs w:val="18"/>
          <w:lang w:val="es-ES"/>
        </w:rPr>
        <w:t>abla</w:t>
      </w:r>
      <w:r>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7</w:t>
      </w:r>
    </w:p>
    <w:p w14:paraId="4813B1DE" w14:textId="77777777" w:rsidR="00307CC8" w:rsidRDefault="00307CC8" w:rsidP="00307CC8">
      <w:pPr>
        <w:spacing w:after="0" w:line="180" w:lineRule="exact"/>
        <w:ind w:right="38"/>
        <w:rPr>
          <w:sz w:val="18"/>
          <w:szCs w:val="18"/>
          <w:lang w:val="es-ES"/>
        </w:rPr>
      </w:pPr>
    </w:p>
    <w:p w14:paraId="369B7E72" w14:textId="519034D1" w:rsidR="00307CC8" w:rsidRDefault="00307CC8" w:rsidP="00307CC8">
      <w:pPr>
        <w:spacing w:after="0" w:line="240" w:lineRule="auto"/>
        <w:ind w:right="38"/>
        <w:jc w:val="both"/>
        <w:rPr>
          <w:rFonts w:ascii="Palatino Linotype" w:eastAsia="Palatino Linotype" w:hAnsi="Palatino Linotype" w:cs="Palatino Linotype"/>
          <w:i/>
          <w:position w:val="-1"/>
          <w:sz w:val="18"/>
          <w:szCs w:val="18"/>
          <w:lang w:val="es-ES"/>
        </w:rPr>
      </w:pPr>
      <w:r>
        <w:rPr>
          <w:rFonts w:ascii="Palatino Linotype" w:eastAsia="Palatino Linotype" w:hAnsi="Palatino Linotype" w:cs="Palatino Linotype"/>
          <w:i/>
          <w:position w:val="-1"/>
          <w:sz w:val="18"/>
          <w:szCs w:val="18"/>
          <w:lang w:val="es-ES"/>
        </w:rPr>
        <w:t xml:space="preserve">Pruebas g de </w:t>
      </w:r>
      <w:proofErr w:type="spellStart"/>
      <w:r>
        <w:rPr>
          <w:rFonts w:ascii="Palatino Linotype" w:eastAsia="Palatino Linotype" w:hAnsi="Palatino Linotype" w:cs="Palatino Linotype"/>
          <w:i/>
          <w:position w:val="-1"/>
          <w:sz w:val="18"/>
          <w:szCs w:val="18"/>
          <w:lang w:val="es-ES"/>
        </w:rPr>
        <w:t>Hedges</w:t>
      </w:r>
      <w:proofErr w:type="spellEnd"/>
    </w:p>
    <w:p w14:paraId="2447195C" w14:textId="77777777" w:rsidR="00D90802" w:rsidRDefault="00D90802" w:rsidP="00307CC8">
      <w:pPr>
        <w:spacing w:after="0" w:line="240" w:lineRule="auto"/>
        <w:ind w:right="38"/>
        <w:jc w:val="both"/>
        <w:rPr>
          <w:rFonts w:ascii="Palatino Linotype" w:eastAsia="Palatino Linotype" w:hAnsi="Palatino Linotype" w:cs="Palatino Linotype"/>
          <w:i/>
          <w:position w:val="-1"/>
          <w:sz w:val="18"/>
          <w:szCs w:val="18"/>
          <w:lang w:val="es-ES"/>
        </w:rPr>
      </w:pPr>
    </w:p>
    <w:tbl>
      <w:tblPr>
        <w:tblW w:w="5059"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3507"/>
        <w:gridCol w:w="465"/>
        <w:gridCol w:w="791"/>
        <w:gridCol w:w="1478"/>
        <w:gridCol w:w="556"/>
        <w:gridCol w:w="1005"/>
      </w:tblGrid>
      <w:tr w:rsidR="00D90802" w:rsidRPr="00307CC8" w14:paraId="2ADE6E95" w14:textId="77777777" w:rsidTr="00FA5E5E">
        <w:trPr>
          <w:trHeight w:val="570"/>
          <w:jc w:val="center"/>
        </w:trPr>
        <w:tc>
          <w:tcPr>
            <w:tcW w:w="2248" w:type="pct"/>
            <w:tcBorders>
              <w:top w:val="single" w:sz="4" w:space="0" w:color="auto"/>
              <w:bottom w:val="single" w:sz="4" w:space="0" w:color="auto"/>
            </w:tcBorders>
            <w:shd w:val="clear" w:color="auto" w:fill="FFFFFF" w:themeFill="background1"/>
            <w:noWrap/>
            <w:vAlign w:val="bottom"/>
            <w:hideMark/>
          </w:tcPr>
          <w:p w14:paraId="632F1DC5" w14:textId="77777777" w:rsidR="00307CC8" w:rsidRPr="00307CC8" w:rsidRDefault="00307CC8" w:rsidP="00307CC8">
            <w:pPr>
              <w:spacing w:after="0" w:line="240" w:lineRule="exact"/>
              <w:rPr>
                <w:rFonts w:ascii="Palatino Linotype" w:eastAsia="Times New Roman" w:hAnsi="Palatino Linotype" w:cs="Arial"/>
                <w:sz w:val="18"/>
                <w:szCs w:val="18"/>
                <w:lang w:val="es-ES" w:eastAsia="es-ES"/>
              </w:rPr>
            </w:pPr>
            <w:r w:rsidRPr="00307CC8">
              <w:rPr>
                <w:rFonts w:ascii="Palatino Linotype" w:eastAsia="Times New Roman" w:hAnsi="Palatino Linotype" w:cs="Arial"/>
                <w:sz w:val="18"/>
                <w:szCs w:val="18"/>
                <w:lang w:eastAsia="es-ES"/>
              </w:rPr>
              <w:t> </w:t>
            </w:r>
          </w:p>
        </w:tc>
        <w:tc>
          <w:tcPr>
            <w:tcW w:w="298" w:type="pct"/>
            <w:tcBorders>
              <w:top w:val="single" w:sz="4" w:space="0" w:color="auto"/>
              <w:bottom w:val="single" w:sz="4" w:space="0" w:color="auto"/>
            </w:tcBorders>
            <w:shd w:val="clear" w:color="auto" w:fill="FFFFFF" w:themeFill="background1"/>
            <w:hideMark/>
          </w:tcPr>
          <w:p w14:paraId="2195ECFA" w14:textId="77777777" w:rsidR="00307CC8" w:rsidRPr="00307CC8" w:rsidRDefault="00307CC8" w:rsidP="00307CC8">
            <w:pPr>
              <w:spacing w:after="0" w:line="240" w:lineRule="exact"/>
              <w:jc w:val="center"/>
              <w:rPr>
                <w:rFonts w:ascii="Palatino Linotype" w:eastAsia="Times New Roman" w:hAnsi="Palatino Linotype" w:cs="Times New Roman"/>
                <w:b/>
                <w:bCs/>
                <w:color w:val="000000"/>
                <w:sz w:val="18"/>
                <w:szCs w:val="18"/>
                <w:lang w:eastAsia="es-ES"/>
              </w:rPr>
            </w:pPr>
            <w:proofErr w:type="spellStart"/>
            <w:r w:rsidRPr="00307CC8">
              <w:rPr>
                <w:rFonts w:ascii="Palatino Linotype" w:hAnsi="Palatino Linotype" w:cs="Times New Roman"/>
                <w:b/>
                <w:bCs/>
                <w:color w:val="000000"/>
                <w:sz w:val="18"/>
                <w:szCs w:val="18"/>
              </w:rPr>
              <w:t>gl</w:t>
            </w:r>
            <w:proofErr w:type="spellEnd"/>
          </w:p>
        </w:tc>
        <w:tc>
          <w:tcPr>
            <w:tcW w:w="507" w:type="pct"/>
            <w:tcBorders>
              <w:top w:val="single" w:sz="4" w:space="0" w:color="auto"/>
              <w:bottom w:val="single" w:sz="4" w:space="0" w:color="auto"/>
            </w:tcBorders>
            <w:shd w:val="clear" w:color="auto" w:fill="FFFFFF" w:themeFill="background1"/>
            <w:noWrap/>
            <w:vAlign w:val="center"/>
            <w:hideMark/>
          </w:tcPr>
          <w:p w14:paraId="0FB10791" w14:textId="77777777" w:rsidR="00307CC8" w:rsidRPr="00307CC8" w:rsidRDefault="00307CC8" w:rsidP="00307CC8">
            <w:pPr>
              <w:spacing w:after="0" w:line="240" w:lineRule="exact"/>
              <w:jc w:val="center"/>
              <w:rPr>
                <w:rFonts w:ascii="Palatino Linotype" w:eastAsia="Times New Roman" w:hAnsi="Palatino Linotype" w:cs="Times New Roman"/>
                <w:b/>
                <w:bCs/>
                <w:color w:val="000000"/>
                <w:sz w:val="18"/>
                <w:szCs w:val="18"/>
                <w:lang w:eastAsia="es-ES"/>
              </w:rPr>
            </w:pPr>
            <w:r w:rsidRPr="00307CC8">
              <w:rPr>
                <w:rFonts w:ascii="Palatino Linotype" w:hAnsi="Palatino Linotype" w:cs="Times New Roman"/>
                <w:b/>
                <w:bCs/>
                <w:color w:val="000000"/>
                <w:sz w:val="18"/>
                <w:szCs w:val="18"/>
              </w:rPr>
              <w:t>g hedges</w:t>
            </w:r>
          </w:p>
        </w:tc>
        <w:tc>
          <w:tcPr>
            <w:tcW w:w="947" w:type="pct"/>
            <w:tcBorders>
              <w:top w:val="single" w:sz="4" w:space="0" w:color="auto"/>
              <w:bottom w:val="single" w:sz="4" w:space="0" w:color="auto"/>
            </w:tcBorders>
            <w:shd w:val="clear" w:color="auto" w:fill="FFFFFF" w:themeFill="background1"/>
            <w:noWrap/>
            <w:vAlign w:val="center"/>
            <w:hideMark/>
          </w:tcPr>
          <w:p w14:paraId="157C09DD" w14:textId="77777777" w:rsidR="00307CC8" w:rsidRPr="00307CC8" w:rsidRDefault="00307CC8" w:rsidP="00307CC8">
            <w:pPr>
              <w:spacing w:after="0" w:line="240" w:lineRule="exact"/>
              <w:jc w:val="center"/>
              <w:rPr>
                <w:rFonts w:ascii="Palatino Linotype" w:eastAsia="Times New Roman" w:hAnsi="Palatino Linotype" w:cs="Times New Roman"/>
                <w:b/>
                <w:bCs/>
                <w:color w:val="000000"/>
                <w:sz w:val="18"/>
                <w:szCs w:val="18"/>
                <w:lang w:eastAsia="es-ES"/>
              </w:rPr>
            </w:pPr>
            <w:r w:rsidRPr="00307CC8">
              <w:rPr>
                <w:rFonts w:ascii="Palatino Linotype" w:hAnsi="Palatino Linotype" w:cs="Times New Roman"/>
                <w:b/>
                <w:bCs/>
                <w:color w:val="000000"/>
                <w:sz w:val="18"/>
                <w:szCs w:val="18"/>
              </w:rPr>
              <w:t xml:space="preserve">g hedges </w:t>
            </w:r>
            <w:proofErr w:type="spellStart"/>
            <w:r w:rsidRPr="00307CC8">
              <w:rPr>
                <w:rFonts w:ascii="Palatino Linotype" w:hAnsi="Palatino Linotype" w:cs="Times New Roman"/>
                <w:b/>
                <w:bCs/>
                <w:color w:val="000000"/>
                <w:sz w:val="18"/>
                <w:szCs w:val="18"/>
              </w:rPr>
              <w:t>ajustada</w:t>
            </w:r>
            <w:proofErr w:type="spellEnd"/>
          </w:p>
        </w:tc>
        <w:tc>
          <w:tcPr>
            <w:tcW w:w="356" w:type="pct"/>
            <w:tcBorders>
              <w:top w:val="single" w:sz="4" w:space="0" w:color="auto"/>
              <w:bottom w:val="single" w:sz="4" w:space="0" w:color="auto"/>
            </w:tcBorders>
            <w:shd w:val="clear" w:color="auto" w:fill="FFFFFF" w:themeFill="background1"/>
            <w:noWrap/>
            <w:vAlign w:val="center"/>
            <w:hideMark/>
          </w:tcPr>
          <w:p w14:paraId="52932200" w14:textId="77777777" w:rsidR="00307CC8" w:rsidRPr="00307CC8" w:rsidRDefault="00307CC8" w:rsidP="00307CC8">
            <w:pPr>
              <w:spacing w:after="0" w:line="240" w:lineRule="exact"/>
              <w:jc w:val="center"/>
              <w:rPr>
                <w:rFonts w:ascii="Palatino Linotype" w:eastAsia="Times New Roman" w:hAnsi="Palatino Linotype" w:cs="Times New Roman"/>
                <w:b/>
                <w:bCs/>
                <w:color w:val="000000"/>
                <w:sz w:val="18"/>
                <w:szCs w:val="18"/>
                <w:lang w:eastAsia="es-ES"/>
              </w:rPr>
            </w:pPr>
            <w:r w:rsidRPr="00307CC8">
              <w:rPr>
                <w:rFonts w:ascii="Palatino Linotype" w:hAnsi="Palatino Linotype" w:cs="Times New Roman"/>
                <w:b/>
                <w:bCs/>
                <w:color w:val="000000"/>
                <w:sz w:val="18"/>
                <w:szCs w:val="18"/>
              </w:rPr>
              <w:t>P(g)</w:t>
            </w:r>
          </w:p>
        </w:tc>
        <w:tc>
          <w:tcPr>
            <w:tcW w:w="644" w:type="pct"/>
            <w:tcBorders>
              <w:top w:val="single" w:sz="4" w:space="0" w:color="auto"/>
              <w:bottom w:val="single" w:sz="4" w:space="0" w:color="auto"/>
            </w:tcBorders>
            <w:shd w:val="clear" w:color="auto" w:fill="FFFFFF" w:themeFill="background1"/>
            <w:noWrap/>
            <w:vAlign w:val="center"/>
            <w:hideMark/>
          </w:tcPr>
          <w:p w14:paraId="718C351C" w14:textId="77777777" w:rsidR="00307CC8" w:rsidRPr="00307CC8" w:rsidRDefault="00307CC8" w:rsidP="00307CC8">
            <w:pPr>
              <w:spacing w:after="0" w:line="240" w:lineRule="exact"/>
              <w:jc w:val="center"/>
              <w:rPr>
                <w:rFonts w:ascii="Palatino Linotype" w:eastAsia="Times New Roman" w:hAnsi="Palatino Linotype" w:cs="Times New Roman"/>
                <w:b/>
                <w:bCs/>
                <w:color w:val="000000"/>
                <w:sz w:val="18"/>
                <w:szCs w:val="18"/>
                <w:lang w:eastAsia="es-ES"/>
              </w:rPr>
            </w:pPr>
            <w:r w:rsidRPr="00307CC8">
              <w:rPr>
                <w:rFonts w:ascii="Palatino Linotype" w:hAnsi="Palatino Linotype" w:cs="Times New Roman"/>
                <w:b/>
                <w:bCs/>
                <w:color w:val="000000"/>
                <w:sz w:val="18"/>
                <w:szCs w:val="18"/>
              </w:rPr>
              <w:t>P(g-</w:t>
            </w:r>
            <w:proofErr w:type="spellStart"/>
            <w:r w:rsidRPr="00307CC8">
              <w:rPr>
                <w:rFonts w:ascii="Palatino Linotype" w:hAnsi="Palatino Linotype" w:cs="Times New Roman"/>
                <w:b/>
                <w:bCs/>
                <w:color w:val="000000"/>
                <w:sz w:val="18"/>
                <w:szCs w:val="18"/>
              </w:rPr>
              <w:t>ajust</w:t>
            </w:r>
            <w:proofErr w:type="spellEnd"/>
            <w:r w:rsidRPr="00307CC8">
              <w:rPr>
                <w:rFonts w:ascii="Palatino Linotype" w:hAnsi="Palatino Linotype" w:cs="Times New Roman"/>
                <w:b/>
                <w:bCs/>
                <w:color w:val="000000"/>
                <w:sz w:val="18"/>
                <w:szCs w:val="18"/>
              </w:rPr>
              <w:t>)</w:t>
            </w:r>
          </w:p>
        </w:tc>
      </w:tr>
      <w:tr w:rsidR="00D90802" w:rsidRPr="00307CC8" w14:paraId="4AF3C95B" w14:textId="77777777" w:rsidTr="00FA5E5E">
        <w:trPr>
          <w:trHeight w:val="315"/>
          <w:jc w:val="center"/>
        </w:trPr>
        <w:tc>
          <w:tcPr>
            <w:tcW w:w="2248" w:type="pct"/>
            <w:tcBorders>
              <w:top w:val="single" w:sz="4" w:space="0" w:color="auto"/>
            </w:tcBorders>
            <w:shd w:val="clear" w:color="auto" w:fill="FFFFFF" w:themeFill="background1"/>
            <w:hideMark/>
          </w:tcPr>
          <w:p w14:paraId="324503E6"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AUTOESTIMA_experimental</w:t>
            </w:r>
            <w:proofErr w:type="spellEnd"/>
          </w:p>
        </w:tc>
        <w:tc>
          <w:tcPr>
            <w:tcW w:w="298" w:type="pct"/>
            <w:tcBorders>
              <w:top w:val="single" w:sz="4" w:space="0" w:color="auto"/>
            </w:tcBorders>
            <w:shd w:val="clear" w:color="auto" w:fill="FFFFFF" w:themeFill="background1"/>
            <w:vAlign w:val="center"/>
            <w:hideMark/>
          </w:tcPr>
          <w:p w14:paraId="1CB36A1F"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tcBorders>
              <w:top w:val="single" w:sz="4" w:space="0" w:color="auto"/>
            </w:tcBorders>
            <w:shd w:val="clear" w:color="auto" w:fill="FFFFFF" w:themeFill="background1"/>
            <w:noWrap/>
            <w:vAlign w:val="center"/>
            <w:hideMark/>
          </w:tcPr>
          <w:p w14:paraId="29FAD964" w14:textId="693EC449"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97</w:t>
            </w:r>
          </w:p>
        </w:tc>
        <w:tc>
          <w:tcPr>
            <w:tcW w:w="947" w:type="pct"/>
            <w:tcBorders>
              <w:top w:val="single" w:sz="4" w:space="0" w:color="auto"/>
            </w:tcBorders>
            <w:shd w:val="clear" w:color="auto" w:fill="FFFFFF" w:themeFill="background1"/>
            <w:noWrap/>
            <w:vAlign w:val="center"/>
            <w:hideMark/>
          </w:tcPr>
          <w:p w14:paraId="177298AA" w14:textId="33FE0FD2"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1</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96</w:t>
            </w:r>
          </w:p>
        </w:tc>
        <w:tc>
          <w:tcPr>
            <w:tcW w:w="356" w:type="pct"/>
            <w:tcBorders>
              <w:top w:val="single" w:sz="4" w:space="0" w:color="auto"/>
            </w:tcBorders>
            <w:shd w:val="clear" w:color="auto" w:fill="FFFFFF" w:themeFill="background1"/>
            <w:noWrap/>
            <w:vAlign w:val="center"/>
            <w:hideMark/>
          </w:tcPr>
          <w:p w14:paraId="2257623D" w14:textId="233D70A7"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98</w:t>
            </w:r>
          </w:p>
        </w:tc>
        <w:tc>
          <w:tcPr>
            <w:tcW w:w="644" w:type="pct"/>
            <w:tcBorders>
              <w:top w:val="single" w:sz="4" w:space="0" w:color="auto"/>
            </w:tcBorders>
            <w:shd w:val="clear" w:color="auto" w:fill="FFFFFF" w:themeFill="background1"/>
            <w:noWrap/>
            <w:vAlign w:val="center"/>
            <w:hideMark/>
          </w:tcPr>
          <w:p w14:paraId="0D6085A5" w14:textId="2C189388"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98</w:t>
            </w:r>
          </w:p>
        </w:tc>
      </w:tr>
      <w:tr w:rsidR="00D90802" w:rsidRPr="00307CC8" w14:paraId="5F226FF4" w14:textId="77777777" w:rsidTr="00FA5E5E">
        <w:trPr>
          <w:trHeight w:val="315"/>
          <w:jc w:val="center"/>
        </w:trPr>
        <w:tc>
          <w:tcPr>
            <w:tcW w:w="2248" w:type="pct"/>
            <w:shd w:val="clear" w:color="auto" w:fill="FFFFFF" w:themeFill="background1"/>
            <w:hideMark/>
          </w:tcPr>
          <w:p w14:paraId="05808DAA"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AUTOESTIMA_control</w:t>
            </w:r>
            <w:proofErr w:type="spellEnd"/>
          </w:p>
        </w:tc>
        <w:tc>
          <w:tcPr>
            <w:tcW w:w="298" w:type="pct"/>
            <w:shd w:val="clear" w:color="auto" w:fill="FFFFFF" w:themeFill="background1"/>
            <w:vAlign w:val="center"/>
            <w:hideMark/>
          </w:tcPr>
          <w:p w14:paraId="2FC771EC"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116A494C" w14:textId="5483CAA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78</w:t>
            </w:r>
          </w:p>
        </w:tc>
        <w:tc>
          <w:tcPr>
            <w:tcW w:w="947" w:type="pct"/>
            <w:shd w:val="clear" w:color="auto" w:fill="FFFFFF" w:themeFill="background1"/>
            <w:noWrap/>
            <w:vAlign w:val="center"/>
            <w:hideMark/>
          </w:tcPr>
          <w:p w14:paraId="358AA4ED" w14:textId="78C078BA"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78</w:t>
            </w:r>
          </w:p>
        </w:tc>
        <w:tc>
          <w:tcPr>
            <w:tcW w:w="356" w:type="pct"/>
            <w:shd w:val="clear" w:color="auto" w:fill="FFFFFF" w:themeFill="background1"/>
            <w:noWrap/>
            <w:vAlign w:val="center"/>
            <w:hideMark/>
          </w:tcPr>
          <w:p w14:paraId="22E5FA68" w14:textId="77BFF0AC"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78</w:t>
            </w:r>
          </w:p>
        </w:tc>
        <w:tc>
          <w:tcPr>
            <w:tcW w:w="644" w:type="pct"/>
            <w:shd w:val="clear" w:color="auto" w:fill="FFFFFF" w:themeFill="background1"/>
            <w:noWrap/>
            <w:vAlign w:val="center"/>
            <w:hideMark/>
          </w:tcPr>
          <w:p w14:paraId="6BC4273E" w14:textId="04CF20E4"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78</w:t>
            </w:r>
          </w:p>
        </w:tc>
      </w:tr>
      <w:tr w:rsidR="00D90802" w:rsidRPr="00307CC8" w14:paraId="538AB8E5" w14:textId="77777777" w:rsidTr="00FA5E5E">
        <w:trPr>
          <w:trHeight w:val="315"/>
          <w:jc w:val="center"/>
        </w:trPr>
        <w:tc>
          <w:tcPr>
            <w:tcW w:w="2248" w:type="pct"/>
            <w:shd w:val="clear" w:color="auto" w:fill="FFFFFF" w:themeFill="background1"/>
            <w:hideMark/>
          </w:tcPr>
          <w:p w14:paraId="472DDC5A"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MOTIVACIÓN_experimental</w:t>
            </w:r>
            <w:proofErr w:type="spellEnd"/>
          </w:p>
        </w:tc>
        <w:tc>
          <w:tcPr>
            <w:tcW w:w="298" w:type="pct"/>
            <w:shd w:val="clear" w:color="auto" w:fill="FFFFFF" w:themeFill="background1"/>
            <w:vAlign w:val="center"/>
            <w:hideMark/>
          </w:tcPr>
          <w:p w14:paraId="456B3413"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3CB98C67" w14:textId="01506824"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62</w:t>
            </w:r>
          </w:p>
        </w:tc>
        <w:tc>
          <w:tcPr>
            <w:tcW w:w="947" w:type="pct"/>
            <w:shd w:val="clear" w:color="auto" w:fill="FFFFFF" w:themeFill="background1"/>
            <w:noWrap/>
            <w:vAlign w:val="center"/>
            <w:hideMark/>
          </w:tcPr>
          <w:p w14:paraId="354C1A8B" w14:textId="1DBB52ED"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61</w:t>
            </w:r>
          </w:p>
        </w:tc>
        <w:tc>
          <w:tcPr>
            <w:tcW w:w="356" w:type="pct"/>
            <w:shd w:val="clear" w:color="auto" w:fill="FFFFFF" w:themeFill="background1"/>
            <w:noWrap/>
            <w:vAlign w:val="center"/>
            <w:hideMark/>
          </w:tcPr>
          <w:p w14:paraId="43A31924" w14:textId="7591F673"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73</w:t>
            </w:r>
          </w:p>
        </w:tc>
        <w:tc>
          <w:tcPr>
            <w:tcW w:w="644" w:type="pct"/>
            <w:shd w:val="clear" w:color="auto" w:fill="FFFFFF" w:themeFill="background1"/>
            <w:noWrap/>
            <w:vAlign w:val="center"/>
            <w:hideMark/>
          </w:tcPr>
          <w:p w14:paraId="63086154" w14:textId="0BF77D14"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73</w:t>
            </w:r>
          </w:p>
        </w:tc>
      </w:tr>
      <w:tr w:rsidR="00D90802" w:rsidRPr="00307CC8" w14:paraId="5606CACA" w14:textId="77777777" w:rsidTr="00FA5E5E">
        <w:trPr>
          <w:trHeight w:val="315"/>
          <w:jc w:val="center"/>
        </w:trPr>
        <w:tc>
          <w:tcPr>
            <w:tcW w:w="2248" w:type="pct"/>
            <w:shd w:val="clear" w:color="auto" w:fill="FFFFFF" w:themeFill="background1"/>
            <w:hideMark/>
          </w:tcPr>
          <w:p w14:paraId="0BE3F9D1"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MOTIVACIÓN_control</w:t>
            </w:r>
            <w:proofErr w:type="spellEnd"/>
          </w:p>
        </w:tc>
        <w:tc>
          <w:tcPr>
            <w:tcW w:w="298" w:type="pct"/>
            <w:shd w:val="clear" w:color="auto" w:fill="FFFFFF" w:themeFill="background1"/>
            <w:vAlign w:val="center"/>
            <w:hideMark/>
          </w:tcPr>
          <w:p w14:paraId="43F38B7C"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713AF59A" w14:textId="23871DD6"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53</w:t>
            </w:r>
          </w:p>
        </w:tc>
        <w:tc>
          <w:tcPr>
            <w:tcW w:w="947" w:type="pct"/>
            <w:shd w:val="clear" w:color="auto" w:fill="FFFFFF" w:themeFill="background1"/>
            <w:noWrap/>
            <w:vAlign w:val="center"/>
            <w:hideMark/>
          </w:tcPr>
          <w:p w14:paraId="7DED01D0" w14:textId="6A882FD2"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52</w:t>
            </w:r>
          </w:p>
        </w:tc>
        <w:tc>
          <w:tcPr>
            <w:tcW w:w="356" w:type="pct"/>
            <w:shd w:val="clear" w:color="auto" w:fill="FFFFFF" w:themeFill="background1"/>
            <w:noWrap/>
            <w:vAlign w:val="center"/>
            <w:hideMark/>
          </w:tcPr>
          <w:p w14:paraId="086B85EC" w14:textId="523ECEE5"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70</w:t>
            </w:r>
          </w:p>
        </w:tc>
        <w:tc>
          <w:tcPr>
            <w:tcW w:w="644" w:type="pct"/>
            <w:shd w:val="clear" w:color="auto" w:fill="FFFFFF" w:themeFill="background1"/>
            <w:noWrap/>
            <w:vAlign w:val="center"/>
            <w:hideMark/>
          </w:tcPr>
          <w:p w14:paraId="1FFD5DDE" w14:textId="228A7874"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70</w:t>
            </w:r>
          </w:p>
        </w:tc>
      </w:tr>
      <w:tr w:rsidR="00D90802" w:rsidRPr="00307CC8" w14:paraId="00FD081E" w14:textId="77777777" w:rsidTr="00FA5E5E">
        <w:trPr>
          <w:trHeight w:val="315"/>
          <w:jc w:val="center"/>
        </w:trPr>
        <w:tc>
          <w:tcPr>
            <w:tcW w:w="2248" w:type="pct"/>
            <w:shd w:val="clear" w:color="auto" w:fill="FFFFFF" w:themeFill="background1"/>
            <w:hideMark/>
          </w:tcPr>
          <w:p w14:paraId="5D9E899D"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EFICACIA_LECTORA_experimental</w:t>
            </w:r>
            <w:proofErr w:type="spellEnd"/>
          </w:p>
        </w:tc>
        <w:tc>
          <w:tcPr>
            <w:tcW w:w="298" w:type="pct"/>
            <w:shd w:val="clear" w:color="auto" w:fill="FFFFFF" w:themeFill="background1"/>
            <w:vAlign w:val="center"/>
            <w:hideMark/>
          </w:tcPr>
          <w:p w14:paraId="26122AE5"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22046B62" w14:textId="5243213C"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10</w:t>
            </w:r>
          </w:p>
        </w:tc>
        <w:tc>
          <w:tcPr>
            <w:tcW w:w="947" w:type="pct"/>
            <w:shd w:val="clear" w:color="auto" w:fill="FFFFFF" w:themeFill="background1"/>
            <w:noWrap/>
            <w:vAlign w:val="center"/>
            <w:hideMark/>
          </w:tcPr>
          <w:p w14:paraId="1E98606D" w14:textId="7799E5A8"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1</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10</w:t>
            </w:r>
          </w:p>
        </w:tc>
        <w:tc>
          <w:tcPr>
            <w:tcW w:w="356" w:type="pct"/>
            <w:shd w:val="clear" w:color="auto" w:fill="FFFFFF" w:themeFill="background1"/>
            <w:noWrap/>
            <w:vAlign w:val="center"/>
            <w:hideMark/>
          </w:tcPr>
          <w:p w14:paraId="56B7F68F" w14:textId="01DE88B0"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87</w:t>
            </w:r>
          </w:p>
        </w:tc>
        <w:tc>
          <w:tcPr>
            <w:tcW w:w="644" w:type="pct"/>
            <w:shd w:val="clear" w:color="auto" w:fill="FFFFFF" w:themeFill="background1"/>
            <w:noWrap/>
            <w:vAlign w:val="center"/>
            <w:hideMark/>
          </w:tcPr>
          <w:p w14:paraId="6A7AB84B" w14:textId="7FA5FEA7"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86</w:t>
            </w:r>
          </w:p>
        </w:tc>
      </w:tr>
      <w:tr w:rsidR="00D90802" w:rsidRPr="00307CC8" w14:paraId="48B8A5B1" w14:textId="77777777" w:rsidTr="00FA5E5E">
        <w:trPr>
          <w:trHeight w:val="315"/>
          <w:jc w:val="center"/>
        </w:trPr>
        <w:tc>
          <w:tcPr>
            <w:tcW w:w="2248" w:type="pct"/>
            <w:shd w:val="clear" w:color="auto" w:fill="FFFFFF" w:themeFill="background1"/>
            <w:hideMark/>
          </w:tcPr>
          <w:p w14:paraId="062D0579" w14:textId="77777777" w:rsidR="00307CC8" w:rsidRPr="00307CC8" w:rsidRDefault="00307CC8" w:rsidP="00307CC8">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EFICACIA_LECTORA_control</w:t>
            </w:r>
            <w:proofErr w:type="spellEnd"/>
          </w:p>
        </w:tc>
        <w:tc>
          <w:tcPr>
            <w:tcW w:w="298" w:type="pct"/>
            <w:shd w:val="clear" w:color="auto" w:fill="FFFFFF" w:themeFill="background1"/>
            <w:vAlign w:val="center"/>
            <w:hideMark/>
          </w:tcPr>
          <w:p w14:paraId="0837AAA2"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5A99C640" w14:textId="63BFE423"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41</w:t>
            </w:r>
          </w:p>
        </w:tc>
        <w:tc>
          <w:tcPr>
            <w:tcW w:w="947" w:type="pct"/>
            <w:shd w:val="clear" w:color="auto" w:fill="FFFFFF" w:themeFill="background1"/>
            <w:noWrap/>
            <w:vAlign w:val="center"/>
            <w:hideMark/>
          </w:tcPr>
          <w:p w14:paraId="58576510" w14:textId="3CD7CC01"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41</w:t>
            </w:r>
          </w:p>
        </w:tc>
        <w:tc>
          <w:tcPr>
            <w:tcW w:w="356" w:type="pct"/>
            <w:shd w:val="clear" w:color="auto" w:fill="FFFFFF" w:themeFill="background1"/>
            <w:noWrap/>
            <w:vAlign w:val="center"/>
            <w:hideMark/>
          </w:tcPr>
          <w:p w14:paraId="2BCD04BC" w14:textId="263DBB0F"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66</w:t>
            </w:r>
          </w:p>
        </w:tc>
        <w:tc>
          <w:tcPr>
            <w:tcW w:w="644" w:type="pct"/>
            <w:shd w:val="clear" w:color="auto" w:fill="FFFFFF" w:themeFill="background1"/>
            <w:noWrap/>
            <w:vAlign w:val="center"/>
            <w:hideMark/>
          </w:tcPr>
          <w:p w14:paraId="733B65AD" w14:textId="48139B9F"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66</w:t>
            </w:r>
          </w:p>
        </w:tc>
      </w:tr>
      <w:tr w:rsidR="00D90802" w:rsidRPr="00307CC8" w14:paraId="48B1ADA7" w14:textId="77777777" w:rsidTr="00FA5E5E">
        <w:trPr>
          <w:trHeight w:val="315"/>
          <w:jc w:val="center"/>
        </w:trPr>
        <w:tc>
          <w:tcPr>
            <w:tcW w:w="2248" w:type="pct"/>
            <w:shd w:val="clear" w:color="auto" w:fill="FFFFFF" w:themeFill="background1"/>
            <w:hideMark/>
          </w:tcPr>
          <w:p w14:paraId="6EB95D47" w14:textId="1B870E34" w:rsidR="00307CC8" w:rsidRPr="00307CC8" w:rsidRDefault="00307CC8" w:rsidP="00D90802">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INTELIG_GENERAL_experimental</w:t>
            </w:r>
            <w:proofErr w:type="spellEnd"/>
          </w:p>
        </w:tc>
        <w:tc>
          <w:tcPr>
            <w:tcW w:w="298" w:type="pct"/>
            <w:shd w:val="clear" w:color="auto" w:fill="FFFFFF" w:themeFill="background1"/>
            <w:vAlign w:val="center"/>
            <w:hideMark/>
          </w:tcPr>
          <w:p w14:paraId="583C4ECC"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shd w:val="clear" w:color="auto" w:fill="FFFFFF" w:themeFill="background1"/>
            <w:noWrap/>
            <w:vAlign w:val="center"/>
            <w:hideMark/>
          </w:tcPr>
          <w:p w14:paraId="1CA7D86E" w14:textId="1D96E18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41</w:t>
            </w:r>
          </w:p>
        </w:tc>
        <w:tc>
          <w:tcPr>
            <w:tcW w:w="947" w:type="pct"/>
            <w:shd w:val="clear" w:color="auto" w:fill="FFFFFF" w:themeFill="background1"/>
            <w:noWrap/>
            <w:vAlign w:val="center"/>
            <w:hideMark/>
          </w:tcPr>
          <w:p w14:paraId="6E26B226" w14:textId="5926F1AB"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41</w:t>
            </w:r>
          </w:p>
        </w:tc>
        <w:tc>
          <w:tcPr>
            <w:tcW w:w="356" w:type="pct"/>
            <w:shd w:val="clear" w:color="auto" w:fill="FFFFFF" w:themeFill="background1"/>
            <w:noWrap/>
            <w:vAlign w:val="center"/>
            <w:hideMark/>
          </w:tcPr>
          <w:p w14:paraId="5D8D52DD" w14:textId="3C31C215"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66</w:t>
            </w:r>
          </w:p>
        </w:tc>
        <w:tc>
          <w:tcPr>
            <w:tcW w:w="644" w:type="pct"/>
            <w:shd w:val="clear" w:color="auto" w:fill="FFFFFF" w:themeFill="background1"/>
            <w:noWrap/>
            <w:vAlign w:val="center"/>
            <w:hideMark/>
          </w:tcPr>
          <w:p w14:paraId="11B0DA41" w14:textId="0E195680"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66</w:t>
            </w:r>
          </w:p>
        </w:tc>
      </w:tr>
      <w:tr w:rsidR="00D90802" w:rsidRPr="00307CC8" w14:paraId="374535A7" w14:textId="77777777" w:rsidTr="00FA5E5E">
        <w:trPr>
          <w:trHeight w:val="315"/>
          <w:jc w:val="center"/>
        </w:trPr>
        <w:tc>
          <w:tcPr>
            <w:tcW w:w="2248" w:type="pct"/>
            <w:tcBorders>
              <w:bottom w:val="single" w:sz="4" w:space="0" w:color="auto"/>
            </w:tcBorders>
            <w:shd w:val="clear" w:color="auto" w:fill="FFFFFF" w:themeFill="background1"/>
            <w:hideMark/>
          </w:tcPr>
          <w:p w14:paraId="635FC8CA" w14:textId="22CDF080" w:rsidR="00307CC8" w:rsidRPr="00307CC8" w:rsidRDefault="00307CC8" w:rsidP="00D90802">
            <w:pPr>
              <w:spacing w:after="0" w:line="240" w:lineRule="exact"/>
              <w:rPr>
                <w:rFonts w:ascii="Palatino Linotype" w:eastAsia="Times New Roman" w:hAnsi="Palatino Linotype" w:cs="Times New Roman"/>
                <w:color w:val="000000"/>
                <w:sz w:val="18"/>
                <w:szCs w:val="18"/>
                <w:lang w:eastAsia="es-ES"/>
              </w:rPr>
            </w:pPr>
            <w:proofErr w:type="spellStart"/>
            <w:r w:rsidRPr="00307CC8">
              <w:rPr>
                <w:rFonts w:ascii="Palatino Linotype" w:hAnsi="Palatino Linotype" w:cs="Times New Roman"/>
                <w:color w:val="000000"/>
                <w:sz w:val="18"/>
                <w:szCs w:val="18"/>
              </w:rPr>
              <w:t>INTELIG_GENERAL_control</w:t>
            </w:r>
            <w:proofErr w:type="spellEnd"/>
          </w:p>
        </w:tc>
        <w:tc>
          <w:tcPr>
            <w:tcW w:w="298" w:type="pct"/>
            <w:tcBorders>
              <w:bottom w:val="single" w:sz="4" w:space="0" w:color="auto"/>
            </w:tcBorders>
            <w:shd w:val="clear" w:color="auto" w:fill="FFFFFF" w:themeFill="background1"/>
            <w:vAlign w:val="center"/>
            <w:hideMark/>
          </w:tcPr>
          <w:p w14:paraId="6CA6E783" w14:textId="77777777"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192</w:t>
            </w:r>
          </w:p>
        </w:tc>
        <w:tc>
          <w:tcPr>
            <w:tcW w:w="507" w:type="pct"/>
            <w:tcBorders>
              <w:bottom w:val="single" w:sz="4" w:space="0" w:color="auto"/>
            </w:tcBorders>
            <w:shd w:val="clear" w:color="auto" w:fill="FFFFFF" w:themeFill="background1"/>
            <w:noWrap/>
            <w:vAlign w:val="center"/>
            <w:hideMark/>
          </w:tcPr>
          <w:p w14:paraId="5A0C8FA3" w14:textId="22C8DD66" w:rsidR="00307CC8" w:rsidRPr="00307CC8" w:rsidRDefault="00307CC8" w:rsidP="00307CC8">
            <w:pPr>
              <w:spacing w:after="0" w:line="240" w:lineRule="exact"/>
              <w:jc w:val="center"/>
              <w:rPr>
                <w:rFonts w:ascii="Palatino Linotype" w:eastAsia="Times New Roman" w:hAnsi="Palatino Linotype" w:cs="Times New Roman"/>
                <w:color w:val="000000"/>
                <w:sz w:val="18"/>
                <w:szCs w:val="18"/>
                <w:lang w:eastAsia="es-ES"/>
              </w:rPr>
            </w:pPr>
            <w:r w:rsidRPr="00307CC8">
              <w:rPr>
                <w:rFonts w:ascii="Palatino Linotype" w:hAnsi="Palatino Linotype" w:cs="Times New Roman"/>
                <w:color w:val="000000"/>
                <w:sz w:val="18"/>
                <w:szCs w:val="18"/>
              </w:rPr>
              <w:t>0</w:t>
            </w:r>
            <w:r w:rsidR="00666862">
              <w:rPr>
                <w:rFonts w:ascii="Palatino Linotype" w:hAnsi="Palatino Linotype" w:cs="Times New Roman"/>
                <w:color w:val="000000"/>
                <w:sz w:val="18"/>
                <w:szCs w:val="18"/>
              </w:rPr>
              <w:t>.</w:t>
            </w:r>
            <w:r w:rsidRPr="00307CC8">
              <w:rPr>
                <w:rFonts w:ascii="Palatino Linotype" w:hAnsi="Palatino Linotype" w:cs="Times New Roman"/>
                <w:color w:val="000000"/>
                <w:sz w:val="18"/>
                <w:szCs w:val="18"/>
              </w:rPr>
              <w:t>20</w:t>
            </w:r>
          </w:p>
        </w:tc>
        <w:tc>
          <w:tcPr>
            <w:tcW w:w="947" w:type="pct"/>
            <w:tcBorders>
              <w:bottom w:val="single" w:sz="4" w:space="0" w:color="auto"/>
            </w:tcBorders>
            <w:shd w:val="clear" w:color="auto" w:fill="FFFFFF" w:themeFill="background1"/>
            <w:noWrap/>
            <w:vAlign w:val="center"/>
            <w:hideMark/>
          </w:tcPr>
          <w:p w14:paraId="2EEF5494" w14:textId="1B303175"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20</w:t>
            </w:r>
          </w:p>
        </w:tc>
        <w:tc>
          <w:tcPr>
            <w:tcW w:w="356" w:type="pct"/>
            <w:tcBorders>
              <w:bottom w:val="single" w:sz="4" w:space="0" w:color="auto"/>
            </w:tcBorders>
            <w:shd w:val="clear" w:color="auto" w:fill="FFFFFF" w:themeFill="background1"/>
            <w:noWrap/>
            <w:vAlign w:val="center"/>
            <w:hideMark/>
          </w:tcPr>
          <w:p w14:paraId="2E8C8EFA" w14:textId="70EFF474"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58</w:t>
            </w:r>
          </w:p>
        </w:tc>
        <w:tc>
          <w:tcPr>
            <w:tcW w:w="644" w:type="pct"/>
            <w:tcBorders>
              <w:bottom w:val="single" w:sz="4" w:space="0" w:color="auto"/>
            </w:tcBorders>
            <w:shd w:val="clear" w:color="auto" w:fill="FFFFFF" w:themeFill="background1"/>
            <w:noWrap/>
            <w:vAlign w:val="center"/>
            <w:hideMark/>
          </w:tcPr>
          <w:p w14:paraId="6155E529" w14:textId="53DBD683" w:rsidR="00307CC8" w:rsidRPr="00307CC8" w:rsidRDefault="00307CC8" w:rsidP="00307CC8">
            <w:pPr>
              <w:spacing w:after="0" w:line="240" w:lineRule="exact"/>
              <w:jc w:val="center"/>
              <w:rPr>
                <w:rFonts w:ascii="Palatino Linotype" w:eastAsia="Times New Roman" w:hAnsi="Palatino Linotype" w:cs="Times New Roman"/>
                <w:bCs/>
                <w:color w:val="000000"/>
                <w:sz w:val="18"/>
                <w:szCs w:val="18"/>
                <w:lang w:eastAsia="es-ES"/>
              </w:rPr>
            </w:pPr>
            <w:r w:rsidRPr="00307CC8">
              <w:rPr>
                <w:rFonts w:ascii="Palatino Linotype" w:hAnsi="Palatino Linotype" w:cs="Times New Roman"/>
                <w:b/>
                <w:bCs/>
                <w:color w:val="000000"/>
                <w:sz w:val="18"/>
                <w:szCs w:val="18"/>
              </w:rPr>
              <w:t>0</w:t>
            </w:r>
            <w:r w:rsidR="00666862">
              <w:rPr>
                <w:rFonts w:ascii="Palatino Linotype" w:hAnsi="Palatino Linotype" w:cs="Times New Roman"/>
                <w:b/>
                <w:bCs/>
                <w:color w:val="000000"/>
                <w:sz w:val="18"/>
                <w:szCs w:val="18"/>
              </w:rPr>
              <w:t>.</w:t>
            </w:r>
            <w:r w:rsidRPr="00307CC8">
              <w:rPr>
                <w:rFonts w:ascii="Palatino Linotype" w:hAnsi="Palatino Linotype" w:cs="Times New Roman"/>
                <w:b/>
                <w:bCs/>
                <w:color w:val="000000"/>
                <w:sz w:val="18"/>
                <w:szCs w:val="18"/>
              </w:rPr>
              <w:t>58</w:t>
            </w:r>
          </w:p>
        </w:tc>
      </w:tr>
    </w:tbl>
    <w:p w14:paraId="4610E82D" w14:textId="67B7D6BD" w:rsidR="00307CC8" w:rsidRPr="00307CC8" w:rsidRDefault="00740833" w:rsidP="00307CC8">
      <w:pPr>
        <w:spacing w:after="0" w:line="240" w:lineRule="auto"/>
        <w:ind w:right="38"/>
        <w:jc w:val="both"/>
        <w:rPr>
          <w:rFonts w:ascii="Palatino Linotype" w:eastAsia="Gill Sans MT" w:hAnsi="Palatino Linotype" w:cs="Gill Sans MT"/>
          <w:bCs/>
          <w:sz w:val="20"/>
          <w:szCs w:val="20"/>
          <w:lang w:val="es-ES"/>
        </w:rPr>
      </w:pPr>
      <w:r w:rsidRPr="006F54F1">
        <w:rPr>
          <w:rFonts w:eastAsia="Gill Sans MT" w:cs="Gill Sans MT"/>
          <w:bCs/>
          <w:noProof/>
          <w:sz w:val="24"/>
          <w:szCs w:val="24"/>
          <w:lang w:val="es-ES_tradnl" w:eastAsia="es-ES_tradnl"/>
        </w:rPr>
        <w:drawing>
          <wp:anchor distT="0" distB="0" distL="114300" distR="114300" simplePos="0" relativeHeight="251657216" behindDoc="1" locked="0" layoutInCell="1" allowOverlap="1" wp14:anchorId="11294136" wp14:editId="382FEF12">
            <wp:simplePos x="0" y="0"/>
            <wp:positionH relativeFrom="margin">
              <wp:posOffset>2536190</wp:posOffset>
            </wp:positionH>
            <wp:positionV relativeFrom="paragraph">
              <wp:posOffset>182245</wp:posOffset>
            </wp:positionV>
            <wp:extent cx="2339975" cy="1669415"/>
            <wp:effectExtent l="0" t="0" r="3175" b="6985"/>
            <wp:wrapTight wrapText="bothSides">
              <wp:wrapPolygon edited="0">
                <wp:start x="0" y="0"/>
                <wp:lineTo x="0" y="21444"/>
                <wp:lineTo x="21453" y="21444"/>
                <wp:lineTo x="21453" y="0"/>
                <wp:lineTo x="0" y="0"/>
              </wp:wrapPolygon>
            </wp:wrapTight>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6F54F1">
        <w:rPr>
          <w:rFonts w:eastAsia="Gill Sans MT" w:cs="Gill Sans MT"/>
          <w:bCs/>
          <w:noProof/>
          <w:sz w:val="24"/>
          <w:szCs w:val="24"/>
          <w:lang w:val="es-ES_tradnl" w:eastAsia="es-ES_tradnl"/>
        </w:rPr>
        <w:drawing>
          <wp:anchor distT="0" distB="0" distL="114300" distR="114300" simplePos="0" relativeHeight="251653120" behindDoc="1" locked="0" layoutInCell="1" allowOverlap="1" wp14:anchorId="0EE068B9" wp14:editId="2BC96CB9">
            <wp:simplePos x="0" y="0"/>
            <wp:positionH relativeFrom="margin">
              <wp:posOffset>0</wp:posOffset>
            </wp:positionH>
            <wp:positionV relativeFrom="paragraph">
              <wp:posOffset>174625</wp:posOffset>
            </wp:positionV>
            <wp:extent cx="2339975" cy="1677670"/>
            <wp:effectExtent l="0" t="0" r="3175" b="17780"/>
            <wp:wrapTight wrapText="bothSides">
              <wp:wrapPolygon edited="0">
                <wp:start x="0" y="0"/>
                <wp:lineTo x="0" y="21584"/>
                <wp:lineTo x="21453" y="21584"/>
                <wp:lineTo x="21453"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A75E6B6" w14:textId="77777777" w:rsidR="00F4309C" w:rsidRDefault="00F4309C" w:rsidP="006F54F1">
      <w:pPr>
        <w:spacing w:after="0" w:line="240" w:lineRule="auto"/>
        <w:jc w:val="both"/>
        <w:rPr>
          <w:rFonts w:ascii="Palatino Linotype" w:eastAsia="Palatino Linotype" w:hAnsi="Palatino Linotype" w:cs="Palatino Linotype"/>
          <w:i/>
          <w:color w:val="231F20"/>
          <w:spacing w:val="-2"/>
          <w:sz w:val="18"/>
          <w:szCs w:val="18"/>
          <w:lang w:val="es-ES"/>
        </w:rPr>
      </w:pPr>
    </w:p>
    <w:p w14:paraId="6B2EB17F" w14:textId="0834C1ED" w:rsidR="006F54F1" w:rsidRDefault="006F54F1" w:rsidP="006F54F1">
      <w:pPr>
        <w:spacing w:after="0" w:line="240" w:lineRule="auto"/>
        <w:jc w:val="both"/>
        <w:rPr>
          <w:rFonts w:ascii="Palatino Linotype" w:eastAsia="Palatino Linotype" w:hAnsi="Palatino Linotype" w:cs="Palatino Linotype"/>
          <w:color w:val="231F20"/>
          <w:spacing w:val="-2"/>
          <w:sz w:val="18"/>
          <w:szCs w:val="18"/>
          <w:lang w:val="es-ES"/>
        </w:rPr>
      </w:pPr>
      <w:r>
        <w:rPr>
          <w:rFonts w:ascii="Palatino Linotype" w:eastAsia="Palatino Linotype" w:hAnsi="Palatino Linotype" w:cs="Palatino Linotype"/>
          <w:i/>
          <w:color w:val="231F20"/>
          <w:spacing w:val="-2"/>
          <w:sz w:val="18"/>
          <w:szCs w:val="18"/>
          <w:lang w:val="es-ES"/>
        </w:rPr>
        <w:t>Figura 5</w:t>
      </w:r>
      <w:r>
        <w:rPr>
          <w:rFonts w:ascii="Palatino Linotype" w:eastAsia="Palatino Linotype" w:hAnsi="Palatino Linotype" w:cs="Palatino Linotype"/>
          <w:color w:val="231F20"/>
          <w:spacing w:val="-2"/>
          <w:sz w:val="18"/>
          <w:szCs w:val="18"/>
          <w:lang w:val="es-ES"/>
        </w:rPr>
        <w:t xml:space="preserve">. Resultados </w:t>
      </w:r>
      <w:r w:rsidRPr="006F54F1">
        <w:rPr>
          <w:rFonts w:ascii="Palatino Linotype" w:eastAsia="Palatino Linotype" w:hAnsi="Palatino Linotype" w:cs="Palatino Linotype"/>
          <w:color w:val="231F20"/>
          <w:spacing w:val="-2"/>
          <w:sz w:val="18"/>
          <w:szCs w:val="18"/>
          <w:lang w:val="es-ES"/>
        </w:rPr>
        <w:t xml:space="preserve">g de </w:t>
      </w:r>
      <w:proofErr w:type="spellStart"/>
      <w:r w:rsidRPr="006F54F1">
        <w:rPr>
          <w:rFonts w:ascii="Palatino Linotype" w:eastAsia="Palatino Linotype" w:hAnsi="Palatino Linotype" w:cs="Palatino Linotype"/>
          <w:color w:val="231F20"/>
          <w:spacing w:val="-2"/>
          <w:sz w:val="18"/>
          <w:szCs w:val="18"/>
          <w:lang w:val="es-ES"/>
        </w:rPr>
        <w:t>Hedges</w:t>
      </w:r>
      <w:proofErr w:type="spellEnd"/>
      <w:r w:rsidRPr="006F54F1">
        <w:rPr>
          <w:rFonts w:ascii="Palatino Linotype" w:eastAsia="Palatino Linotype" w:hAnsi="Palatino Linotype" w:cs="Palatino Linotype"/>
          <w:color w:val="231F20"/>
          <w:spacing w:val="-2"/>
          <w:sz w:val="18"/>
          <w:szCs w:val="18"/>
          <w:lang w:val="es-ES"/>
        </w:rPr>
        <w:t xml:space="preserve"> </w:t>
      </w:r>
      <w:r>
        <w:rPr>
          <w:rFonts w:ascii="Palatino Linotype" w:eastAsia="Palatino Linotype" w:hAnsi="Palatino Linotype" w:cs="Palatino Linotype"/>
          <w:color w:val="231F20"/>
          <w:spacing w:val="-2"/>
          <w:sz w:val="18"/>
          <w:szCs w:val="18"/>
          <w:lang w:val="es-ES"/>
        </w:rPr>
        <w:t>Autoestima.</w:t>
      </w:r>
      <w:r w:rsidR="00F4309C">
        <w:rPr>
          <w:rFonts w:ascii="Palatino Linotype" w:eastAsia="Palatino Linotype" w:hAnsi="Palatino Linotype" w:cs="Palatino Linotype"/>
          <w:color w:val="231F20"/>
          <w:spacing w:val="-2"/>
          <w:sz w:val="18"/>
          <w:szCs w:val="18"/>
          <w:lang w:val="es-ES"/>
        </w:rPr>
        <w:t xml:space="preserve">           </w:t>
      </w:r>
      <w:r w:rsidRPr="009867C5">
        <w:rPr>
          <w:rFonts w:ascii="Palatino Linotype" w:eastAsia="Palatino Linotype" w:hAnsi="Palatino Linotype" w:cs="Palatino Linotype"/>
          <w:i/>
          <w:color w:val="231F20"/>
          <w:spacing w:val="-2"/>
          <w:sz w:val="18"/>
          <w:szCs w:val="18"/>
          <w:lang w:val="es-ES"/>
        </w:rPr>
        <w:t xml:space="preserve">Figura </w:t>
      </w:r>
      <w:r w:rsidR="00CA3FBF">
        <w:rPr>
          <w:rFonts w:ascii="Palatino Linotype" w:eastAsia="Palatino Linotype" w:hAnsi="Palatino Linotype" w:cs="Palatino Linotype"/>
          <w:i/>
          <w:color w:val="231F20"/>
          <w:spacing w:val="-2"/>
          <w:sz w:val="18"/>
          <w:szCs w:val="18"/>
          <w:lang w:val="es-ES"/>
        </w:rPr>
        <w:t>6</w:t>
      </w:r>
      <w:r>
        <w:rPr>
          <w:rFonts w:ascii="Palatino Linotype" w:eastAsia="Palatino Linotype" w:hAnsi="Palatino Linotype" w:cs="Palatino Linotype"/>
          <w:color w:val="231F20"/>
          <w:spacing w:val="-2"/>
          <w:sz w:val="18"/>
          <w:szCs w:val="18"/>
          <w:lang w:val="es-ES"/>
        </w:rPr>
        <w:t xml:space="preserve">. Resultados </w:t>
      </w:r>
      <w:r w:rsidRPr="006F54F1">
        <w:rPr>
          <w:rFonts w:ascii="Palatino Linotype" w:eastAsia="Palatino Linotype" w:hAnsi="Palatino Linotype" w:cs="Palatino Linotype"/>
          <w:color w:val="231F20"/>
          <w:spacing w:val="-2"/>
          <w:sz w:val="18"/>
          <w:szCs w:val="18"/>
          <w:lang w:val="es-ES"/>
        </w:rPr>
        <w:t xml:space="preserve">g de </w:t>
      </w:r>
      <w:proofErr w:type="spellStart"/>
      <w:r w:rsidRPr="006F54F1">
        <w:rPr>
          <w:rFonts w:ascii="Palatino Linotype" w:eastAsia="Palatino Linotype" w:hAnsi="Palatino Linotype" w:cs="Palatino Linotype"/>
          <w:color w:val="231F20"/>
          <w:spacing w:val="-2"/>
          <w:sz w:val="18"/>
          <w:szCs w:val="18"/>
          <w:lang w:val="es-ES"/>
        </w:rPr>
        <w:t>Hedges</w:t>
      </w:r>
      <w:proofErr w:type="spellEnd"/>
      <w:r w:rsidRPr="006F54F1">
        <w:rPr>
          <w:rFonts w:ascii="Palatino Linotype" w:eastAsia="Palatino Linotype" w:hAnsi="Palatino Linotype" w:cs="Palatino Linotype"/>
          <w:color w:val="231F20"/>
          <w:spacing w:val="-2"/>
          <w:sz w:val="18"/>
          <w:szCs w:val="18"/>
          <w:lang w:val="es-ES"/>
        </w:rPr>
        <w:t xml:space="preserve"> </w:t>
      </w:r>
      <w:r>
        <w:rPr>
          <w:rFonts w:ascii="Palatino Linotype" w:eastAsia="Palatino Linotype" w:hAnsi="Palatino Linotype" w:cs="Palatino Linotype"/>
          <w:color w:val="231F20"/>
          <w:spacing w:val="-2"/>
          <w:sz w:val="18"/>
          <w:szCs w:val="18"/>
          <w:lang w:val="es-ES"/>
        </w:rPr>
        <w:t>Motivación.</w:t>
      </w:r>
    </w:p>
    <w:p w14:paraId="4AF77F38" w14:textId="7804E990" w:rsidR="006F54F1" w:rsidRPr="00307CC8" w:rsidRDefault="00740833" w:rsidP="006F54F1">
      <w:pPr>
        <w:spacing w:after="0" w:line="240" w:lineRule="auto"/>
        <w:jc w:val="both"/>
        <w:rPr>
          <w:rFonts w:ascii="Palatino Linotype" w:eastAsia="Palatino Linotype" w:hAnsi="Palatino Linotype" w:cs="Palatino Linotype"/>
          <w:color w:val="231F20"/>
          <w:spacing w:val="-2"/>
          <w:sz w:val="18"/>
          <w:szCs w:val="18"/>
          <w:lang w:val="es-ES"/>
        </w:rPr>
      </w:pPr>
      <w:r w:rsidRPr="006F54F1">
        <w:rPr>
          <w:rFonts w:eastAsia="Gill Sans MT" w:cs="Gill Sans MT"/>
          <w:bCs/>
          <w:noProof/>
          <w:sz w:val="24"/>
          <w:szCs w:val="24"/>
          <w:lang w:val="es-ES_tradnl" w:eastAsia="es-ES_tradnl"/>
        </w:rPr>
        <w:drawing>
          <wp:anchor distT="0" distB="0" distL="114300" distR="114300" simplePos="0" relativeHeight="251665408" behindDoc="0" locked="0" layoutInCell="1" allowOverlap="1" wp14:anchorId="40443103" wp14:editId="234A2B94">
            <wp:simplePos x="0" y="0"/>
            <wp:positionH relativeFrom="margin">
              <wp:posOffset>2536190</wp:posOffset>
            </wp:positionH>
            <wp:positionV relativeFrom="paragraph">
              <wp:posOffset>217170</wp:posOffset>
            </wp:positionV>
            <wp:extent cx="2339975" cy="1454785"/>
            <wp:effectExtent l="0" t="0" r="3175" b="12065"/>
            <wp:wrapThrough wrapText="bothSides">
              <wp:wrapPolygon edited="0">
                <wp:start x="0" y="0"/>
                <wp:lineTo x="0" y="21496"/>
                <wp:lineTo x="21453" y="21496"/>
                <wp:lineTo x="21453" y="0"/>
                <wp:lineTo x="0" y="0"/>
              </wp:wrapPolygon>
            </wp:wrapThrough>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6F54F1">
        <w:rPr>
          <w:rFonts w:eastAsia="Gill Sans MT" w:cs="Gill Sans MT"/>
          <w:bCs/>
          <w:noProof/>
          <w:sz w:val="24"/>
          <w:szCs w:val="24"/>
          <w:lang w:val="es-ES_tradnl" w:eastAsia="es-ES_tradnl"/>
        </w:rPr>
        <w:drawing>
          <wp:anchor distT="0" distB="0" distL="114300" distR="114300" simplePos="0" relativeHeight="251661312" behindDoc="0" locked="0" layoutInCell="1" allowOverlap="1" wp14:anchorId="7FFBAC5D" wp14:editId="7BEF1FFB">
            <wp:simplePos x="0" y="0"/>
            <wp:positionH relativeFrom="margin">
              <wp:posOffset>0</wp:posOffset>
            </wp:positionH>
            <wp:positionV relativeFrom="paragraph">
              <wp:posOffset>217805</wp:posOffset>
            </wp:positionV>
            <wp:extent cx="2339975" cy="1414780"/>
            <wp:effectExtent l="0" t="0" r="3175" b="13970"/>
            <wp:wrapThrough wrapText="bothSides">
              <wp:wrapPolygon edited="0">
                <wp:start x="0" y="0"/>
                <wp:lineTo x="0" y="21522"/>
                <wp:lineTo x="21453" y="21522"/>
                <wp:lineTo x="21453" y="0"/>
                <wp:lineTo x="0" y="0"/>
              </wp:wrapPolygon>
            </wp:wrapThrough>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D6A6C00" w14:textId="2BBE28BB" w:rsidR="00307CC8" w:rsidRDefault="006F54F1" w:rsidP="00307CC8">
      <w:pPr>
        <w:spacing w:after="0" w:line="240" w:lineRule="exact"/>
        <w:ind w:right="38"/>
        <w:jc w:val="both"/>
        <w:rPr>
          <w:rFonts w:eastAsia="Gill Sans MT" w:cs="Gill Sans MT"/>
          <w:bCs/>
          <w:sz w:val="24"/>
          <w:szCs w:val="24"/>
          <w:lang w:val="es-ES"/>
        </w:rPr>
      </w:pPr>
      <w:r w:rsidRPr="006F54F1">
        <w:rPr>
          <w:rFonts w:eastAsia="Gill Sans MT" w:cs="Gill Sans MT"/>
          <w:bCs/>
          <w:sz w:val="24"/>
          <w:szCs w:val="24"/>
          <w:lang w:val="es-ES"/>
        </w:rPr>
        <w:t xml:space="preserve"> </w:t>
      </w:r>
    </w:p>
    <w:p w14:paraId="722F62BB" w14:textId="124C4412" w:rsidR="00CA3FBF" w:rsidRDefault="00CA3FBF" w:rsidP="00CA3FBF">
      <w:pPr>
        <w:spacing w:after="0" w:line="240" w:lineRule="auto"/>
        <w:jc w:val="both"/>
        <w:rPr>
          <w:rFonts w:ascii="Palatino Linotype" w:eastAsia="Palatino Linotype" w:hAnsi="Palatino Linotype" w:cs="Palatino Linotype"/>
          <w:color w:val="231F20"/>
          <w:spacing w:val="-2"/>
          <w:sz w:val="18"/>
          <w:szCs w:val="18"/>
          <w:lang w:val="es-ES"/>
        </w:rPr>
      </w:pPr>
      <w:r>
        <w:rPr>
          <w:rFonts w:ascii="Palatino Linotype" w:eastAsia="Palatino Linotype" w:hAnsi="Palatino Linotype" w:cs="Palatino Linotype"/>
          <w:i/>
          <w:color w:val="231F20"/>
          <w:spacing w:val="-2"/>
          <w:sz w:val="18"/>
          <w:szCs w:val="18"/>
          <w:lang w:val="es-ES"/>
        </w:rPr>
        <w:t>Figura 7</w:t>
      </w:r>
      <w:r>
        <w:rPr>
          <w:rFonts w:ascii="Palatino Linotype" w:eastAsia="Palatino Linotype" w:hAnsi="Palatino Linotype" w:cs="Palatino Linotype"/>
          <w:color w:val="231F20"/>
          <w:spacing w:val="-2"/>
          <w:sz w:val="18"/>
          <w:szCs w:val="18"/>
          <w:lang w:val="es-ES"/>
        </w:rPr>
        <w:t>. Resultados</w:t>
      </w:r>
      <w:r w:rsidRPr="00CD1D3B">
        <w:rPr>
          <w:rFonts w:ascii="Palatino Linotype" w:eastAsia="Palatino Linotype" w:hAnsi="Palatino Linotype" w:cs="Palatino Linotype"/>
          <w:i/>
          <w:color w:val="231F20"/>
          <w:spacing w:val="-2"/>
          <w:sz w:val="18"/>
          <w:szCs w:val="18"/>
          <w:lang w:val="es-ES"/>
        </w:rPr>
        <w:t xml:space="preserve"> g</w:t>
      </w:r>
      <w:r w:rsidRPr="006F54F1">
        <w:rPr>
          <w:rFonts w:ascii="Palatino Linotype" w:eastAsia="Palatino Linotype" w:hAnsi="Palatino Linotype" w:cs="Palatino Linotype"/>
          <w:color w:val="231F20"/>
          <w:spacing w:val="-2"/>
          <w:sz w:val="18"/>
          <w:szCs w:val="18"/>
          <w:lang w:val="es-ES"/>
        </w:rPr>
        <w:t xml:space="preserve"> de </w:t>
      </w:r>
      <w:proofErr w:type="spellStart"/>
      <w:r w:rsidRPr="006F54F1">
        <w:rPr>
          <w:rFonts w:ascii="Palatino Linotype" w:eastAsia="Palatino Linotype" w:hAnsi="Palatino Linotype" w:cs="Palatino Linotype"/>
          <w:color w:val="231F20"/>
          <w:spacing w:val="-2"/>
          <w:sz w:val="18"/>
          <w:szCs w:val="18"/>
          <w:lang w:val="es-ES"/>
        </w:rPr>
        <w:t>Hedges</w:t>
      </w:r>
      <w:proofErr w:type="spellEnd"/>
      <w:r w:rsidRPr="006F54F1">
        <w:rPr>
          <w:rFonts w:ascii="Palatino Linotype" w:eastAsia="Palatino Linotype" w:hAnsi="Palatino Linotype" w:cs="Palatino Linotype"/>
          <w:color w:val="231F20"/>
          <w:spacing w:val="-2"/>
          <w:sz w:val="18"/>
          <w:szCs w:val="18"/>
          <w:lang w:val="es-ES"/>
        </w:rPr>
        <w:t xml:space="preserve"> </w:t>
      </w:r>
      <w:r>
        <w:rPr>
          <w:rFonts w:ascii="Palatino Linotype" w:eastAsia="Palatino Linotype" w:hAnsi="Palatino Linotype" w:cs="Palatino Linotype"/>
          <w:color w:val="231F20"/>
          <w:spacing w:val="-2"/>
          <w:sz w:val="18"/>
          <w:szCs w:val="18"/>
          <w:lang w:val="es-ES"/>
        </w:rPr>
        <w:t xml:space="preserve">Eficacia Lectora.  </w:t>
      </w:r>
      <w:r w:rsidRPr="009867C5">
        <w:rPr>
          <w:rFonts w:ascii="Palatino Linotype" w:eastAsia="Palatino Linotype" w:hAnsi="Palatino Linotype" w:cs="Palatino Linotype"/>
          <w:i/>
          <w:color w:val="231F20"/>
          <w:spacing w:val="-2"/>
          <w:sz w:val="18"/>
          <w:szCs w:val="18"/>
          <w:lang w:val="es-ES"/>
        </w:rPr>
        <w:t xml:space="preserve">Figura </w:t>
      </w:r>
      <w:r>
        <w:rPr>
          <w:rFonts w:ascii="Palatino Linotype" w:eastAsia="Palatino Linotype" w:hAnsi="Palatino Linotype" w:cs="Palatino Linotype"/>
          <w:i/>
          <w:color w:val="231F20"/>
          <w:spacing w:val="-2"/>
          <w:sz w:val="18"/>
          <w:szCs w:val="18"/>
          <w:lang w:val="es-ES"/>
        </w:rPr>
        <w:t>8</w:t>
      </w:r>
      <w:r>
        <w:rPr>
          <w:rFonts w:ascii="Palatino Linotype" w:eastAsia="Palatino Linotype" w:hAnsi="Palatino Linotype" w:cs="Palatino Linotype"/>
          <w:color w:val="231F20"/>
          <w:spacing w:val="-2"/>
          <w:sz w:val="18"/>
          <w:szCs w:val="18"/>
          <w:lang w:val="es-ES"/>
        </w:rPr>
        <w:t xml:space="preserve">. Resultados </w:t>
      </w:r>
      <w:r w:rsidRPr="00CD1D3B">
        <w:rPr>
          <w:rFonts w:ascii="Palatino Linotype" w:eastAsia="Palatino Linotype" w:hAnsi="Palatino Linotype" w:cs="Palatino Linotype"/>
          <w:i/>
          <w:color w:val="231F20"/>
          <w:spacing w:val="-2"/>
          <w:sz w:val="18"/>
          <w:szCs w:val="18"/>
          <w:lang w:val="es-ES"/>
        </w:rPr>
        <w:t>g</w:t>
      </w:r>
      <w:r w:rsidRPr="006F54F1">
        <w:rPr>
          <w:rFonts w:ascii="Palatino Linotype" w:eastAsia="Palatino Linotype" w:hAnsi="Palatino Linotype" w:cs="Palatino Linotype"/>
          <w:color w:val="231F20"/>
          <w:spacing w:val="-2"/>
          <w:sz w:val="18"/>
          <w:szCs w:val="18"/>
          <w:lang w:val="es-ES"/>
        </w:rPr>
        <w:t xml:space="preserve"> de </w:t>
      </w:r>
      <w:proofErr w:type="spellStart"/>
      <w:r w:rsidRPr="006F54F1">
        <w:rPr>
          <w:rFonts w:ascii="Palatino Linotype" w:eastAsia="Palatino Linotype" w:hAnsi="Palatino Linotype" w:cs="Palatino Linotype"/>
          <w:color w:val="231F20"/>
          <w:spacing w:val="-2"/>
          <w:sz w:val="18"/>
          <w:szCs w:val="18"/>
          <w:lang w:val="es-ES"/>
        </w:rPr>
        <w:t>Hedges</w:t>
      </w:r>
      <w:proofErr w:type="spellEnd"/>
      <w:r w:rsidRPr="006F54F1">
        <w:rPr>
          <w:rFonts w:ascii="Palatino Linotype" w:eastAsia="Palatino Linotype" w:hAnsi="Palatino Linotype" w:cs="Palatino Linotype"/>
          <w:color w:val="231F20"/>
          <w:spacing w:val="-2"/>
          <w:sz w:val="18"/>
          <w:szCs w:val="18"/>
          <w:lang w:val="es-ES"/>
        </w:rPr>
        <w:t xml:space="preserve"> </w:t>
      </w:r>
      <w:r>
        <w:rPr>
          <w:rFonts w:ascii="Palatino Linotype" w:eastAsia="Palatino Linotype" w:hAnsi="Palatino Linotype" w:cs="Palatino Linotype"/>
          <w:color w:val="231F20"/>
          <w:spacing w:val="-2"/>
          <w:sz w:val="18"/>
          <w:szCs w:val="18"/>
          <w:lang w:val="es-ES"/>
        </w:rPr>
        <w:t>Intel. General.</w:t>
      </w:r>
    </w:p>
    <w:p w14:paraId="744320F9" w14:textId="77777777" w:rsidR="000A1701" w:rsidRPr="00F4309C" w:rsidRDefault="000A1701" w:rsidP="009A4B42">
      <w:pPr>
        <w:spacing w:after="0" w:line="240" w:lineRule="auto"/>
        <w:ind w:right="38"/>
        <w:jc w:val="center"/>
        <w:rPr>
          <w:rFonts w:eastAsia="Gill Sans MT" w:cs="Gill Sans MT"/>
          <w:b/>
          <w:bCs/>
          <w:sz w:val="24"/>
          <w:szCs w:val="24"/>
          <w:lang w:val="es-ES"/>
        </w:rPr>
      </w:pPr>
    </w:p>
    <w:p w14:paraId="593AFB52" w14:textId="12A000A3" w:rsidR="00CA3FBF" w:rsidRDefault="00CA3FBF" w:rsidP="00CA3FBF">
      <w:pPr>
        <w:spacing w:after="0" w:line="240" w:lineRule="auto"/>
        <w:ind w:right="38" w:firstLine="284"/>
        <w:jc w:val="both"/>
        <w:rPr>
          <w:rFonts w:ascii="Palatino Linotype" w:eastAsia="Gill Sans MT" w:hAnsi="Palatino Linotype" w:cs="Gill Sans MT"/>
          <w:bCs/>
          <w:sz w:val="20"/>
          <w:szCs w:val="20"/>
          <w:lang w:val="es-ES"/>
        </w:rPr>
      </w:pPr>
      <w:r>
        <w:rPr>
          <w:rFonts w:ascii="Palatino Linotype" w:eastAsia="Gill Sans MT" w:hAnsi="Palatino Linotype" w:cs="Gill Sans MT"/>
          <w:bCs/>
          <w:sz w:val="20"/>
          <w:szCs w:val="20"/>
          <w:lang w:val="es-ES"/>
        </w:rPr>
        <w:t xml:space="preserve">Los resultados obtenidos con la </w:t>
      </w:r>
      <w:r w:rsidRPr="00B8699E">
        <w:rPr>
          <w:rFonts w:ascii="Palatino Linotype" w:eastAsia="Gill Sans MT" w:hAnsi="Palatino Linotype" w:cs="Gill Sans MT"/>
          <w:bCs/>
          <w:i/>
          <w:sz w:val="20"/>
          <w:szCs w:val="20"/>
          <w:lang w:val="es-ES"/>
        </w:rPr>
        <w:t>g</w:t>
      </w:r>
      <w:r w:rsidRPr="00CA3FBF">
        <w:rPr>
          <w:rFonts w:ascii="Palatino Linotype" w:eastAsia="Gill Sans MT" w:hAnsi="Palatino Linotype" w:cs="Gill Sans MT"/>
          <w:bCs/>
          <w:sz w:val="20"/>
          <w:szCs w:val="20"/>
          <w:lang w:val="es-ES"/>
        </w:rPr>
        <w:t xml:space="preserve"> de </w:t>
      </w:r>
      <w:proofErr w:type="spellStart"/>
      <w:r w:rsidRPr="00CA3FBF">
        <w:rPr>
          <w:rFonts w:ascii="Palatino Linotype" w:eastAsia="Gill Sans MT" w:hAnsi="Palatino Linotype" w:cs="Gill Sans MT"/>
          <w:bCs/>
          <w:sz w:val="20"/>
          <w:szCs w:val="20"/>
          <w:lang w:val="es-ES"/>
        </w:rPr>
        <w:t>Hedges</w:t>
      </w:r>
      <w:proofErr w:type="spellEnd"/>
      <w:r w:rsidRPr="00CA3FBF">
        <w:rPr>
          <w:rFonts w:ascii="Palatino Linotype" w:eastAsia="Gill Sans MT" w:hAnsi="Palatino Linotype" w:cs="Gill Sans MT"/>
          <w:bCs/>
          <w:i/>
          <w:sz w:val="20"/>
          <w:szCs w:val="20"/>
          <w:lang w:val="es-ES"/>
        </w:rPr>
        <w:t xml:space="preserve"> </w:t>
      </w:r>
      <w:r w:rsidR="00F83D01">
        <w:rPr>
          <w:rFonts w:ascii="Palatino Linotype" w:eastAsia="Gill Sans MT" w:hAnsi="Palatino Linotype" w:cs="Gill Sans MT"/>
          <w:bCs/>
          <w:sz w:val="20"/>
          <w:szCs w:val="20"/>
          <w:lang w:val="es-ES"/>
        </w:rPr>
        <w:t>(t</w:t>
      </w:r>
      <w:r>
        <w:rPr>
          <w:rFonts w:ascii="Palatino Linotype" w:eastAsia="Gill Sans MT" w:hAnsi="Palatino Linotype" w:cs="Gill Sans MT"/>
          <w:bCs/>
          <w:sz w:val="20"/>
          <w:szCs w:val="20"/>
          <w:lang w:val="es-ES"/>
        </w:rPr>
        <w:t xml:space="preserve">abla 6 y figuras 5, 6, 7 y 8) </w:t>
      </w:r>
      <w:r w:rsidRPr="000A1701">
        <w:rPr>
          <w:rFonts w:ascii="Palatino Linotype" w:eastAsia="Gill Sans MT" w:hAnsi="Palatino Linotype" w:cs="Gill Sans MT"/>
          <w:bCs/>
          <w:sz w:val="20"/>
          <w:szCs w:val="20"/>
          <w:lang w:val="es-ES"/>
        </w:rPr>
        <w:t>supone</w:t>
      </w:r>
      <w:r>
        <w:rPr>
          <w:rFonts w:ascii="Palatino Linotype" w:eastAsia="Gill Sans MT" w:hAnsi="Palatino Linotype" w:cs="Gill Sans MT"/>
          <w:bCs/>
          <w:sz w:val="20"/>
          <w:szCs w:val="20"/>
          <w:lang w:val="es-ES"/>
        </w:rPr>
        <w:t>n</w:t>
      </w:r>
      <w:r w:rsidRPr="000A1701">
        <w:rPr>
          <w:rFonts w:ascii="Palatino Linotype" w:eastAsia="Gill Sans MT" w:hAnsi="Palatino Linotype" w:cs="Gill Sans MT"/>
          <w:bCs/>
          <w:sz w:val="20"/>
          <w:szCs w:val="20"/>
          <w:lang w:val="es-ES"/>
        </w:rPr>
        <w:t xml:space="preserve"> un tamaño del efecto </w:t>
      </w:r>
      <w:r>
        <w:rPr>
          <w:rFonts w:ascii="Palatino Linotype" w:eastAsia="Gill Sans MT" w:hAnsi="Palatino Linotype" w:cs="Gill Sans MT"/>
          <w:bCs/>
          <w:sz w:val="20"/>
          <w:szCs w:val="20"/>
          <w:lang w:val="es-ES"/>
        </w:rPr>
        <w:t xml:space="preserve">que oscila entre 20 y 3 puntos (A: 20; M: 3; EL: 20; IG: 8) </w:t>
      </w:r>
      <w:r w:rsidRPr="00CA3FBF">
        <w:rPr>
          <w:rFonts w:ascii="Palatino Linotype" w:eastAsia="Gill Sans MT" w:hAnsi="Palatino Linotype" w:cs="Gill Sans MT"/>
          <w:bCs/>
          <w:sz w:val="20"/>
          <w:szCs w:val="20"/>
          <w:lang w:val="es-ES"/>
        </w:rPr>
        <w:t>en el alumnado que ha obtenido resultados superiores en el grupo experimental</w:t>
      </w:r>
      <w:r>
        <w:rPr>
          <w:rFonts w:ascii="Palatino Linotype" w:eastAsia="Gill Sans MT" w:hAnsi="Palatino Linotype" w:cs="Gill Sans MT"/>
          <w:bCs/>
          <w:sz w:val="20"/>
          <w:szCs w:val="20"/>
          <w:lang w:val="es-ES"/>
        </w:rPr>
        <w:t xml:space="preserve"> frente al alumnado del grupo control.</w:t>
      </w:r>
    </w:p>
    <w:p w14:paraId="14F4B27E" w14:textId="77777777" w:rsidR="00CA3FBF" w:rsidRPr="00974198" w:rsidRDefault="00CA3FBF" w:rsidP="00CA3FBF">
      <w:pPr>
        <w:spacing w:after="0" w:line="240" w:lineRule="auto"/>
        <w:ind w:right="38" w:firstLine="284"/>
        <w:jc w:val="both"/>
        <w:rPr>
          <w:rFonts w:eastAsia="Gill Sans MT" w:cs="Gill Sans MT"/>
          <w:b/>
          <w:bCs/>
          <w:sz w:val="24"/>
          <w:szCs w:val="24"/>
          <w:lang w:val="es-ES"/>
        </w:rPr>
      </w:pPr>
    </w:p>
    <w:p w14:paraId="0BC94AFA" w14:textId="657F6D70" w:rsidR="00CA3FBF" w:rsidRPr="00CA3FBF" w:rsidRDefault="00CA3FBF" w:rsidP="00CA3FBF">
      <w:pPr>
        <w:spacing w:after="0" w:line="240" w:lineRule="auto"/>
        <w:ind w:right="38"/>
        <w:jc w:val="both"/>
        <w:rPr>
          <w:rFonts w:ascii="Gill Sans MT" w:eastAsia="Gill Sans MT" w:hAnsi="Gill Sans MT" w:cs="Gill Sans MT"/>
          <w:b/>
          <w:bCs/>
          <w:sz w:val="20"/>
          <w:szCs w:val="20"/>
          <w:lang w:val="es-ES"/>
        </w:rPr>
      </w:pPr>
      <w:r w:rsidRPr="00CA3FBF">
        <w:rPr>
          <w:rFonts w:ascii="Gill Sans MT" w:eastAsia="Gill Sans MT" w:hAnsi="Gill Sans MT" w:cs="Gill Sans MT"/>
          <w:b/>
          <w:bCs/>
          <w:sz w:val="20"/>
          <w:szCs w:val="20"/>
          <w:lang w:val="es-ES"/>
        </w:rPr>
        <w:t>Relación de las variables complementarias con la eficacia de la intervención</w:t>
      </w:r>
    </w:p>
    <w:p w14:paraId="444E1224" w14:textId="77777777" w:rsidR="00CA3FBF" w:rsidRPr="00974198" w:rsidRDefault="00CA3FBF" w:rsidP="00CA3FBF">
      <w:pPr>
        <w:spacing w:after="0" w:line="240" w:lineRule="auto"/>
        <w:ind w:right="38"/>
        <w:jc w:val="both"/>
        <w:rPr>
          <w:rFonts w:eastAsia="Gill Sans MT" w:cs="Gill Sans MT"/>
          <w:b/>
          <w:bCs/>
          <w:sz w:val="24"/>
          <w:szCs w:val="24"/>
          <w:lang w:val="es-ES"/>
        </w:rPr>
      </w:pPr>
    </w:p>
    <w:p w14:paraId="7C2D3ED8" w14:textId="20DF1759" w:rsidR="00842F75" w:rsidRPr="00DE3540" w:rsidRDefault="00DE3540" w:rsidP="00842F75">
      <w:pPr>
        <w:spacing w:after="0" w:line="240" w:lineRule="exact"/>
        <w:ind w:right="40" w:firstLine="284"/>
        <w:jc w:val="both"/>
        <w:rPr>
          <w:rFonts w:ascii="Palatino Linotype" w:eastAsia="Gill Sans MT" w:hAnsi="Palatino Linotype" w:cs="Gill Sans MT"/>
          <w:bCs/>
          <w:sz w:val="20"/>
          <w:szCs w:val="20"/>
          <w:lang w:val="es-ES"/>
        </w:rPr>
      </w:pPr>
      <w:r w:rsidRPr="00842F75">
        <w:rPr>
          <w:rFonts w:ascii="Palatino Linotype" w:eastAsia="Gill Sans MT" w:hAnsi="Palatino Linotype" w:cs="Gill Sans MT"/>
          <w:bCs/>
          <w:sz w:val="20"/>
          <w:szCs w:val="20"/>
          <w:lang w:val="es-ES"/>
        </w:rPr>
        <w:t xml:space="preserve">Para realizar este estudio se han aplicado las </w:t>
      </w:r>
      <w:r w:rsidR="00E33FCA" w:rsidRPr="00842F75">
        <w:rPr>
          <w:rFonts w:ascii="Palatino Linotype" w:eastAsia="Gill Sans MT" w:hAnsi="Palatino Linotype" w:cs="Gill Sans MT"/>
          <w:bCs/>
          <w:sz w:val="20"/>
          <w:szCs w:val="20"/>
          <w:lang w:val="es-ES"/>
        </w:rPr>
        <w:t>pruebas de diferencias entre</w:t>
      </w:r>
      <w:r w:rsidRPr="00842F75">
        <w:rPr>
          <w:rFonts w:ascii="Palatino Linotype" w:eastAsia="Gill Sans MT" w:hAnsi="Palatino Linotype" w:cs="Gill Sans MT"/>
          <w:bCs/>
          <w:sz w:val="20"/>
          <w:szCs w:val="20"/>
          <w:lang w:val="es-ES"/>
        </w:rPr>
        <w:t xml:space="preserve"> medias (t de </w:t>
      </w:r>
      <w:proofErr w:type="spellStart"/>
      <w:r w:rsidRPr="00842F75">
        <w:rPr>
          <w:rFonts w:ascii="Palatino Linotype" w:eastAsia="Gill Sans MT" w:hAnsi="Palatino Linotype" w:cs="Gill Sans MT"/>
          <w:bCs/>
          <w:sz w:val="20"/>
          <w:szCs w:val="20"/>
          <w:lang w:val="es-ES"/>
        </w:rPr>
        <w:t>Student</w:t>
      </w:r>
      <w:proofErr w:type="spellEnd"/>
      <w:r w:rsidRPr="00842F75">
        <w:rPr>
          <w:rFonts w:ascii="Palatino Linotype" w:eastAsia="Gill Sans MT" w:hAnsi="Palatino Linotype" w:cs="Gill Sans MT"/>
          <w:bCs/>
          <w:sz w:val="20"/>
          <w:szCs w:val="20"/>
          <w:lang w:val="es-ES"/>
        </w:rPr>
        <w:t>) para las variables independientes complementarias</w:t>
      </w:r>
      <w:r w:rsidR="00842F75" w:rsidRPr="00842F75">
        <w:rPr>
          <w:rFonts w:ascii="Palatino Linotype" w:eastAsia="Gill Sans MT" w:hAnsi="Palatino Linotype" w:cs="Gill Sans MT"/>
          <w:bCs/>
          <w:sz w:val="20"/>
          <w:szCs w:val="20"/>
          <w:lang w:val="es-ES"/>
        </w:rPr>
        <w:t xml:space="preserve">. En todos los casos se comprueba que la significatividad en la prueba </w:t>
      </w:r>
      <w:r w:rsidR="00842F75" w:rsidRPr="00842F75">
        <w:rPr>
          <w:rFonts w:ascii="Palatino Linotype" w:eastAsia="Gill Sans MT" w:hAnsi="Palatino Linotype" w:cs="Gill Sans MT"/>
          <w:bCs/>
          <w:i/>
          <w:sz w:val="20"/>
          <w:szCs w:val="20"/>
          <w:lang w:val="es-ES"/>
        </w:rPr>
        <w:t>t</w:t>
      </w:r>
      <w:r w:rsidR="00842F75" w:rsidRPr="00842F75">
        <w:rPr>
          <w:rFonts w:ascii="Palatino Linotype" w:eastAsia="Gill Sans MT" w:hAnsi="Palatino Linotype" w:cs="Gill Sans MT"/>
          <w:bCs/>
          <w:sz w:val="20"/>
          <w:szCs w:val="20"/>
          <w:lang w:val="es-ES"/>
        </w:rPr>
        <w:t xml:space="preserve"> arroja valores superiores a α = 0,05 y, en consecuencia, se acepta la H</w:t>
      </w:r>
      <w:r w:rsidR="00842F75" w:rsidRPr="00842F75">
        <w:rPr>
          <w:rFonts w:ascii="Palatino Linotype" w:eastAsia="Gill Sans MT" w:hAnsi="Palatino Linotype" w:cs="Gill Sans MT"/>
          <w:bCs/>
          <w:sz w:val="20"/>
          <w:szCs w:val="20"/>
          <w:vertAlign w:val="subscript"/>
          <w:lang w:val="es-ES"/>
        </w:rPr>
        <w:t>0</w:t>
      </w:r>
      <w:r w:rsidR="00842F75" w:rsidRPr="00842F75">
        <w:rPr>
          <w:rFonts w:ascii="Palatino Linotype" w:eastAsia="Gill Sans MT" w:hAnsi="Palatino Linotype" w:cs="Gill Sans MT"/>
          <w:bCs/>
          <w:sz w:val="20"/>
          <w:szCs w:val="20"/>
          <w:lang w:val="es-ES"/>
        </w:rPr>
        <w:t xml:space="preserve">, lo que implica </w:t>
      </w:r>
      <w:r w:rsidR="00842F75" w:rsidRPr="00842F75">
        <w:rPr>
          <w:rFonts w:ascii="Palatino Linotype" w:hAnsi="Palatino Linotype" w:cs="Times New Roman"/>
          <w:sz w:val="20"/>
          <w:szCs w:val="20"/>
          <w:lang w:val="es-ES"/>
        </w:rPr>
        <w:t>que las variables complementarias no afectan a la intervención. A</w:t>
      </w:r>
      <w:r w:rsidR="00842F75">
        <w:rPr>
          <w:rFonts w:ascii="Palatino Linotype" w:hAnsi="Palatino Linotype" w:cs="Times New Roman"/>
          <w:sz w:val="20"/>
          <w:szCs w:val="20"/>
          <w:lang w:val="es-ES"/>
        </w:rPr>
        <w:t xml:space="preserve"> </w:t>
      </w:r>
      <w:r w:rsidR="00842F75" w:rsidRPr="00842F75">
        <w:rPr>
          <w:rFonts w:ascii="Palatino Linotype" w:hAnsi="Palatino Linotype" w:cs="Times New Roman"/>
          <w:sz w:val="20"/>
          <w:szCs w:val="20"/>
          <w:lang w:val="es-ES"/>
        </w:rPr>
        <w:t>modo de ejemplo</w:t>
      </w:r>
      <w:r w:rsidR="00842F75">
        <w:rPr>
          <w:rFonts w:ascii="Palatino Linotype" w:hAnsi="Palatino Linotype" w:cs="Times New Roman"/>
          <w:sz w:val="20"/>
          <w:szCs w:val="20"/>
          <w:lang w:val="es-ES"/>
        </w:rPr>
        <w:t>, se recogen en las tablas 7, 8, 9 y 10 las variables sexo, curso, conexión a internet y manejo del ordenador</w:t>
      </w:r>
      <w:r w:rsidR="00DE2B64">
        <w:rPr>
          <w:rFonts w:ascii="Palatino Linotype" w:hAnsi="Palatino Linotype" w:cs="Times New Roman"/>
          <w:sz w:val="20"/>
          <w:szCs w:val="20"/>
          <w:lang w:val="es-ES"/>
        </w:rPr>
        <w:t xml:space="preserve"> en el grupo experimental</w:t>
      </w:r>
      <w:r w:rsidR="00842F75">
        <w:rPr>
          <w:rFonts w:ascii="Palatino Linotype" w:hAnsi="Palatino Linotype" w:cs="Times New Roman"/>
          <w:sz w:val="20"/>
          <w:szCs w:val="20"/>
          <w:lang w:val="es-ES"/>
        </w:rPr>
        <w:t>.</w:t>
      </w:r>
      <w:r w:rsidR="00842F75">
        <w:rPr>
          <w:rFonts w:ascii="Palatino Linotype" w:hAnsi="Palatino Linotype" w:cs="Times New Roman"/>
          <w:szCs w:val="24"/>
          <w:lang w:val="es-ES"/>
        </w:rPr>
        <w:t xml:space="preserve"> </w:t>
      </w:r>
    </w:p>
    <w:p w14:paraId="38B87277" w14:textId="12FB73BF" w:rsidR="00DE3540" w:rsidRPr="00F4309C" w:rsidRDefault="00DE3540" w:rsidP="00DE3540">
      <w:pPr>
        <w:spacing w:after="0" w:line="240" w:lineRule="auto"/>
        <w:ind w:right="38"/>
        <w:jc w:val="both"/>
        <w:rPr>
          <w:rFonts w:eastAsia="Gill Sans MT" w:cs="Gill Sans MT"/>
          <w:bCs/>
          <w:sz w:val="16"/>
          <w:szCs w:val="24"/>
          <w:lang w:val="es-ES"/>
        </w:rPr>
      </w:pPr>
    </w:p>
    <w:p w14:paraId="73AE2515" w14:textId="4230F382" w:rsidR="00DE3540" w:rsidRDefault="00DE3540" w:rsidP="00DE3540">
      <w:pPr>
        <w:spacing w:after="0" w:line="240" w:lineRule="auto"/>
        <w:ind w:right="38"/>
        <w:rPr>
          <w:rFonts w:ascii="Palatino Linotype" w:eastAsia="Palatino Linotype" w:hAnsi="Palatino Linotype" w:cs="Palatino Linotype"/>
          <w:sz w:val="18"/>
          <w:szCs w:val="18"/>
          <w:lang w:val="es-ES"/>
        </w:rPr>
      </w:pPr>
      <w:r>
        <w:rPr>
          <w:rFonts w:ascii="Palatino Linotype" w:eastAsia="Palatino Linotype" w:hAnsi="Palatino Linotype" w:cs="Palatino Linotype"/>
          <w:spacing w:val="-15"/>
          <w:sz w:val="18"/>
          <w:szCs w:val="18"/>
          <w:lang w:val="es-ES"/>
        </w:rPr>
        <w:t>T</w:t>
      </w:r>
      <w:r>
        <w:rPr>
          <w:rFonts w:ascii="Palatino Linotype" w:eastAsia="Palatino Linotype" w:hAnsi="Palatino Linotype" w:cs="Palatino Linotype"/>
          <w:sz w:val="18"/>
          <w:szCs w:val="18"/>
          <w:lang w:val="es-ES"/>
        </w:rPr>
        <w:t>abla</w:t>
      </w:r>
      <w:r>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8</w:t>
      </w:r>
    </w:p>
    <w:p w14:paraId="7AD19A80" w14:textId="77777777" w:rsidR="00DE3540" w:rsidRDefault="00DE3540" w:rsidP="00DE3540">
      <w:pPr>
        <w:spacing w:after="0" w:line="180" w:lineRule="exact"/>
        <w:ind w:right="38"/>
        <w:rPr>
          <w:sz w:val="18"/>
          <w:szCs w:val="18"/>
          <w:lang w:val="es-ES"/>
        </w:rPr>
      </w:pPr>
    </w:p>
    <w:p w14:paraId="562114B6" w14:textId="144E74AF" w:rsidR="00DE3540" w:rsidRDefault="00DE3540" w:rsidP="00DE3540">
      <w:pPr>
        <w:spacing w:after="0" w:line="240" w:lineRule="auto"/>
        <w:ind w:right="38"/>
        <w:jc w:val="both"/>
        <w:rPr>
          <w:rFonts w:ascii="Palatino Linotype" w:eastAsia="Palatino Linotype" w:hAnsi="Palatino Linotype" w:cs="Palatino Linotype"/>
          <w:i/>
          <w:position w:val="-1"/>
          <w:sz w:val="18"/>
          <w:szCs w:val="18"/>
          <w:lang w:val="es-ES"/>
        </w:rPr>
      </w:pPr>
      <w:r w:rsidRPr="00DE3540">
        <w:rPr>
          <w:rFonts w:ascii="Palatino Linotype" w:eastAsia="Palatino Linotype" w:hAnsi="Palatino Linotype" w:cs="Palatino Linotype"/>
          <w:i/>
          <w:position w:val="-1"/>
          <w:sz w:val="18"/>
          <w:szCs w:val="18"/>
          <w:lang w:val="es-ES"/>
        </w:rPr>
        <w:t xml:space="preserve">Relación de Sexo </w:t>
      </w:r>
      <w:r w:rsidR="00DE2B64">
        <w:rPr>
          <w:rFonts w:ascii="Palatino Linotype" w:eastAsia="Palatino Linotype" w:hAnsi="Palatino Linotype" w:cs="Palatino Linotype"/>
          <w:i/>
          <w:position w:val="-1"/>
          <w:sz w:val="18"/>
          <w:szCs w:val="18"/>
          <w:lang w:val="es-ES"/>
        </w:rPr>
        <w:t>con eficacia de la intervención</w:t>
      </w:r>
    </w:p>
    <w:p w14:paraId="1B9634EB" w14:textId="77777777" w:rsidR="00DE3540" w:rsidRDefault="00DE3540" w:rsidP="00DE3540">
      <w:pPr>
        <w:spacing w:after="0" w:line="240" w:lineRule="auto"/>
        <w:ind w:right="38"/>
        <w:jc w:val="both"/>
        <w:rPr>
          <w:rFonts w:ascii="Palatino Linotype" w:eastAsia="Palatino Linotype" w:hAnsi="Palatino Linotype" w:cs="Palatino Linotype"/>
          <w:i/>
          <w:position w:val="-1"/>
          <w:sz w:val="18"/>
          <w:szCs w:val="18"/>
          <w:lang w:val="es-ES"/>
        </w:rPr>
      </w:pPr>
    </w:p>
    <w:tbl>
      <w:tblPr>
        <w:tblW w:w="7655" w:type="dxa"/>
        <w:jc w:val="center"/>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946"/>
        <w:gridCol w:w="440"/>
        <w:gridCol w:w="590"/>
        <w:gridCol w:w="590"/>
        <w:gridCol w:w="440"/>
        <w:gridCol w:w="590"/>
        <w:gridCol w:w="690"/>
        <w:gridCol w:w="757"/>
        <w:gridCol w:w="690"/>
        <w:gridCol w:w="922"/>
      </w:tblGrid>
      <w:tr w:rsidR="00DE3540" w:rsidRPr="00DE3540" w14:paraId="699B0555" w14:textId="77777777" w:rsidTr="00FA5E5E">
        <w:trPr>
          <w:trHeight w:val="300"/>
          <w:jc w:val="center"/>
        </w:trPr>
        <w:tc>
          <w:tcPr>
            <w:tcW w:w="1946" w:type="dxa"/>
            <w:tcBorders>
              <w:top w:val="single" w:sz="4" w:space="0" w:color="auto"/>
              <w:left w:val="nil"/>
              <w:bottom w:val="nil"/>
              <w:right w:val="nil"/>
            </w:tcBorders>
            <w:shd w:val="clear" w:color="auto" w:fill="FFFFFF" w:themeFill="background1"/>
            <w:noWrap/>
            <w:vAlign w:val="bottom"/>
            <w:hideMark/>
          </w:tcPr>
          <w:p w14:paraId="7FF74104" w14:textId="3F9C8F83"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val="es-ES" w:eastAsia="es-ES"/>
              </w:rPr>
            </w:pPr>
          </w:p>
        </w:tc>
        <w:tc>
          <w:tcPr>
            <w:tcW w:w="1620" w:type="dxa"/>
            <w:gridSpan w:val="3"/>
            <w:tcBorders>
              <w:top w:val="single" w:sz="4" w:space="0" w:color="auto"/>
              <w:left w:val="nil"/>
              <w:bottom w:val="nil"/>
              <w:right w:val="nil"/>
            </w:tcBorders>
            <w:shd w:val="clear" w:color="auto" w:fill="FFFFFF" w:themeFill="background1"/>
            <w:noWrap/>
            <w:vAlign w:val="bottom"/>
            <w:hideMark/>
          </w:tcPr>
          <w:p w14:paraId="4B863036"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Mujer</w:t>
            </w:r>
            <w:proofErr w:type="spellEnd"/>
          </w:p>
        </w:tc>
        <w:tc>
          <w:tcPr>
            <w:tcW w:w="1720" w:type="dxa"/>
            <w:gridSpan w:val="3"/>
            <w:tcBorders>
              <w:top w:val="single" w:sz="4" w:space="0" w:color="auto"/>
              <w:left w:val="nil"/>
              <w:bottom w:val="nil"/>
              <w:right w:val="nil"/>
            </w:tcBorders>
            <w:shd w:val="clear" w:color="auto" w:fill="FFFFFF" w:themeFill="background1"/>
            <w:noWrap/>
            <w:vAlign w:val="bottom"/>
            <w:hideMark/>
          </w:tcPr>
          <w:p w14:paraId="75F467E6"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Hombre</w:t>
            </w:r>
          </w:p>
        </w:tc>
        <w:tc>
          <w:tcPr>
            <w:tcW w:w="2369" w:type="dxa"/>
            <w:gridSpan w:val="3"/>
            <w:tcBorders>
              <w:top w:val="single" w:sz="4" w:space="0" w:color="auto"/>
              <w:left w:val="nil"/>
              <w:bottom w:val="nil"/>
              <w:right w:val="nil"/>
            </w:tcBorders>
            <w:shd w:val="clear" w:color="auto" w:fill="FFFFFF" w:themeFill="background1"/>
            <w:noWrap/>
            <w:vAlign w:val="bottom"/>
            <w:hideMark/>
          </w:tcPr>
          <w:p w14:paraId="3C42CC0E"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Prueba</w:t>
            </w:r>
            <w:proofErr w:type="spellEnd"/>
            <w:r w:rsidRPr="00DE3540">
              <w:rPr>
                <w:rFonts w:ascii="Palatino Linotype" w:eastAsia="Times New Roman" w:hAnsi="Palatino Linotype" w:cs="Times New Roman"/>
                <w:color w:val="000000"/>
                <w:sz w:val="18"/>
                <w:szCs w:val="18"/>
                <w:lang w:eastAsia="es-ES"/>
              </w:rPr>
              <w:t xml:space="preserve"> t</w:t>
            </w:r>
          </w:p>
        </w:tc>
      </w:tr>
      <w:tr w:rsidR="00DE3540" w:rsidRPr="00DE3540" w14:paraId="54D542C6" w14:textId="77777777" w:rsidTr="00FA5E5E">
        <w:trPr>
          <w:trHeight w:val="300"/>
          <w:jc w:val="center"/>
        </w:trPr>
        <w:tc>
          <w:tcPr>
            <w:tcW w:w="1946" w:type="dxa"/>
            <w:tcBorders>
              <w:top w:val="nil"/>
              <w:left w:val="nil"/>
              <w:bottom w:val="single" w:sz="4" w:space="0" w:color="auto"/>
              <w:right w:val="nil"/>
            </w:tcBorders>
            <w:shd w:val="clear" w:color="auto" w:fill="FFFFFF" w:themeFill="background1"/>
            <w:noWrap/>
            <w:vAlign w:val="bottom"/>
            <w:hideMark/>
          </w:tcPr>
          <w:p w14:paraId="7B287C52" w14:textId="77777777" w:rsidR="00DE3540" w:rsidRPr="00DE3540" w:rsidRDefault="00DE3540" w:rsidP="00DE3540">
            <w:pPr>
              <w:spacing w:after="0" w:line="240" w:lineRule="exact"/>
              <w:rPr>
                <w:rFonts w:ascii="Palatino Linotype" w:eastAsia="Times New Roman" w:hAnsi="Palatino Linotype" w:cs="Times New Roman"/>
                <w:color w:val="000000"/>
                <w:sz w:val="18"/>
                <w:szCs w:val="18"/>
                <w:lang w:eastAsia="es-ES"/>
              </w:rPr>
            </w:pPr>
          </w:p>
        </w:tc>
        <w:tc>
          <w:tcPr>
            <w:tcW w:w="440" w:type="dxa"/>
            <w:tcBorders>
              <w:top w:val="nil"/>
              <w:left w:val="nil"/>
              <w:bottom w:val="single" w:sz="4" w:space="0" w:color="auto"/>
              <w:right w:val="nil"/>
            </w:tcBorders>
            <w:shd w:val="clear" w:color="auto" w:fill="FFFFFF" w:themeFill="background1"/>
            <w:noWrap/>
            <w:vAlign w:val="bottom"/>
            <w:hideMark/>
          </w:tcPr>
          <w:p w14:paraId="5B364BF3"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N</w:t>
            </w:r>
          </w:p>
        </w:tc>
        <w:tc>
          <w:tcPr>
            <w:tcW w:w="590" w:type="dxa"/>
            <w:tcBorders>
              <w:top w:val="nil"/>
              <w:left w:val="nil"/>
              <w:bottom w:val="single" w:sz="4" w:space="0" w:color="auto"/>
              <w:right w:val="nil"/>
            </w:tcBorders>
            <w:shd w:val="clear" w:color="auto" w:fill="FFFFFF" w:themeFill="background1"/>
            <w:noWrap/>
            <w:vAlign w:val="bottom"/>
            <w:hideMark/>
          </w:tcPr>
          <w:p w14:paraId="4D0C9459"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M</w:t>
            </w:r>
          </w:p>
        </w:tc>
        <w:tc>
          <w:tcPr>
            <w:tcW w:w="590" w:type="dxa"/>
            <w:tcBorders>
              <w:top w:val="nil"/>
              <w:left w:val="nil"/>
              <w:bottom w:val="single" w:sz="4" w:space="0" w:color="auto"/>
              <w:right w:val="nil"/>
            </w:tcBorders>
            <w:shd w:val="clear" w:color="auto" w:fill="FFFFFF" w:themeFill="background1"/>
            <w:noWrap/>
            <w:vAlign w:val="bottom"/>
            <w:hideMark/>
          </w:tcPr>
          <w:p w14:paraId="76A409D3"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DT</w:t>
            </w:r>
          </w:p>
        </w:tc>
        <w:tc>
          <w:tcPr>
            <w:tcW w:w="440" w:type="dxa"/>
            <w:tcBorders>
              <w:top w:val="nil"/>
              <w:left w:val="nil"/>
              <w:bottom w:val="single" w:sz="4" w:space="0" w:color="auto"/>
              <w:right w:val="nil"/>
            </w:tcBorders>
            <w:shd w:val="clear" w:color="auto" w:fill="FFFFFF" w:themeFill="background1"/>
            <w:noWrap/>
            <w:vAlign w:val="bottom"/>
            <w:hideMark/>
          </w:tcPr>
          <w:p w14:paraId="0E19C849"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N</w:t>
            </w:r>
          </w:p>
        </w:tc>
        <w:tc>
          <w:tcPr>
            <w:tcW w:w="590" w:type="dxa"/>
            <w:tcBorders>
              <w:top w:val="nil"/>
              <w:left w:val="nil"/>
              <w:bottom w:val="single" w:sz="4" w:space="0" w:color="auto"/>
              <w:right w:val="nil"/>
            </w:tcBorders>
            <w:shd w:val="clear" w:color="auto" w:fill="FFFFFF" w:themeFill="background1"/>
            <w:noWrap/>
            <w:vAlign w:val="bottom"/>
            <w:hideMark/>
          </w:tcPr>
          <w:p w14:paraId="0E2549E7"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M</w:t>
            </w:r>
          </w:p>
        </w:tc>
        <w:tc>
          <w:tcPr>
            <w:tcW w:w="690" w:type="dxa"/>
            <w:tcBorders>
              <w:top w:val="nil"/>
              <w:left w:val="nil"/>
              <w:bottom w:val="single" w:sz="4" w:space="0" w:color="auto"/>
              <w:right w:val="nil"/>
            </w:tcBorders>
            <w:shd w:val="clear" w:color="auto" w:fill="FFFFFF" w:themeFill="background1"/>
            <w:noWrap/>
            <w:vAlign w:val="bottom"/>
            <w:hideMark/>
          </w:tcPr>
          <w:p w14:paraId="4790CAEE"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DT</w:t>
            </w:r>
          </w:p>
        </w:tc>
        <w:tc>
          <w:tcPr>
            <w:tcW w:w="757" w:type="dxa"/>
            <w:tcBorders>
              <w:top w:val="nil"/>
              <w:left w:val="nil"/>
              <w:bottom w:val="single" w:sz="4" w:space="0" w:color="auto"/>
              <w:right w:val="nil"/>
            </w:tcBorders>
            <w:shd w:val="clear" w:color="auto" w:fill="FFFFFF" w:themeFill="background1"/>
            <w:noWrap/>
            <w:vAlign w:val="bottom"/>
            <w:hideMark/>
          </w:tcPr>
          <w:p w14:paraId="18C5E627"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t (95)</w:t>
            </w:r>
          </w:p>
        </w:tc>
        <w:tc>
          <w:tcPr>
            <w:tcW w:w="690" w:type="dxa"/>
            <w:tcBorders>
              <w:top w:val="nil"/>
              <w:left w:val="nil"/>
              <w:bottom w:val="single" w:sz="4" w:space="0" w:color="auto"/>
              <w:right w:val="nil"/>
            </w:tcBorders>
            <w:shd w:val="clear" w:color="auto" w:fill="FFFFFF" w:themeFill="background1"/>
            <w:noWrap/>
            <w:vAlign w:val="bottom"/>
            <w:hideMark/>
          </w:tcPr>
          <w:p w14:paraId="7B1B29E6"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Sig.</w:t>
            </w:r>
          </w:p>
        </w:tc>
        <w:tc>
          <w:tcPr>
            <w:tcW w:w="922" w:type="dxa"/>
            <w:tcBorders>
              <w:top w:val="nil"/>
              <w:left w:val="nil"/>
              <w:bottom w:val="single" w:sz="4" w:space="0" w:color="auto"/>
              <w:right w:val="nil"/>
            </w:tcBorders>
            <w:shd w:val="clear" w:color="auto" w:fill="FFFFFF" w:themeFill="background1"/>
            <w:noWrap/>
            <w:vAlign w:val="bottom"/>
            <w:hideMark/>
          </w:tcPr>
          <w:p w14:paraId="5C23648C"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DME</w:t>
            </w:r>
          </w:p>
        </w:tc>
      </w:tr>
      <w:tr w:rsidR="00DE3540" w:rsidRPr="00DE3540" w14:paraId="25C1C787" w14:textId="77777777" w:rsidTr="00FA5E5E">
        <w:trPr>
          <w:trHeight w:val="300"/>
          <w:jc w:val="center"/>
        </w:trPr>
        <w:tc>
          <w:tcPr>
            <w:tcW w:w="1946" w:type="dxa"/>
            <w:tcBorders>
              <w:top w:val="single" w:sz="4" w:space="0" w:color="auto"/>
              <w:left w:val="nil"/>
              <w:bottom w:val="nil"/>
              <w:right w:val="nil"/>
            </w:tcBorders>
            <w:shd w:val="clear" w:color="auto" w:fill="FFFFFF" w:themeFill="background1"/>
            <w:noWrap/>
            <w:vAlign w:val="bottom"/>
            <w:hideMark/>
          </w:tcPr>
          <w:p w14:paraId="146F7FB2" w14:textId="77777777" w:rsidR="00DE3540" w:rsidRPr="00DE3540" w:rsidRDefault="00DE3540" w:rsidP="00DE3540">
            <w:pPr>
              <w:spacing w:after="0" w:line="240" w:lineRule="exact"/>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Autoestima</w:t>
            </w:r>
            <w:proofErr w:type="spellEnd"/>
          </w:p>
        </w:tc>
        <w:tc>
          <w:tcPr>
            <w:tcW w:w="440" w:type="dxa"/>
            <w:tcBorders>
              <w:top w:val="single" w:sz="4" w:space="0" w:color="auto"/>
              <w:left w:val="nil"/>
              <w:bottom w:val="nil"/>
              <w:right w:val="nil"/>
            </w:tcBorders>
            <w:shd w:val="clear" w:color="auto" w:fill="FFFFFF" w:themeFill="background1"/>
            <w:noWrap/>
            <w:vAlign w:val="bottom"/>
            <w:hideMark/>
          </w:tcPr>
          <w:p w14:paraId="14829A5F"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46</w:t>
            </w:r>
          </w:p>
        </w:tc>
        <w:tc>
          <w:tcPr>
            <w:tcW w:w="590" w:type="dxa"/>
            <w:tcBorders>
              <w:top w:val="single" w:sz="4" w:space="0" w:color="auto"/>
              <w:left w:val="nil"/>
              <w:bottom w:val="nil"/>
              <w:right w:val="nil"/>
            </w:tcBorders>
            <w:shd w:val="clear" w:color="auto" w:fill="FFFFFF" w:themeFill="background1"/>
            <w:noWrap/>
            <w:vAlign w:val="bottom"/>
            <w:hideMark/>
          </w:tcPr>
          <w:p w14:paraId="7168E5A8" w14:textId="02D6F059"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87</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52</w:t>
            </w:r>
          </w:p>
        </w:tc>
        <w:tc>
          <w:tcPr>
            <w:tcW w:w="590" w:type="dxa"/>
            <w:tcBorders>
              <w:top w:val="single" w:sz="4" w:space="0" w:color="auto"/>
              <w:left w:val="nil"/>
              <w:bottom w:val="nil"/>
              <w:right w:val="nil"/>
            </w:tcBorders>
            <w:shd w:val="clear" w:color="auto" w:fill="FFFFFF" w:themeFill="background1"/>
            <w:noWrap/>
            <w:vAlign w:val="bottom"/>
            <w:hideMark/>
          </w:tcPr>
          <w:p w14:paraId="603F523E" w14:textId="4B2E88C5"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92</w:t>
            </w:r>
          </w:p>
        </w:tc>
        <w:tc>
          <w:tcPr>
            <w:tcW w:w="440" w:type="dxa"/>
            <w:tcBorders>
              <w:top w:val="single" w:sz="4" w:space="0" w:color="auto"/>
              <w:left w:val="nil"/>
              <w:bottom w:val="nil"/>
              <w:right w:val="nil"/>
            </w:tcBorders>
            <w:shd w:val="clear" w:color="auto" w:fill="FFFFFF" w:themeFill="background1"/>
            <w:noWrap/>
            <w:vAlign w:val="bottom"/>
            <w:hideMark/>
          </w:tcPr>
          <w:p w14:paraId="78430A3C"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51</w:t>
            </w:r>
          </w:p>
        </w:tc>
        <w:tc>
          <w:tcPr>
            <w:tcW w:w="590" w:type="dxa"/>
            <w:tcBorders>
              <w:top w:val="single" w:sz="4" w:space="0" w:color="auto"/>
              <w:left w:val="nil"/>
              <w:bottom w:val="nil"/>
              <w:right w:val="nil"/>
            </w:tcBorders>
            <w:shd w:val="clear" w:color="auto" w:fill="FFFFFF" w:themeFill="background1"/>
            <w:noWrap/>
            <w:vAlign w:val="bottom"/>
            <w:hideMark/>
          </w:tcPr>
          <w:p w14:paraId="3EEC8759" w14:textId="1D99B5CC"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85</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16</w:t>
            </w:r>
          </w:p>
        </w:tc>
        <w:tc>
          <w:tcPr>
            <w:tcW w:w="690" w:type="dxa"/>
            <w:tcBorders>
              <w:top w:val="single" w:sz="4" w:space="0" w:color="auto"/>
              <w:left w:val="nil"/>
              <w:bottom w:val="nil"/>
              <w:right w:val="nil"/>
            </w:tcBorders>
            <w:shd w:val="clear" w:color="auto" w:fill="FFFFFF" w:themeFill="background1"/>
            <w:noWrap/>
            <w:vAlign w:val="bottom"/>
            <w:hideMark/>
          </w:tcPr>
          <w:p w14:paraId="13113C5F" w14:textId="2BB0FFEA"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53</w:t>
            </w:r>
          </w:p>
        </w:tc>
        <w:tc>
          <w:tcPr>
            <w:tcW w:w="757" w:type="dxa"/>
            <w:tcBorders>
              <w:top w:val="single" w:sz="4" w:space="0" w:color="auto"/>
              <w:left w:val="nil"/>
              <w:bottom w:val="nil"/>
              <w:right w:val="nil"/>
            </w:tcBorders>
            <w:shd w:val="clear" w:color="auto" w:fill="FFFFFF" w:themeFill="background1"/>
            <w:noWrap/>
            <w:vAlign w:val="bottom"/>
            <w:hideMark/>
          </w:tcPr>
          <w:p w14:paraId="1745D697"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1334</w:t>
            </w:r>
          </w:p>
        </w:tc>
        <w:tc>
          <w:tcPr>
            <w:tcW w:w="690" w:type="dxa"/>
            <w:tcBorders>
              <w:top w:val="single" w:sz="4" w:space="0" w:color="auto"/>
              <w:left w:val="nil"/>
              <w:bottom w:val="nil"/>
              <w:right w:val="nil"/>
            </w:tcBorders>
            <w:shd w:val="clear" w:color="auto" w:fill="FFFFFF" w:themeFill="background1"/>
            <w:noWrap/>
            <w:vAlign w:val="bottom"/>
            <w:hideMark/>
          </w:tcPr>
          <w:p w14:paraId="6D461CAB" w14:textId="4ED825B1"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185</w:t>
            </w:r>
          </w:p>
        </w:tc>
        <w:tc>
          <w:tcPr>
            <w:tcW w:w="922" w:type="dxa"/>
            <w:tcBorders>
              <w:top w:val="single" w:sz="4" w:space="0" w:color="auto"/>
              <w:left w:val="nil"/>
              <w:bottom w:val="nil"/>
              <w:right w:val="nil"/>
            </w:tcBorders>
            <w:shd w:val="clear" w:color="auto" w:fill="FFFFFF" w:themeFill="background1"/>
            <w:noWrap/>
            <w:vAlign w:val="bottom"/>
            <w:hideMark/>
          </w:tcPr>
          <w:p w14:paraId="35C6C6B4" w14:textId="66A343E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2</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365</w:t>
            </w:r>
          </w:p>
        </w:tc>
      </w:tr>
      <w:tr w:rsidR="00DE3540" w:rsidRPr="00DE3540" w14:paraId="7DC26A49" w14:textId="77777777" w:rsidTr="00FA5E5E">
        <w:trPr>
          <w:trHeight w:val="300"/>
          <w:jc w:val="center"/>
        </w:trPr>
        <w:tc>
          <w:tcPr>
            <w:tcW w:w="1946" w:type="dxa"/>
            <w:tcBorders>
              <w:top w:val="nil"/>
              <w:left w:val="nil"/>
              <w:bottom w:val="nil"/>
              <w:right w:val="nil"/>
            </w:tcBorders>
            <w:shd w:val="clear" w:color="auto" w:fill="FFFFFF" w:themeFill="background1"/>
            <w:noWrap/>
            <w:vAlign w:val="bottom"/>
            <w:hideMark/>
          </w:tcPr>
          <w:p w14:paraId="16103B3F"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Motivación</w:t>
            </w:r>
            <w:proofErr w:type="spellEnd"/>
          </w:p>
        </w:tc>
        <w:tc>
          <w:tcPr>
            <w:tcW w:w="440" w:type="dxa"/>
            <w:tcBorders>
              <w:top w:val="nil"/>
              <w:left w:val="nil"/>
              <w:bottom w:val="nil"/>
              <w:right w:val="nil"/>
            </w:tcBorders>
            <w:shd w:val="clear" w:color="auto" w:fill="FFFFFF" w:themeFill="background1"/>
            <w:noWrap/>
            <w:vAlign w:val="bottom"/>
            <w:hideMark/>
          </w:tcPr>
          <w:p w14:paraId="07BD9204"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46</w:t>
            </w:r>
          </w:p>
        </w:tc>
        <w:tc>
          <w:tcPr>
            <w:tcW w:w="590" w:type="dxa"/>
            <w:tcBorders>
              <w:top w:val="nil"/>
              <w:left w:val="nil"/>
              <w:bottom w:val="nil"/>
              <w:right w:val="nil"/>
            </w:tcBorders>
            <w:shd w:val="clear" w:color="auto" w:fill="FFFFFF" w:themeFill="background1"/>
            <w:noWrap/>
            <w:vAlign w:val="bottom"/>
            <w:hideMark/>
          </w:tcPr>
          <w:p w14:paraId="0E976ACA" w14:textId="00C7211B"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77</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43</w:t>
            </w:r>
          </w:p>
        </w:tc>
        <w:tc>
          <w:tcPr>
            <w:tcW w:w="590" w:type="dxa"/>
            <w:tcBorders>
              <w:top w:val="nil"/>
              <w:left w:val="nil"/>
              <w:bottom w:val="nil"/>
              <w:right w:val="nil"/>
            </w:tcBorders>
            <w:shd w:val="clear" w:color="auto" w:fill="FFFFFF" w:themeFill="background1"/>
            <w:noWrap/>
            <w:vAlign w:val="bottom"/>
            <w:hideMark/>
          </w:tcPr>
          <w:p w14:paraId="61E877DC" w14:textId="29A7C06E"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9</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35</w:t>
            </w:r>
          </w:p>
        </w:tc>
        <w:tc>
          <w:tcPr>
            <w:tcW w:w="440" w:type="dxa"/>
            <w:tcBorders>
              <w:top w:val="nil"/>
              <w:left w:val="nil"/>
              <w:bottom w:val="nil"/>
              <w:right w:val="nil"/>
            </w:tcBorders>
            <w:shd w:val="clear" w:color="auto" w:fill="FFFFFF" w:themeFill="background1"/>
            <w:noWrap/>
            <w:vAlign w:val="bottom"/>
            <w:hideMark/>
          </w:tcPr>
          <w:p w14:paraId="2E4B20C5"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51</w:t>
            </w:r>
          </w:p>
        </w:tc>
        <w:tc>
          <w:tcPr>
            <w:tcW w:w="590" w:type="dxa"/>
            <w:tcBorders>
              <w:top w:val="nil"/>
              <w:left w:val="nil"/>
              <w:bottom w:val="nil"/>
              <w:right w:val="nil"/>
            </w:tcBorders>
            <w:shd w:val="clear" w:color="auto" w:fill="FFFFFF" w:themeFill="background1"/>
            <w:noWrap/>
            <w:vAlign w:val="bottom"/>
            <w:hideMark/>
          </w:tcPr>
          <w:p w14:paraId="1334E3FC" w14:textId="19AB5065"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78</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29</w:t>
            </w:r>
          </w:p>
        </w:tc>
        <w:tc>
          <w:tcPr>
            <w:tcW w:w="690" w:type="dxa"/>
            <w:tcBorders>
              <w:top w:val="nil"/>
              <w:left w:val="nil"/>
              <w:bottom w:val="nil"/>
              <w:right w:val="nil"/>
            </w:tcBorders>
            <w:shd w:val="clear" w:color="auto" w:fill="FFFFFF" w:themeFill="background1"/>
            <w:noWrap/>
            <w:vAlign w:val="bottom"/>
            <w:hideMark/>
          </w:tcPr>
          <w:p w14:paraId="6F1AF9C9" w14:textId="67189635"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9</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40</w:t>
            </w:r>
          </w:p>
        </w:tc>
        <w:tc>
          <w:tcPr>
            <w:tcW w:w="757" w:type="dxa"/>
            <w:tcBorders>
              <w:top w:val="nil"/>
              <w:left w:val="nil"/>
              <w:bottom w:val="nil"/>
              <w:right w:val="nil"/>
            </w:tcBorders>
            <w:shd w:val="clear" w:color="auto" w:fill="FFFFFF" w:themeFill="background1"/>
            <w:noWrap/>
            <w:vAlign w:val="bottom"/>
            <w:hideMark/>
          </w:tcPr>
          <w:p w14:paraId="78ED798B" w14:textId="0B336ABD"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033</w:t>
            </w:r>
          </w:p>
        </w:tc>
        <w:tc>
          <w:tcPr>
            <w:tcW w:w="690" w:type="dxa"/>
            <w:tcBorders>
              <w:top w:val="nil"/>
              <w:left w:val="nil"/>
              <w:bottom w:val="nil"/>
              <w:right w:val="nil"/>
            </w:tcBorders>
            <w:shd w:val="clear" w:color="auto" w:fill="FFFFFF" w:themeFill="background1"/>
            <w:noWrap/>
            <w:vAlign w:val="bottom"/>
            <w:hideMark/>
          </w:tcPr>
          <w:p w14:paraId="495CCE7E" w14:textId="672FB05E"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304</w:t>
            </w:r>
          </w:p>
        </w:tc>
        <w:tc>
          <w:tcPr>
            <w:tcW w:w="922" w:type="dxa"/>
            <w:tcBorders>
              <w:top w:val="nil"/>
              <w:left w:val="nil"/>
              <w:bottom w:val="nil"/>
              <w:right w:val="nil"/>
            </w:tcBorders>
            <w:shd w:val="clear" w:color="auto" w:fill="FFFFFF" w:themeFill="background1"/>
            <w:noWrap/>
            <w:vAlign w:val="bottom"/>
            <w:hideMark/>
          </w:tcPr>
          <w:p w14:paraId="086AA180" w14:textId="7EB9A8DA"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2</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302</w:t>
            </w:r>
          </w:p>
        </w:tc>
      </w:tr>
      <w:tr w:rsidR="00DE3540" w:rsidRPr="00DE3540" w14:paraId="040FFEDF" w14:textId="77777777" w:rsidTr="00FA5E5E">
        <w:trPr>
          <w:trHeight w:val="300"/>
          <w:jc w:val="center"/>
        </w:trPr>
        <w:tc>
          <w:tcPr>
            <w:tcW w:w="1946" w:type="dxa"/>
            <w:tcBorders>
              <w:top w:val="nil"/>
              <w:left w:val="nil"/>
              <w:bottom w:val="nil"/>
              <w:right w:val="nil"/>
            </w:tcBorders>
            <w:shd w:val="clear" w:color="auto" w:fill="FFFFFF" w:themeFill="background1"/>
            <w:noWrap/>
            <w:vAlign w:val="bottom"/>
            <w:hideMark/>
          </w:tcPr>
          <w:p w14:paraId="26747AF7"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Eficacia</w:t>
            </w:r>
            <w:proofErr w:type="spellEnd"/>
            <w:r w:rsidRPr="00DE3540">
              <w:rPr>
                <w:rFonts w:ascii="Palatino Linotype" w:eastAsia="Times New Roman" w:hAnsi="Palatino Linotype" w:cs="Times New Roman"/>
                <w:sz w:val="18"/>
                <w:szCs w:val="18"/>
                <w:lang w:eastAsia="es-ES"/>
              </w:rPr>
              <w:t xml:space="preserve"> </w:t>
            </w:r>
            <w:proofErr w:type="spellStart"/>
            <w:r w:rsidRPr="00DE3540">
              <w:rPr>
                <w:rFonts w:ascii="Palatino Linotype" w:eastAsia="Times New Roman" w:hAnsi="Palatino Linotype" w:cs="Times New Roman"/>
                <w:sz w:val="18"/>
                <w:szCs w:val="18"/>
                <w:lang w:eastAsia="es-ES"/>
              </w:rPr>
              <w:t>Lectora</w:t>
            </w:r>
            <w:proofErr w:type="spellEnd"/>
          </w:p>
        </w:tc>
        <w:tc>
          <w:tcPr>
            <w:tcW w:w="440" w:type="dxa"/>
            <w:tcBorders>
              <w:top w:val="nil"/>
              <w:left w:val="nil"/>
              <w:bottom w:val="nil"/>
              <w:right w:val="nil"/>
            </w:tcBorders>
            <w:shd w:val="clear" w:color="auto" w:fill="FFFFFF" w:themeFill="background1"/>
            <w:noWrap/>
            <w:vAlign w:val="bottom"/>
            <w:hideMark/>
          </w:tcPr>
          <w:p w14:paraId="5D9E26BA"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46</w:t>
            </w:r>
          </w:p>
        </w:tc>
        <w:tc>
          <w:tcPr>
            <w:tcW w:w="590" w:type="dxa"/>
            <w:tcBorders>
              <w:top w:val="nil"/>
              <w:left w:val="nil"/>
              <w:bottom w:val="nil"/>
              <w:right w:val="nil"/>
            </w:tcBorders>
            <w:shd w:val="clear" w:color="auto" w:fill="FFFFFF" w:themeFill="background1"/>
            <w:noWrap/>
            <w:vAlign w:val="bottom"/>
            <w:hideMark/>
          </w:tcPr>
          <w:p w14:paraId="174094F9" w14:textId="2A8BE5AF"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83</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11</w:t>
            </w:r>
          </w:p>
        </w:tc>
        <w:tc>
          <w:tcPr>
            <w:tcW w:w="590" w:type="dxa"/>
            <w:tcBorders>
              <w:top w:val="nil"/>
              <w:left w:val="nil"/>
              <w:bottom w:val="nil"/>
              <w:right w:val="nil"/>
            </w:tcBorders>
            <w:shd w:val="clear" w:color="auto" w:fill="FFFFFF" w:themeFill="background1"/>
            <w:noWrap/>
            <w:vAlign w:val="bottom"/>
            <w:hideMark/>
          </w:tcPr>
          <w:p w14:paraId="239FE169" w14:textId="4C8A7066"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12</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59</w:t>
            </w:r>
          </w:p>
        </w:tc>
        <w:tc>
          <w:tcPr>
            <w:tcW w:w="440" w:type="dxa"/>
            <w:tcBorders>
              <w:top w:val="nil"/>
              <w:left w:val="nil"/>
              <w:bottom w:val="nil"/>
              <w:right w:val="nil"/>
            </w:tcBorders>
            <w:shd w:val="clear" w:color="auto" w:fill="FFFFFF" w:themeFill="background1"/>
            <w:noWrap/>
            <w:vAlign w:val="bottom"/>
            <w:hideMark/>
          </w:tcPr>
          <w:p w14:paraId="47974186"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51</w:t>
            </w:r>
          </w:p>
        </w:tc>
        <w:tc>
          <w:tcPr>
            <w:tcW w:w="590" w:type="dxa"/>
            <w:tcBorders>
              <w:top w:val="nil"/>
              <w:left w:val="nil"/>
              <w:bottom w:val="nil"/>
              <w:right w:val="nil"/>
            </w:tcBorders>
            <w:shd w:val="clear" w:color="auto" w:fill="FFFFFF" w:themeFill="background1"/>
            <w:noWrap/>
            <w:vAlign w:val="bottom"/>
            <w:hideMark/>
          </w:tcPr>
          <w:p w14:paraId="10B99D5B" w14:textId="011CF29D"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81</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88</w:t>
            </w:r>
          </w:p>
        </w:tc>
        <w:tc>
          <w:tcPr>
            <w:tcW w:w="690" w:type="dxa"/>
            <w:tcBorders>
              <w:top w:val="nil"/>
              <w:left w:val="nil"/>
              <w:bottom w:val="nil"/>
              <w:right w:val="nil"/>
            </w:tcBorders>
            <w:shd w:val="clear" w:color="auto" w:fill="FFFFFF" w:themeFill="background1"/>
            <w:noWrap/>
            <w:vAlign w:val="bottom"/>
            <w:hideMark/>
          </w:tcPr>
          <w:p w14:paraId="3BD66036" w14:textId="2557BB1C"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11</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18</w:t>
            </w:r>
          </w:p>
        </w:tc>
        <w:tc>
          <w:tcPr>
            <w:tcW w:w="757" w:type="dxa"/>
            <w:tcBorders>
              <w:top w:val="nil"/>
              <w:left w:val="nil"/>
              <w:bottom w:val="nil"/>
              <w:right w:val="nil"/>
            </w:tcBorders>
            <w:shd w:val="clear" w:color="auto" w:fill="FFFFFF" w:themeFill="background1"/>
            <w:noWrap/>
            <w:vAlign w:val="bottom"/>
            <w:hideMark/>
          </w:tcPr>
          <w:p w14:paraId="2A35BB47" w14:textId="0F4E896F"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531</w:t>
            </w:r>
          </w:p>
        </w:tc>
        <w:tc>
          <w:tcPr>
            <w:tcW w:w="690" w:type="dxa"/>
            <w:tcBorders>
              <w:top w:val="nil"/>
              <w:left w:val="nil"/>
              <w:bottom w:val="nil"/>
              <w:right w:val="nil"/>
            </w:tcBorders>
            <w:shd w:val="clear" w:color="auto" w:fill="FFFFFF" w:themeFill="background1"/>
            <w:noWrap/>
            <w:vAlign w:val="bottom"/>
            <w:hideMark/>
          </w:tcPr>
          <w:p w14:paraId="6A5E6D74" w14:textId="09847684"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129</w:t>
            </w:r>
          </w:p>
        </w:tc>
        <w:tc>
          <w:tcPr>
            <w:tcW w:w="922" w:type="dxa"/>
            <w:tcBorders>
              <w:top w:val="nil"/>
              <w:left w:val="nil"/>
              <w:bottom w:val="nil"/>
              <w:right w:val="nil"/>
            </w:tcBorders>
            <w:shd w:val="clear" w:color="auto" w:fill="FFFFFF" w:themeFill="background1"/>
            <w:noWrap/>
            <w:vAlign w:val="bottom"/>
            <w:hideMark/>
          </w:tcPr>
          <w:p w14:paraId="4399F31A" w14:textId="14BB149D"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293</w:t>
            </w:r>
          </w:p>
        </w:tc>
      </w:tr>
      <w:tr w:rsidR="00DE3540" w:rsidRPr="00DE3540" w14:paraId="733DEA2E" w14:textId="77777777" w:rsidTr="00FA5E5E">
        <w:trPr>
          <w:trHeight w:val="300"/>
          <w:jc w:val="center"/>
        </w:trPr>
        <w:tc>
          <w:tcPr>
            <w:tcW w:w="1946" w:type="dxa"/>
            <w:tcBorders>
              <w:top w:val="nil"/>
              <w:left w:val="nil"/>
              <w:bottom w:val="single" w:sz="2" w:space="0" w:color="auto"/>
              <w:right w:val="nil"/>
            </w:tcBorders>
            <w:shd w:val="clear" w:color="auto" w:fill="FFFFFF" w:themeFill="background1"/>
            <w:noWrap/>
            <w:vAlign w:val="bottom"/>
            <w:hideMark/>
          </w:tcPr>
          <w:p w14:paraId="74B15CFE"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Inteligencia</w:t>
            </w:r>
            <w:proofErr w:type="spellEnd"/>
            <w:r w:rsidRPr="00DE3540">
              <w:rPr>
                <w:rFonts w:ascii="Palatino Linotype" w:eastAsia="Times New Roman" w:hAnsi="Palatino Linotype" w:cs="Times New Roman"/>
                <w:sz w:val="18"/>
                <w:szCs w:val="18"/>
                <w:lang w:eastAsia="es-ES"/>
              </w:rPr>
              <w:t xml:space="preserve"> general</w:t>
            </w:r>
          </w:p>
        </w:tc>
        <w:tc>
          <w:tcPr>
            <w:tcW w:w="440" w:type="dxa"/>
            <w:tcBorders>
              <w:top w:val="nil"/>
              <w:left w:val="nil"/>
              <w:bottom w:val="single" w:sz="2" w:space="0" w:color="auto"/>
              <w:right w:val="nil"/>
            </w:tcBorders>
            <w:shd w:val="clear" w:color="auto" w:fill="FFFFFF" w:themeFill="background1"/>
            <w:noWrap/>
            <w:vAlign w:val="bottom"/>
            <w:hideMark/>
          </w:tcPr>
          <w:p w14:paraId="53496E04"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46</w:t>
            </w:r>
          </w:p>
        </w:tc>
        <w:tc>
          <w:tcPr>
            <w:tcW w:w="590" w:type="dxa"/>
            <w:tcBorders>
              <w:top w:val="nil"/>
              <w:left w:val="nil"/>
              <w:bottom w:val="single" w:sz="2" w:space="0" w:color="auto"/>
              <w:right w:val="nil"/>
            </w:tcBorders>
            <w:shd w:val="clear" w:color="auto" w:fill="FFFFFF" w:themeFill="background1"/>
            <w:noWrap/>
            <w:vAlign w:val="bottom"/>
            <w:hideMark/>
          </w:tcPr>
          <w:p w14:paraId="430E5F1A" w14:textId="28165E9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67</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04</w:t>
            </w:r>
          </w:p>
        </w:tc>
        <w:tc>
          <w:tcPr>
            <w:tcW w:w="590" w:type="dxa"/>
            <w:tcBorders>
              <w:top w:val="nil"/>
              <w:left w:val="nil"/>
              <w:bottom w:val="single" w:sz="2" w:space="0" w:color="auto"/>
              <w:right w:val="nil"/>
            </w:tcBorders>
            <w:shd w:val="clear" w:color="auto" w:fill="FFFFFF" w:themeFill="background1"/>
            <w:noWrap/>
            <w:vAlign w:val="bottom"/>
            <w:hideMark/>
          </w:tcPr>
          <w:p w14:paraId="19634582" w14:textId="342033D9"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17</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15</w:t>
            </w:r>
          </w:p>
        </w:tc>
        <w:tc>
          <w:tcPr>
            <w:tcW w:w="440" w:type="dxa"/>
            <w:tcBorders>
              <w:top w:val="nil"/>
              <w:left w:val="nil"/>
              <w:bottom w:val="single" w:sz="2" w:space="0" w:color="auto"/>
              <w:right w:val="nil"/>
            </w:tcBorders>
            <w:shd w:val="clear" w:color="auto" w:fill="FFFFFF" w:themeFill="background1"/>
            <w:noWrap/>
            <w:vAlign w:val="bottom"/>
            <w:hideMark/>
          </w:tcPr>
          <w:p w14:paraId="106E56A2"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51</w:t>
            </w:r>
          </w:p>
        </w:tc>
        <w:tc>
          <w:tcPr>
            <w:tcW w:w="590" w:type="dxa"/>
            <w:tcBorders>
              <w:top w:val="nil"/>
              <w:left w:val="nil"/>
              <w:bottom w:val="single" w:sz="2" w:space="0" w:color="auto"/>
              <w:right w:val="nil"/>
            </w:tcBorders>
            <w:shd w:val="clear" w:color="auto" w:fill="FFFFFF" w:themeFill="background1"/>
            <w:noWrap/>
            <w:vAlign w:val="bottom"/>
            <w:hideMark/>
          </w:tcPr>
          <w:p w14:paraId="73FE467C" w14:textId="730F70FC"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68</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24</w:t>
            </w:r>
          </w:p>
        </w:tc>
        <w:tc>
          <w:tcPr>
            <w:tcW w:w="690" w:type="dxa"/>
            <w:tcBorders>
              <w:top w:val="nil"/>
              <w:left w:val="nil"/>
              <w:bottom w:val="single" w:sz="2" w:space="0" w:color="auto"/>
              <w:right w:val="nil"/>
            </w:tcBorders>
            <w:shd w:val="clear" w:color="auto" w:fill="FFFFFF" w:themeFill="background1"/>
            <w:noWrap/>
            <w:vAlign w:val="bottom"/>
            <w:hideMark/>
          </w:tcPr>
          <w:p w14:paraId="7CE307BE" w14:textId="52C89995"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18</w:t>
            </w:r>
            <w:r w:rsidR="00B8699E">
              <w:rPr>
                <w:rFonts w:ascii="Palatino Linotype" w:eastAsia="Times New Roman" w:hAnsi="Palatino Linotype" w:cs="Times New Roman"/>
                <w:color w:val="000000"/>
                <w:sz w:val="18"/>
                <w:szCs w:val="18"/>
                <w:lang w:eastAsia="es-ES"/>
              </w:rPr>
              <w:t>.</w:t>
            </w:r>
            <w:r w:rsidRPr="00DE3540">
              <w:rPr>
                <w:rFonts w:ascii="Palatino Linotype" w:eastAsia="Times New Roman" w:hAnsi="Palatino Linotype" w:cs="Times New Roman"/>
                <w:color w:val="000000"/>
                <w:sz w:val="18"/>
                <w:szCs w:val="18"/>
                <w:lang w:eastAsia="es-ES"/>
              </w:rPr>
              <w:t>017</w:t>
            </w:r>
          </w:p>
        </w:tc>
        <w:tc>
          <w:tcPr>
            <w:tcW w:w="757" w:type="dxa"/>
            <w:tcBorders>
              <w:top w:val="nil"/>
              <w:left w:val="nil"/>
              <w:bottom w:val="single" w:sz="2" w:space="0" w:color="auto"/>
              <w:right w:val="nil"/>
            </w:tcBorders>
            <w:shd w:val="clear" w:color="auto" w:fill="FFFFFF" w:themeFill="background1"/>
            <w:noWrap/>
            <w:vAlign w:val="bottom"/>
            <w:hideMark/>
          </w:tcPr>
          <w:p w14:paraId="2CACF83D" w14:textId="6F9DCFF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428</w:t>
            </w:r>
          </w:p>
        </w:tc>
        <w:tc>
          <w:tcPr>
            <w:tcW w:w="690" w:type="dxa"/>
            <w:tcBorders>
              <w:top w:val="nil"/>
              <w:left w:val="nil"/>
              <w:bottom w:val="single" w:sz="2" w:space="0" w:color="auto"/>
              <w:right w:val="nil"/>
            </w:tcBorders>
            <w:shd w:val="clear" w:color="auto" w:fill="FFFFFF" w:themeFill="background1"/>
            <w:noWrap/>
            <w:vAlign w:val="bottom"/>
            <w:hideMark/>
          </w:tcPr>
          <w:p w14:paraId="02BC0B83" w14:textId="5CEFC383"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669</w:t>
            </w:r>
          </w:p>
        </w:tc>
        <w:tc>
          <w:tcPr>
            <w:tcW w:w="922" w:type="dxa"/>
            <w:tcBorders>
              <w:top w:val="nil"/>
              <w:left w:val="nil"/>
              <w:bottom w:val="single" w:sz="2" w:space="0" w:color="auto"/>
              <w:right w:val="nil"/>
            </w:tcBorders>
            <w:shd w:val="clear" w:color="auto" w:fill="FFFFFF" w:themeFill="background1"/>
            <w:noWrap/>
            <w:vAlign w:val="bottom"/>
            <w:hideMark/>
          </w:tcPr>
          <w:p w14:paraId="031261C8" w14:textId="43B3117B"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800</w:t>
            </w:r>
          </w:p>
        </w:tc>
      </w:tr>
    </w:tbl>
    <w:p w14:paraId="2C3D7473" w14:textId="6F8136F7" w:rsidR="00DE3540" w:rsidRDefault="00DE3540" w:rsidP="00DE3540">
      <w:pPr>
        <w:spacing w:after="0" w:line="240" w:lineRule="auto"/>
        <w:ind w:right="38"/>
        <w:jc w:val="both"/>
        <w:rPr>
          <w:rFonts w:ascii="Palatino Linotype" w:eastAsia="Palatino Linotype" w:hAnsi="Palatino Linotype" w:cs="Palatino Linotype"/>
          <w:i/>
          <w:position w:val="-1"/>
          <w:sz w:val="16"/>
          <w:szCs w:val="18"/>
          <w:lang w:val="es-ES"/>
        </w:rPr>
      </w:pPr>
    </w:p>
    <w:p w14:paraId="4B269319" w14:textId="77777777" w:rsidR="00740833" w:rsidRPr="00F4309C" w:rsidRDefault="00740833" w:rsidP="00DE3540">
      <w:pPr>
        <w:spacing w:after="0" w:line="240" w:lineRule="auto"/>
        <w:ind w:right="38"/>
        <w:jc w:val="both"/>
        <w:rPr>
          <w:rFonts w:ascii="Palatino Linotype" w:eastAsia="Palatino Linotype" w:hAnsi="Palatino Linotype" w:cs="Palatino Linotype"/>
          <w:i/>
          <w:position w:val="-1"/>
          <w:sz w:val="16"/>
          <w:szCs w:val="18"/>
          <w:lang w:val="es-ES"/>
        </w:rPr>
      </w:pPr>
    </w:p>
    <w:p w14:paraId="1D095D4D" w14:textId="2D5B91AA" w:rsidR="00DE3540" w:rsidRDefault="00DE3540" w:rsidP="00DE3540">
      <w:pPr>
        <w:spacing w:after="0" w:line="240" w:lineRule="auto"/>
        <w:ind w:right="38"/>
        <w:rPr>
          <w:rFonts w:ascii="Palatino Linotype" w:eastAsia="Palatino Linotype" w:hAnsi="Palatino Linotype" w:cs="Palatino Linotype"/>
          <w:sz w:val="18"/>
          <w:szCs w:val="18"/>
          <w:lang w:val="es-ES"/>
        </w:rPr>
      </w:pPr>
      <w:r>
        <w:rPr>
          <w:rFonts w:ascii="Palatino Linotype" w:eastAsia="Palatino Linotype" w:hAnsi="Palatino Linotype" w:cs="Palatino Linotype"/>
          <w:spacing w:val="-15"/>
          <w:sz w:val="18"/>
          <w:szCs w:val="18"/>
          <w:lang w:val="es-ES"/>
        </w:rPr>
        <w:t>T</w:t>
      </w:r>
      <w:r>
        <w:rPr>
          <w:rFonts w:ascii="Palatino Linotype" w:eastAsia="Palatino Linotype" w:hAnsi="Palatino Linotype" w:cs="Palatino Linotype"/>
          <w:sz w:val="18"/>
          <w:szCs w:val="18"/>
          <w:lang w:val="es-ES"/>
        </w:rPr>
        <w:t>abla</w:t>
      </w:r>
      <w:r>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9</w:t>
      </w:r>
    </w:p>
    <w:p w14:paraId="0B4D2207" w14:textId="77777777" w:rsidR="00DE3540" w:rsidRDefault="00DE3540" w:rsidP="00DE3540">
      <w:pPr>
        <w:spacing w:after="0" w:line="180" w:lineRule="exact"/>
        <w:ind w:right="38"/>
        <w:rPr>
          <w:sz w:val="18"/>
          <w:szCs w:val="18"/>
          <w:lang w:val="es-ES"/>
        </w:rPr>
      </w:pPr>
    </w:p>
    <w:p w14:paraId="2716BBEF" w14:textId="1AAAFE6A" w:rsidR="00DE3540" w:rsidRDefault="00DE3540" w:rsidP="00DE3540">
      <w:pPr>
        <w:spacing w:after="0" w:line="240" w:lineRule="auto"/>
        <w:ind w:right="38"/>
        <w:jc w:val="both"/>
        <w:rPr>
          <w:rFonts w:ascii="Palatino Linotype" w:eastAsia="Palatino Linotype" w:hAnsi="Palatino Linotype" w:cs="Palatino Linotype"/>
          <w:i/>
          <w:position w:val="-1"/>
          <w:sz w:val="18"/>
          <w:szCs w:val="18"/>
          <w:lang w:val="es-ES"/>
        </w:rPr>
      </w:pPr>
      <w:r w:rsidRPr="00DE3540">
        <w:rPr>
          <w:rFonts w:ascii="Palatino Linotype" w:eastAsia="Palatino Linotype" w:hAnsi="Palatino Linotype" w:cs="Palatino Linotype"/>
          <w:i/>
          <w:position w:val="-1"/>
          <w:sz w:val="18"/>
          <w:szCs w:val="18"/>
          <w:lang w:val="es-ES"/>
        </w:rPr>
        <w:t>Relación de Curso con eficacia de la intervención.</w:t>
      </w:r>
    </w:p>
    <w:p w14:paraId="2CEEEA39" w14:textId="649C4BA5" w:rsidR="00DE3540" w:rsidRPr="00F4309C" w:rsidRDefault="00DE3540" w:rsidP="00DE3540">
      <w:pPr>
        <w:spacing w:after="0" w:line="240" w:lineRule="auto"/>
        <w:ind w:right="38"/>
        <w:jc w:val="both"/>
        <w:rPr>
          <w:rFonts w:ascii="Palatino Linotype" w:eastAsia="Palatino Linotype" w:hAnsi="Palatino Linotype" w:cs="Palatino Linotype"/>
          <w:i/>
          <w:position w:val="-1"/>
          <w:sz w:val="16"/>
          <w:szCs w:val="18"/>
          <w:lang w:val="es-ES"/>
        </w:rPr>
      </w:pPr>
    </w:p>
    <w:tbl>
      <w:tblPr>
        <w:tblW w:w="7797" w:type="dxa"/>
        <w:jc w:val="center"/>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946"/>
        <w:gridCol w:w="440"/>
        <w:gridCol w:w="591"/>
        <w:gridCol w:w="691"/>
        <w:gridCol w:w="440"/>
        <w:gridCol w:w="591"/>
        <w:gridCol w:w="691"/>
        <w:gridCol w:w="757"/>
        <w:gridCol w:w="690"/>
        <w:gridCol w:w="960"/>
      </w:tblGrid>
      <w:tr w:rsidR="00DE3540" w:rsidRPr="00DE3540" w14:paraId="7DC80AF0" w14:textId="77777777" w:rsidTr="00FA5E5E">
        <w:trPr>
          <w:trHeight w:val="300"/>
          <w:jc w:val="center"/>
        </w:trPr>
        <w:tc>
          <w:tcPr>
            <w:tcW w:w="1946" w:type="dxa"/>
            <w:tcBorders>
              <w:top w:val="single" w:sz="4" w:space="0" w:color="auto"/>
              <w:left w:val="nil"/>
              <w:bottom w:val="nil"/>
              <w:right w:val="nil"/>
            </w:tcBorders>
            <w:shd w:val="clear" w:color="auto" w:fill="FFFFFF" w:themeFill="background1"/>
            <w:noWrap/>
            <w:vAlign w:val="bottom"/>
            <w:hideMark/>
          </w:tcPr>
          <w:p w14:paraId="4AF805C6" w14:textId="743A7AB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val="es-ES" w:eastAsia="es-ES"/>
              </w:rPr>
            </w:pPr>
          </w:p>
        </w:tc>
        <w:tc>
          <w:tcPr>
            <w:tcW w:w="1722" w:type="dxa"/>
            <w:gridSpan w:val="3"/>
            <w:tcBorders>
              <w:top w:val="single" w:sz="4" w:space="0" w:color="auto"/>
              <w:left w:val="nil"/>
              <w:bottom w:val="nil"/>
              <w:right w:val="nil"/>
            </w:tcBorders>
            <w:shd w:val="clear" w:color="auto" w:fill="FFFFFF" w:themeFill="background1"/>
            <w:noWrap/>
            <w:vAlign w:val="bottom"/>
            <w:hideMark/>
          </w:tcPr>
          <w:p w14:paraId="28024709"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Quinto</w:t>
            </w:r>
          </w:p>
        </w:tc>
        <w:tc>
          <w:tcPr>
            <w:tcW w:w="1722" w:type="dxa"/>
            <w:gridSpan w:val="3"/>
            <w:tcBorders>
              <w:top w:val="single" w:sz="4" w:space="0" w:color="auto"/>
              <w:left w:val="nil"/>
              <w:bottom w:val="nil"/>
              <w:right w:val="nil"/>
            </w:tcBorders>
            <w:shd w:val="clear" w:color="auto" w:fill="FFFFFF" w:themeFill="background1"/>
            <w:noWrap/>
            <w:vAlign w:val="bottom"/>
            <w:hideMark/>
          </w:tcPr>
          <w:p w14:paraId="7A6BF065"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Sexto</w:t>
            </w:r>
            <w:proofErr w:type="spellEnd"/>
          </w:p>
        </w:tc>
        <w:tc>
          <w:tcPr>
            <w:tcW w:w="2407" w:type="dxa"/>
            <w:gridSpan w:val="3"/>
            <w:tcBorders>
              <w:top w:val="single" w:sz="4" w:space="0" w:color="auto"/>
              <w:left w:val="nil"/>
              <w:bottom w:val="nil"/>
              <w:right w:val="nil"/>
            </w:tcBorders>
            <w:shd w:val="clear" w:color="auto" w:fill="FFFFFF" w:themeFill="background1"/>
            <w:noWrap/>
            <w:vAlign w:val="bottom"/>
            <w:hideMark/>
          </w:tcPr>
          <w:p w14:paraId="19F24183"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Prueba</w:t>
            </w:r>
            <w:proofErr w:type="spellEnd"/>
            <w:r w:rsidRPr="00DE3540">
              <w:rPr>
                <w:rFonts w:ascii="Palatino Linotype" w:eastAsia="Times New Roman" w:hAnsi="Palatino Linotype" w:cs="Times New Roman"/>
                <w:color w:val="000000"/>
                <w:sz w:val="18"/>
                <w:szCs w:val="18"/>
                <w:lang w:eastAsia="es-ES"/>
              </w:rPr>
              <w:t xml:space="preserve"> t</w:t>
            </w:r>
          </w:p>
        </w:tc>
      </w:tr>
      <w:tr w:rsidR="00DE3540" w:rsidRPr="00DE3540" w14:paraId="6A75F6E3" w14:textId="77777777" w:rsidTr="00FA5E5E">
        <w:trPr>
          <w:trHeight w:val="300"/>
          <w:jc w:val="center"/>
        </w:trPr>
        <w:tc>
          <w:tcPr>
            <w:tcW w:w="1946" w:type="dxa"/>
            <w:tcBorders>
              <w:top w:val="nil"/>
              <w:left w:val="nil"/>
              <w:bottom w:val="single" w:sz="4" w:space="0" w:color="auto"/>
              <w:right w:val="nil"/>
            </w:tcBorders>
            <w:shd w:val="clear" w:color="auto" w:fill="FFFFFF" w:themeFill="background1"/>
            <w:noWrap/>
            <w:vAlign w:val="bottom"/>
            <w:hideMark/>
          </w:tcPr>
          <w:p w14:paraId="7E589CE8" w14:textId="77777777" w:rsidR="00DE3540" w:rsidRPr="00DE3540" w:rsidRDefault="00DE3540" w:rsidP="00DE3540">
            <w:pPr>
              <w:spacing w:after="0" w:line="240" w:lineRule="exact"/>
              <w:rPr>
                <w:rFonts w:ascii="Palatino Linotype" w:eastAsia="Times New Roman" w:hAnsi="Palatino Linotype" w:cs="Times New Roman"/>
                <w:color w:val="000000"/>
                <w:sz w:val="18"/>
                <w:szCs w:val="18"/>
                <w:lang w:eastAsia="es-ES"/>
              </w:rPr>
            </w:pPr>
          </w:p>
        </w:tc>
        <w:tc>
          <w:tcPr>
            <w:tcW w:w="440" w:type="dxa"/>
            <w:tcBorders>
              <w:top w:val="nil"/>
              <w:left w:val="nil"/>
              <w:bottom w:val="single" w:sz="4" w:space="0" w:color="auto"/>
              <w:right w:val="nil"/>
            </w:tcBorders>
            <w:shd w:val="clear" w:color="auto" w:fill="FFFFFF" w:themeFill="background1"/>
            <w:noWrap/>
            <w:vAlign w:val="bottom"/>
            <w:hideMark/>
          </w:tcPr>
          <w:p w14:paraId="28887D13"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N</w:t>
            </w:r>
          </w:p>
        </w:tc>
        <w:tc>
          <w:tcPr>
            <w:tcW w:w="591" w:type="dxa"/>
            <w:tcBorders>
              <w:top w:val="nil"/>
              <w:left w:val="nil"/>
              <w:bottom w:val="single" w:sz="4" w:space="0" w:color="auto"/>
              <w:right w:val="nil"/>
            </w:tcBorders>
            <w:shd w:val="clear" w:color="auto" w:fill="FFFFFF" w:themeFill="background1"/>
            <w:noWrap/>
            <w:vAlign w:val="bottom"/>
            <w:hideMark/>
          </w:tcPr>
          <w:p w14:paraId="17330112"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M</w:t>
            </w:r>
          </w:p>
        </w:tc>
        <w:tc>
          <w:tcPr>
            <w:tcW w:w="691" w:type="dxa"/>
            <w:tcBorders>
              <w:top w:val="nil"/>
              <w:left w:val="nil"/>
              <w:bottom w:val="single" w:sz="4" w:space="0" w:color="auto"/>
              <w:right w:val="nil"/>
            </w:tcBorders>
            <w:shd w:val="clear" w:color="auto" w:fill="FFFFFF" w:themeFill="background1"/>
            <w:noWrap/>
            <w:vAlign w:val="bottom"/>
            <w:hideMark/>
          </w:tcPr>
          <w:p w14:paraId="1ABCC7BD"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DT</w:t>
            </w:r>
          </w:p>
        </w:tc>
        <w:tc>
          <w:tcPr>
            <w:tcW w:w="440" w:type="dxa"/>
            <w:tcBorders>
              <w:top w:val="nil"/>
              <w:left w:val="nil"/>
              <w:bottom w:val="single" w:sz="4" w:space="0" w:color="auto"/>
              <w:right w:val="nil"/>
            </w:tcBorders>
            <w:shd w:val="clear" w:color="auto" w:fill="FFFFFF" w:themeFill="background1"/>
            <w:noWrap/>
            <w:vAlign w:val="bottom"/>
            <w:hideMark/>
          </w:tcPr>
          <w:p w14:paraId="574759FA"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N</w:t>
            </w:r>
          </w:p>
        </w:tc>
        <w:tc>
          <w:tcPr>
            <w:tcW w:w="591" w:type="dxa"/>
            <w:tcBorders>
              <w:top w:val="nil"/>
              <w:left w:val="nil"/>
              <w:bottom w:val="single" w:sz="4" w:space="0" w:color="auto"/>
              <w:right w:val="nil"/>
            </w:tcBorders>
            <w:shd w:val="clear" w:color="auto" w:fill="FFFFFF" w:themeFill="background1"/>
            <w:noWrap/>
            <w:vAlign w:val="bottom"/>
            <w:hideMark/>
          </w:tcPr>
          <w:p w14:paraId="6753AE20"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M</w:t>
            </w:r>
          </w:p>
        </w:tc>
        <w:tc>
          <w:tcPr>
            <w:tcW w:w="691" w:type="dxa"/>
            <w:tcBorders>
              <w:top w:val="nil"/>
              <w:left w:val="nil"/>
              <w:bottom w:val="single" w:sz="4" w:space="0" w:color="auto"/>
              <w:right w:val="nil"/>
            </w:tcBorders>
            <w:shd w:val="clear" w:color="auto" w:fill="FFFFFF" w:themeFill="background1"/>
            <w:noWrap/>
            <w:vAlign w:val="bottom"/>
            <w:hideMark/>
          </w:tcPr>
          <w:p w14:paraId="104BE775"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DT</w:t>
            </w:r>
          </w:p>
        </w:tc>
        <w:tc>
          <w:tcPr>
            <w:tcW w:w="757" w:type="dxa"/>
            <w:tcBorders>
              <w:top w:val="nil"/>
              <w:left w:val="nil"/>
              <w:bottom w:val="single" w:sz="4" w:space="0" w:color="auto"/>
              <w:right w:val="nil"/>
            </w:tcBorders>
            <w:shd w:val="clear" w:color="auto" w:fill="FFFFFF" w:themeFill="background1"/>
            <w:noWrap/>
            <w:vAlign w:val="bottom"/>
            <w:hideMark/>
          </w:tcPr>
          <w:p w14:paraId="4AFB2136"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t (95)</w:t>
            </w:r>
          </w:p>
        </w:tc>
        <w:tc>
          <w:tcPr>
            <w:tcW w:w="690" w:type="dxa"/>
            <w:tcBorders>
              <w:top w:val="nil"/>
              <w:left w:val="nil"/>
              <w:bottom w:val="single" w:sz="4" w:space="0" w:color="auto"/>
              <w:right w:val="nil"/>
            </w:tcBorders>
            <w:shd w:val="clear" w:color="auto" w:fill="FFFFFF" w:themeFill="background1"/>
            <w:noWrap/>
            <w:vAlign w:val="bottom"/>
            <w:hideMark/>
          </w:tcPr>
          <w:p w14:paraId="1F35E6D1"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Sig.</w:t>
            </w:r>
          </w:p>
        </w:tc>
        <w:tc>
          <w:tcPr>
            <w:tcW w:w="960" w:type="dxa"/>
            <w:tcBorders>
              <w:top w:val="nil"/>
              <w:left w:val="nil"/>
              <w:bottom w:val="single" w:sz="4" w:space="0" w:color="auto"/>
              <w:right w:val="nil"/>
            </w:tcBorders>
            <w:shd w:val="clear" w:color="auto" w:fill="FFFFFF" w:themeFill="background1"/>
            <w:noWrap/>
            <w:vAlign w:val="bottom"/>
            <w:hideMark/>
          </w:tcPr>
          <w:p w14:paraId="71E49D5D"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eastAsia="Times New Roman" w:hAnsi="Palatino Linotype" w:cs="Times New Roman"/>
                <w:color w:val="000000"/>
                <w:sz w:val="18"/>
                <w:szCs w:val="18"/>
                <w:lang w:eastAsia="es-ES"/>
              </w:rPr>
              <w:t>DME</w:t>
            </w:r>
          </w:p>
        </w:tc>
      </w:tr>
      <w:tr w:rsidR="00DE3540" w:rsidRPr="00DE3540" w14:paraId="31543B0A" w14:textId="77777777" w:rsidTr="00FA5E5E">
        <w:trPr>
          <w:trHeight w:val="300"/>
          <w:jc w:val="center"/>
        </w:trPr>
        <w:tc>
          <w:tcPr>
            <w:tcW w:w="1946" w:type="dxa"/>
            <w:tcBorders>
              <w:top w:val="single" w:sz="4" w:space="0" w:color="auto"/>
              <w:left w:val="nil"/>
              <w:bottom w:val="nil"/>
              <w:right w:val="nil"/>
            </w:tcBorders>
            <w:shd w:val="clear" w:color="auto" w:fill="FFFFFF" w:themeFill="background1"/>
            <w:noWrap/>
            <w:vAlign w:val="bottom"/>
            <w:hideMark/>
          </w:tcPr>
          <w:p w14:paraId="4A8D5747" w14:textId="77777777" w:rsidR="00DE3540" w:rsidRPr="00DE3540" w:rsidRDefault="00DE3540" w:rsidP="00DE3540">
            <w:pPr>
              <w:spacing w:after="0" w:line="240" w:lineRule="exact"/>
              <w:rPr>
                <w:rFonts w:ascii="Palatino Linotype" w:eastAsia="Times New Roman" w:hAnsi="Palatino Linotype" w:cs="Times New Roman"/>
                <w:color w:val="000000"/>
                <w:sz w:val="18"/>
                <w:szCs w:val="18"/>
                <w:lang w:eastAsia="es-ES"/>
              </w:rPr>
            </w:pPr>
            <w:proofErr w:type="spellStart"/>
            <w:r w:rsidRPr="00DE3540">
              <w:rPr>
                <w:rFonts w:ascii="Palatino Linotype" w:eastAsia="Times New Roman" w:hAnsi="Palatino Linotype" w:cs="Times New Roman"/>
                <w:color w:val="000000"/>
                <w:sz w:val="18"/>
                <w:szCs w:val="18"/>
                <w:lang w:eastAsia="es-ES"/>
              </w:rPr>
              <w:t>Autoestima</w:t>
            </w:r>
            <w:proofErr w:type="spellEnd"/>
          </w:p>
        </w:tc>
        <w:tc>
          <w:tcPr>
            <w:tcW w:w="440" w:type="dxa"/>
            <w:tcBorders>
              <w:top w:val="single" w:sz="4" w:space="0" w:color="auto"/>
              <w:left w:val="nil"/>
              <w:bottom w:val="nil"/>
              <w:right w:val="nil"/>
            </w:tcBorders>
            <w:shd w:val="clear" w:color="auto" w:fill="FFFFFF" w:themeFill="background1"/>
            <w:noWrap/>
            <w:vAlign w:val="bottom"/>
            <w:hideMark/>
          </w:tcPr>
          <w:p w14:paraId="2B5A1F74"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49</w:t>
            </w:r>
          </w:p>
        </w:tc>
        <w:tc>
          <w:tcPr>
            <w:tcW w:w="591" w:type="dxa"/>
            <w:tcBorders>
              <w:top w:val="single" w:sz="4" w:space="0" w:color="auto"/>
              <w:left w:val="nil"/>
              <w:bottom w:val="nil"/>
              <w:right w:val="nil"/>
            </w:tcBorders>
            <w:shd w:val="clear" w:color="auto" w:fill="FFFFFF" w:themeFill="background1"/>
            <w:noWrap/>
            <w:vAlign w:val="bottom"/>
            <w:hideMark/>
          </w:tcPr>
          <w:p w14:paraId="3B7564C1" w14:textId="260E1370"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85</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84</w:t>
            </w:r>
          </w:p>
        </w:tc>
        <w:tc>
          <w:tcPr>
            <w:tcW w:w="691" w:type="dxa"/>
            <w:tcBorders>
              <w:top w:val="single" w:sz="4" w:space="0" w:color="auto"/>
              <w:left w:val="nil"/>
              <w:bottom w:val="nil"/>
              <w:right w:val="nil"/>
            </w:tcBorders>
            <w:shd w:val="clear" w:color="auto" w:fill="FFFFFF" w:themeFill="background1"/>
            <w:noWrap/>
            <w:vAlign w:val="bottom"/>
            <w:hideMark/>
          </w:tcPr>
          <w:p w14:paraId="21A7221F" w14:textId="49D4767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503</w:t>
            </w:r>
          </w:p>
        </w:tc>
        <w:tc>
          <w:tcPr>
            <w:tcW w:w="440" w:type="dxa"/>
            <w:tcBorders>
              <w:top w:val="single" w:sz="4" w:space="0" w:color="auto"/>
              <w:left w:val="nil"/>
              <w:bottom w:val="nil"/>
              <w:right w:val="nil"/>
            </w:tcBorders>
            <w:shd w:val="clear" w:color="auto" w:fill="FFFFFF" w:themeFill="background1"/>
            <w:noWrap/>
            <w:vAlign w:val="bottom"/>
            <w:hideMark/>
          </w:tcPr>
          <w:p w14:paraId="23D4C938"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48</w:t>
            </w:r>
          </w:p>
        </w:tc>
        <w:tc>
          <w:tcPr>
            <w:tcW w:w="591" w:type="dxa"/>
            <w:tcBorders>
              <w:top w:val="single" w:sz="4" w:space="0" w:color="auto"/>
              <w:left w:val="nil"/>
              <w:bottom w:val="nil"/>
              <w:right w:val="nil"/>
            </w:tcBorders>
            <w:shd w:val="clear" w:color="auto" w:fill="FFFFFF" w:themeFill="background1"/>
            <w:noWrap/>
            <w:vAlign w:val="bottom"/>
            <w:hideMark/>
          </w:tcPr>
          <w:p w14:paraId="35382789" w14:textId="407969A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86</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73</w:t>
            </w:r>
          </w:p>
        </w:tc>
        <w:tc>
          <w:tcPr>
            <w:tcW w:w="691" w:type="dxa"/>
            <w:tcBorders>
              <w:top w:val="single" w:sz="4" w:space="0" w:color="auto"/>
              <w:left w:val="nil"/>
              <w:bottom w:val="nil"/>
              <w:right w:val="nil"/>
            </w:tcBorders>
            <w:shd w:val="clear" w:color="auto" w:fill="FFFFFF" w:themeFill="background1"/>
            <w:noWrap/>
            <w:vAlign w:val="bottom"/>
            <w:hideMark/>
          </w:tcPr>
          <w:p w14:paraId="46518378" w14:textId="2E46318F"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321</w:t>
            </w:r>
          </w:p>
        </w:tc>
        <w:tc>
          <w:tcPr>
            <w:tcW w:w="757" w:type="dxa"/>
            <w:tcBorders>
              <w:top w:val="single" w:sz="4" w:space="0" w:color="auto"/>
              <w:left w:val="nil"/>
              <w:bottom w:val="nil"/>
              <w:right w:val="nil"/>
            </w:tcBorders>
            <w:shd w:val="clear" w:color="auto" w:fill="FFFFFF" w:themeFill="background1"/>
            <w:noWrap/>
            <w:vAlign w:val="bottom"/>
            <w:hideMark/>
          </w:tcPr>
          <w:p w14:paraId="402D5E1F" w14:textId="3F844852"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500</w:t>
            </w:r>
          </w:p>
        </w:tc>
        <w:tc>
          <w:tcPr>
            <w:tcW w:w="690" w:type="dxa"/>
            <w:tcBorders>
              <w:top w:val="single" w:sz="4" w:space="0" w:color="auto"/>
              <w:left w:val="nil"/>
              <w:bottom w:val="nil"/>
              <w:right w:val="nil"/>
            </w:tcBorders>
            <w:shd w:val="clear" w:color="auto" w:fill="FFFFFF" w:themeFill="background1"/>
            <w:noWrap/>
            <w:vAlign w:val="bottom"/>
            <w:hideMark/>
          </w:tcPr>
          <w:p w14:paraId="2780A8B3" w14:textId="6C1BCC93" w:rsidR="00DE3540" w:rsidRPr="00DE3540" w:rsidRDefault="00B8699E" w:rsidP="00DE3540">
            <w:pPr>
              <w:spacing w:after="0" w:line="240" w:lineRule="exact"/>
              <w:jc w:val="center"/>
              <w:rPr>
                <w:rFonts w:ascii="Palatino Linotype" w:eastAsia="Times New Roman" w:hAnsi="Palatino Linotype" w:cs="Times New Roman"/>
                <w:b/>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618</w:t>
            </w:r>
          </w:p>
        </w:tc>
        <w:tc>
          <w:tcPr>
            <w:tcW w:w="960" w:type="dxa"/>
            <w:tcBorders>
              <w:top w:val="single" w:sz="4" w:space="0" w:color="auto"/>
              <w:left w:val="nil"/>
              <w:bottom w:val="nil"/>
              <w:right w:val="nil"/>
            </w:tcBorders>
            <w:shd w:val="clear" w:color="auto" w:fill="FFFFFF" w:themeFill="background1"/>
            <w:noWrap/>
            <w:vAlign w:val="bottom"/>
            <w:hideMark/>
          </w:tcPr>
          <w:p w14:paraId="0DD4A1EA" w14:textId="43F812D5" w:rsidR="00DE3540" w:rsidRPr="00DE3540" w:rsidRDefault="00DE3540" w:rsidP="00CD1D3B">
            <w:pPr>
              <w:spacing w:after="0" w:line="240" w:lineRule="exact"/>
              <w:jc w:val="right"/>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-0</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892</w:t>
            </w:r>
          </w:p>
        </w:tc>
      </w:tr>
      <w:tr w:rsidR="00DE3540" w:rsidRPr="00DE3540" w14:paraId="6DE914D2" w14:textId="77777777" w:rsidTr="00FA5E5E">
        <w:trPr>
          <w:trHeight w:val="300"/>
          <w:jc w:val="center"/>
        </w:trPr>
        <w:tc>
          <w:tcPr>
            <w:tcW w:w="1946" w:type="dxa"/>
            <w:tcBorders>
              <w:top w:val="nil"/>
              <w:left w:val="nil"/>
              <w:bottom w:val="nil"/>
              <w:right w:val="nil"/>
            </w:tcBorders>
            <w:shd w:val="clear" w:color="auto" w:fill="FFFFFF" w:themeFill="background1"/>
            <w:noWrap/>
            <w:vAlign w:val="bottom"/>
            <w:hideMark/>
          </w:tcPr>
          <w:p w14:paraId="0769CED8"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Motivación</w:t>
            </w:r>
            <w:proofErr w:type="spellEnd"/>
          </w:p>
        </w:tc>
        <w:tc>
          <w:tcPr>
            <w:tcW w:w="440" w:type="dxa"/>
            <w:tcBorders>
              <w:top w:val="nil"/>
              <w:left w:val="nil"/>
              <w:bottom w:val="nil"/>
              <w:right w:val="nil"/>
            </w:tcBorders>
            <w:shd w:val="clear" w:color="auto" w:fill="FFFFFF" w:themeFill="background1"/>
            <w:noWrap/>
            <w:vAlign w:val="bottom"/>
            <w:hideMark/>
          </w:tcPr>
          <w:p w14:paraId="0130F0A4"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49</w:t>
            </w:r>
          </w:p>
        </w:tc>
        <w:tc>
          <w:tcPr>
            <w:tcW w:w="591" w:type="dxa"/>
            <w:tcBorders>
              <w:top w:val="nil"/>
              <w:left w:val="nil"/>
              <w:bottom w:val="nil"/>
              <w:right w:val="nil"/>
            </w:tcBorders>
            <w:shd w:val="clear" w:color="auto" w:fill="FFFFFF" w:themeFill="background1"/>
            <w:noWrap/>
            <w:vAlign w:val="bottom"/>
            <w:hideMark/>
          </w:tcPr>
          <w:p w14:paraId="4D8C7195" w14:textId="123C423F"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77</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55</w:t>
            </w:r>
          </w:p>
        </w:tc>
        <w:tc>
          <w:tcPr>
            <w:tcW w:w="691" w:type="dxa"/>
            <w:tcBorders>
              <w:top w:val="nil"/>
              <w:left w:val="nil"/>
              <w:bottom w:val="nil"/>
              <w:right w:val="nil"/>
            </w:tcBorders>
            <w:shd w:val="clear" w:color="auto" w:fill="FFFFFF" w:themeFill="background1"/>
            <w:noWrap/>
            <w:vAlign w:val="bottom"/>
            <w:hideMark/>
          </w:tcPr>
          <w:p w14:paraId="1FEE4F34" w14:textId="4B2AFD8E"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713</w:t>
            </w:r>
          </w:p>
        </w:tc>
        <w:tc>
          <w:tcPr>
            <w:tcW w:w="440" w:type="dxa"/>
            <w:tcBorders>
              <w:top w:val="nil"/>
              <w:left w:val="nil"/>
              <w:bottom w:val="nil"/>
              <w:right w:val="nil"/>
            </w:tcBorders>
            <w:shd w:val="clear" w:color="auto" w:fill="FFFFFF" w:themeFill="background1"/>
            <w:noWrap/>
            <w:vAlign w:val="bottom"/>
            <w:hideMark/>
          </w:tcPr>
          <w:p w14:paraId="14613651"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48</w:t>
            </w:r>
          </w:p>
        </w:tc>
        <w:tc>
          <w:tcPr>
            <w:tcW w:w="591" w:type="dxa"/>
            <w:tcBorders>
              <w:top w:val="nil"/>
              <w:left w:val="nil"/>
              <w:bottom w:val="nil"/>
              <w:right w:val="nil"/>
            </w:tcBorders>
            <w:shd w:val="clear" w:color="auto" w:fill="FFFFFF" w:themeFill="background1"/>
            <w:noWrap/>
            <w:vAlign w:val="bottom"/>
            <w:hideMark/>
          </w:tcPr>
          <w:p w14:paraId="706D6C48" w14:textId="0D00FD1E"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78</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23</w:t>
            </w:r>
          </w:p>
        </w:tc>
        <w:tc>
          <w:tcPr>
            <w:tcW w:w="691" w:type="dxa"/>
            <w:tcBorders>
              <w:top w:val="nil"/>
              <w:left w:val="nil"/>
              <w:bottom w:val="nil"/>
              <w:right w:val="nil"/>
            </w:tcBorders>
            <w:shd w:val="clear" w:color="auto" w:fill="FFFFFF" w:themeFill="background1"/>
            <w:noWrap/>
            <w:vAlign w:val="bottom"/>
            <w:hideMark/>
          </w:tcPr>
          <w:p w14:paraId="30E00277" w14:textId="30B50ACA"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037</w:t>
            </w:r>
          </w:p>
        </w:tc>
        <w:tc>
          <w:tcPr>
            <w:tcW w:w="757" w:type="dxa"/>
            <w:tcBorders>
              <w:top w:val="nil"/>
              <w:left w:val="nil"/>
              <w:bottom w:val="nil"/>
              <w:right w:val="nil"/>
            </w:tcBorders>
            <w:shd w:val="clear" w:color="auto" w:fill="FFFFFF" w:themeFill="background1"/>
            <w:noWrap/>
            <w:vAlign w:val="bottom"/>
            <w:hideMark/>
          </w:tcPr>
          <w:p w14:paraId="1CCB4FE5" w14:textId="3CEBF8DD"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356</w:t>
            </w:r>
          </w:p>
        </w:tc>
        <w:tc>
          <w:tcPr>
            <w:tcW w:w="690" w:type="dxa"/>
            <w:tcBorders>
              <w:top w:val="nil"/>
              <w:left w:val="nil"/>
              <w:bottom w:val="nil"/>
              <w:right w:val="nil"/>
            </w:tcBorders>
            <w:shd w:val="clear" w:color="auto" w:fill="FFFFFF" w:themeFill="background1"/>
            <w:noWrap/>
            <w:vAlign w:val="bottom"/>
            <w:hideMark/>
          </w:tcPr>
          <w:p w14:paraId="3EC4D4AA" w14:textId="5E68CA86"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723</w:t>
            </w:r>
          </w:p>
        </w:tc>
        <w:tc>
          <w:tcPr>
            <w:tcW w:w="960" w:type="dxa"/>
            <w:tcBorders>
              <w:top w:val="nil"/>
              <w:left w:val="nil"/>
              <w:bottom w:val="nil"/>
              <w:right w:val="nil"/>
            </w:tcBorders>
            <w:shd w:val="clear" w:color="auto" w:fill="FFFFFF" w:themeFill="background1"/>
            <w:noWrap/>
            <w:vAlign w:val="bottom"/>
            <w:hideMark/>
          </w:tcPr>
          <w:p w14:paraId="201F5ABF" w14:textId="0E5ABE67" w:rsidR="00DE3540" w:rsidRPr="00DE3540" w:rsidRDefault="00DE3540" w:rsidP="00CD1D3B">
            <w:pPr>
              <w:spacing w:after="0" w:line="240" w:lineRule="exact"/>
              <w:jc w:val="right"/>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678</w:t>
            </w:r>
          </w:p>
        </w:tc>
      </w:tr>
      <w:tr w:rsidR="00DE3540" w:rsidRPr="00DE3540" w14:paraId="7516D358" w14:textId="77777777" w:rsidTr="00FA5E5E">
        <w:trPr>
          <w:trHeight w:val="300"/>
          <w:jc w:val="center"/>
        </w:trPr>
        <w:tc>
          <w:tcPr>
            <w:tcW w:w="1946" w:type="dxa"/>
            <w:tcBorders>
              <w:top w:val="nil"/>
              <w:left w:val="nil"/>
              <w:bottom w:val="nil"/>
              <w:right w:val="nil"/>
            </w:tcBorders>
            <w:shd w:val="clear" w:color="auto" w:fill="FFFFFF" w:themeFill="background1"/>
            <w:noWrap/>
            <w:vAlign w:val="bottom"/>
            <w:hideMark/>
          </w:tcPr>
          <w:p w14:paraId="21D0A86A"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Eficacia</w:t>
            </w:r>
            <w:proofErr w:type="spellEnd"/>
            <w:r w:rsidRPr="00DE3540">
              <w:rPr>
                <w:rFonts w:ascii="Palatino Linotype" w:eastAsia="Times New Roman" w:hAnsi="Palatino Linotype" w:cs="Times New Roman"/>
                <w:sz w:val="18"/>
                <w:szCs w:val="18"/>
                <w:lang w:eastAsia="es-ES"/>
              </w:rPr>
              <w:t xml:space="preserve"> </w:t>
            </w:r>
            <w:proofErr w:type="spellStart"/>
            <w:r w:rsidRPr="00DE3540">
              <w:rPr>
                <w:rFonts w:ascii="Palatino Linotype" w:eastAsia="Times New Roman" w:hAnsi="Palatino Linotype" w:cs="Times New Roman"/>
                <w:sz w:val="18"/>
                <w:szCs w:val="18"/>
                <w:lang w:eastAsia="es-ES"/>
              </w:rPr>
              <w:t>Lectora</w:t>
            </w:r>
            <w:proofErr w:type="spellEnd"/>
          </w:p>
        </w:tc>
        <w:tc>
          <w:tcPr>
            <w:tcW w:w="440" w:type="dxa"/>
            <w:tcBorders>
              <w:top w:val="nil"/>
              <w:left w:val="nil"/>
              <w:bottom w:val="nil"/>
              <w:right w:val="nil"/>
            </w:tcBorders>
            <w:shd w:val="clear" w:color="auto" w:fill="FFFFFF" w:themeFill="background1"/>
            <w:noWrap/>
            <w:vAlign w:val="bottom"/>
            <w:hideMark/>
          </w:tcPr>
          <w:p w14:paraId="5CD9A22E"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49</w:t>
            </w:r>
          </w:p>
        </w:tc>
        <w:tc>
          <w:tcPr>
            <w:tcW w:w="591" w:type="dxa"/>
            <w:tcBorders>
              <w:top w:val="nil"/>
              <w:left w:val="nil"/>
              <w:bottom w:val="nil"/>
              <w:right w:val="nil"/>
            </w:tcBorders>
            <w:shd w:val="clear" w:color="auto" w:fill="FFFFFF" w:themeFill="background1"/>
            <w:noWrap/>
            <w:vAlign w:val="bottom"/>
            <w:hideMark/>
          </w:tcPr>
          <w:p w14:paraId="242F96FA" w14:textId="292C1184"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81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22</w:t>
            </w:r>
          </w:p>
        </w:tc>
        <w:tc>
          <w:tcPr>
            <w:tcW w:w="691" w:type="dxa"/>
            <w:tcBorders>
              <w:top w:val="nil"/>
              <w:left w:val="nil"/>
              <w:bottom w:val="nil"/>
              <w:right w:val="nil"/>
            </w:tcBorders>
            <w:shd w:val="clear" w:color="auto" w:fill="FFFFFF" w:themeFill="background1"/>
            <w:noWrap/>
            <w:vAlign w:val="bottom"/>
            <w:hideMark/>
          </w:tcPr>
          <w:p w14:paraId="50BFCD9C" w14:textId="58B057D0"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10</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831</w:t>
            </w:r>
          </w:p>
        </w:tc>
        <w:tc>
          <w:tcPr>
            <w:tcW w:w="440" w:type="dxa"/>
            <w:tcBorders>
              <w:top w:val="nil"/>
              <w:left w:val="nil"/>
              <w:bottom w:val="nil"/>
              <w:right w:val="nil"/>
            </w:tcBorders>
            <w:shd w:val="clear" w:color="auto" w:fill="FFFFFF" w:themeFill="background1"/>
            <w:noWrap/>
            <w:vAlign w:val="bottom"/>
            <w:hideMark/>
          </w:tcPr>
          <w:p w14:paraId="693FBCE0"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48</w:t>
            </w:r>
          </w:p>
        </w:tc>
        <w:tc>
          <w:tcPr>
            <w:tcW w:w="591" w:type="dxa"/>
            <w:tcBorders>
              <w:top w:val="nil"/>
              <w:left w:val="nil"/>
              <w:bottom w:val="nil"/>
              <w:right w:val="nil"/>
            </w:tcBorders>
            <w:shd w:val="clear" w:color="auto" w:fill="FFFFFF" w:themeFill="background1"/>
            <w:noWrap/>
            <w:vAlign w:val="bottom"/>
            <w:hideMark/>
          </w:tcPr>
          <w:p w14:paraId="4D3DCA18" w14:textId="423636AC"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83</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73</w:t>
            </w:r>
          </w:p>
        </w:tc>
        <w:tc>
          <w:tcPr>
            <w:tcW w:w="691" w:type="dxa"/>
            <w:tcBorders>
              <w:top w:val="nil"/>
              <w:left w:val="nil"/>
              <w:bottom w:val="nil"/>
              <w:right w:val="nil"/>
            </w:tcBorders>
            <w:shd w:val="clear" w:color="auto" w:fill="FFFFFF" w:themeFill="background1"/>
            <w:noWrap/>
            <w:vAlign w:val="bottom"/>
            <w:hideMark/>
          </w:tcPr>
          <w:p w14:paraId="567EEA10" w14:textId="7EE5A68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12</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759</w:t>
            </w:r>
          </w:p>
        </w:tc>
        <w:tc>
          <w:tcPr>
            <w:tcW w:w="757" w:type="dxa"/>
            <w:tcBorders>
              <w:top w:val="nil"/>
              <w:left w:val="nil"/>
              <w:bottom w:val="nil"/>
              <w:right w:val="nil"/>
            </w:tcBorders>
            <w:shd w:val="clear" w:color="auto" w:fill="FFFFFF" w:themeFill="background1"/>
            <w:noWrap/>
            <w:vAlign w:val="bottom"/>
            <w:hideMark/>
          </w:tcPr>
          <w:p w14:paraId="5DE63E81" w14:textId="46D43CC1"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043</w:t>
            </w:r>
          </w:p>
        </w:tc>
        <w:tc>
          <w:tcPr>
            <w:tcW w:w="690" w:type="dxa"/>
            <w:tcBorders>
              <w:top w:val="nil"/>
              <w:left w:val="nil"/>
              <w:bottom w:val="nil"/>
              <w:right w:val="nil"/>
            </w:tcBorders>
            <w:shd w:val="clear" w:color="auto" w:fill="FFFFFF" w:themeFill="background1"/>
            <w:noWrap/>
            <w:vAlign w:val="bottom"/>
            <w:hideMark/>
          </w:tcPr>
          <w:p w14:paraId="64F8BAC5" w14:textId="3F039E5F"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300</w:t>
            </w:r>
          </w:p>
        </w:tc>
        <w:tc>
          <w:tcPr>
            <w:tcW w:w="960" w:type="dxa"/>
            <w:tcBorders>
              <w:top w:val="nil"/>
              <w:left w:val="nil"/>
              <w:bottom w:val="nil"/>
              <w:right w:val="nil"/>
            </w:tcBorders>
            <w:shd w:val="clear" w:color="auto" w:fill="FFFFFF" w:themeFill="background1"/>
            <w:noWrap/>
            <w:vAlign w:val="bottom"/>
            <w:hideMark/>
          </w:tcPr>
          <w:p w14:paraId="35220497" w14:textId="0036BFEF" w:rsidR="00DE3540" w:rsidRPr="00DE3540" w:rsidRDefault="00DE3540" w:rsidP="00CD1D3B">
            <w:pPr>
              <w:spacing w:after="0" w:line="240" w:lineRule="exact"/>
              <w:jc w:val="right"/>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-2</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505</w:t>
            </w:r>
          </w:p>
        </w:tc>
      </w:tr>
      <w:tr w:rsidR="00DE3540" w:rsidRPr="00DE3540" w14:paraId="4B63C4E7" w14:textId="77777777" w:rsidTr="00FA5E5E">
        <w:trPr>
          <w:trHeight w:val="300"/>
          <w:jc w:val="center"/>
        </w:trPr>
        <w:tc>
          <w:tcPr>
            <w:tcW w:w="1946" w:type="dxa"/>
            <w:tcBorders>
              <w:top w:val="nil"/>
              <w:left w:val="nil"/>
              <w:bottom w:val="single" w:sz="2" w:space="0" w:color="auto"/>
              <w:right w:val="nil"/>
            </w:tcBorders>
            <w:shd w:val="clear" w:color="auto" w:fill="FFFFFF" w:themeFill="background1"/>
            <w:noWrap/>
            <w:vAlign w:val="bottom"/>
            <w:hideMark/>
          </w:tcPr>
          <w:p w14:paraId="07B6C38B" w14:textId="77777777" w:rsidR="00DE3540" w:rsidRPr="00DE3540" w:rsidRDefault="00DE3540" w:rsidP="00DE3540">
            <w:pPr>
              <w:spacing w:after="0" w:line="240" w:lineRule="exact"/>
              <w:rPr>
                <w:rFonts w:ascii="Palatino Linotype" w:eastAsia="Times New Roman" w:hAnsi="Palatino Linotype" w:cs="Times New Roman"/>
                <w:sz w:val="18"/>
                <w:szCs w:val="18"/>
                <w:lang w:eastAsia="es-ES"/>
              </w:rPr>
            </w:pPr>
            <w:proofErr w:type="spellStart"/>
            <w:r w:rsidRPr="00DE3540">
              <w:rPr>
                <w:rFonts w:ascii="Palatino Linotype" w:eastAsia="Times New Roman" w:hAnsi="Palatino Linotype" w:cs="Times New Roman"/>
                <w:sz w:val="18"/>
                <w:szCs w:val="18"/>
                <w:lang w:eastAsia="es-ES"/>
              </w:rPr>
              <w:t>Inteligencia</w:t>
            </w:r>
            <w:proofErr w:type="spellEnd"/>
            <w:r w:rsidRPr="00DE3540">
              <w:rPr>
                <w:rFonts w:ascii="Palatino Linotype" w:eastAsia="Times New Roman" w:hAnsi="Palatino Linotype" w:cs="Times New Roman"/>
                <w:sz w:val="18"/>
                <w:szCs w:val="18"/>
                <w:lang w:eastAsia="es-ES"/>
              </w:rPr>
              <w:t xml:space="preserve"> general</w:t>
            </w:r>
          </w:p>
        </w:tc>
        <w:tc>
          <w:tcPr>
            <w:tcW w:w="440" w:type="dxa"/>
            <w:tcBorders>
              <w:top w:val="nil"/>
              <w:left w:val="nil"/>
              <w:bottom w:val="single" w:sz="2" w:space="0" w:color="auto"/>
              <w:right w:val="nil"/>
            </w:tcBorders>
            <w:shd w:val="clear" w:color="auto" w:fill="FFFFFF" w:themeFill="background1"/>
            <w:noWrap/>
            <w:vAlign w:val="bottom"/>
            <w:hideMark/>
          </w:tcPr>
          <w:p w14:paraId="0978669E"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49</w:t>
            </w:r>
          </w:p>
        </w:tc>
        <w:tc>
          <w:tcPr>
            <w:tcW w:w="591" w:type="dxa"/>
            <w:tcBorders>
              <w:top w:val="nil"/>
              <w:left w:val="nil"/>
              <w:bottom w:val="single" w:sz="2" w:space="0" w:color="auto"/>
              <w:right w:val="nil"/>
            </w:tcBorders>
            <w:shd w:val="clear" w:color="auto" w:fill="FFFFFF" w:themeFill="background1"/>
            <w:noWrap/>
            <w:vAlign w:val="bottom"/>
            <w:hideMark/>
          </w:tcPr>
          <w:p w14:paraId="6B057AEF" w14:textId="440D80A4"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64</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67</w:t>
            </w:r>
          </w:p>
        </w:tc>
        <w:tc>
          <w:tcPr>
            <w:tcW w:w="691" w:type="dxa"/>
            <w:tcBorders>
              <w:top w:val="nil"/>
              <w:left w:val="nil"/>
              <w:bottom w:val="single" w:sz="2" w:space="0" w:color="auto"/>
              <w:right w:val="nil"/>
            </w:tcBorders>
            <w:shd w:val="clear" w:color="auto" w:fill="FFFFFF" w:themeFill="background1"/>
            <w:noWrap/>
            <w:vAlign w:val="bottom"/>
            <w:hideMark/>
          </w:tcPr>
          <w:p w14:paraId="4C4A243A" w14:textId="6BBAD684"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18</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326</w:t>
            </w:r>
          </w:p>
        </w:tc>
        <w:tc>
          <w:tcPr>
            <w:tcW w:w="440" w:type="dxa"/>
            <w:tcBorders>
              <w:top w:val="nil"/>
              <w:left w:val="nil"/>
              <w:bottom w:val="single" w:sz="2" w:space="0" w:color="auto"/>
              <w:right w:val="nil"/>
            </w:tcBorders>
            <w:shd w:val="clear" w:color="auto" w:fill="FFFFFF" w:themeFill="background1"/>
            <w:noWrap/>
            <w:vAlign w:val="bottom"/>
            <w:hideMark/>
          </w:tcPr>
          <w:p w14:paraId="535C9338" w14:textId="77777777"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48</w:t>
            </w:r>
          </w:p>
        </w:tc>
        <w:tc>
          <w:tcPr>
            <w:tcW w:w="591" w:type="dxa"/>
            <w:tcBorders>
              <w:top w:val="nil"/>
              <w:left w:val="nil"/>
              <w:bottom w:val="single" w:sz="2" w:space="0" w:color="auto"/>
              <w:right w:val="nil"/>
            </w:tcBorders>
            <w:shd w:val="clear" w:color="auto" w:fill="FFFFFF" w:themeFill="background1"/>
            <w:noWrap/>
            <w:vAlign w:val="bottom"/>
            <w:hideMark/>
          </w:tcPr>
          <w:p w14:paraId="2188B67E" w14:textId="003F422E"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70</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73</w:t>
            </w:r>
          </w:p>
        </w:tc>
        <w:tc>
          <w:tcPr>
            <w:tcW w:w="691" w:type="dxa"/>
            <w:tcBorders>
              <w:top w:val="nil"/>
              <w:left w:val="nil"/>
              <w:bottom w:val="single" w:sz="2" w:space="0" w:color="auto"/>
              <w:right w:val="nil"/>
            </w:tcBorders>
            <w:shd w:val="clear" w:color="auto" w:fill="FFFFFF" w:themeFill="background1"/>
            <w:noWrap/>
            <w:vAlign w:val="bottom"/>
            <w:hideMark/>
          </w:tcPr>
          <w:p w14:paraId="14CDCFE0" w14:textId="7DC805DD"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16</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299</w:t>
            </w:r>
          </w:p>
        </w:tc>
        <w:tc>
          <w:tcPr>
            <w:tcW w:w="757" w:type="dxa"/>
            <w:tcBorders>
              <w:top w:val="nil"/>
              <w:left w:val="nil"/>
              <w:bottom w:val="single" w:sz="2" w:space="0" w:color="auto"/>
              <w:right w:val="nil"/>
            </w:tcBorders>
            <w:shd w:val="clear" w:color="auto" w:fill="FFFFFF" w:themeFill="background1"/>
            <w:noWrap/>
            <w:vAlign w:val="bottom"/>
            <w:hideMark/>
          </w:tcPr>
          <w:p w14:paraId="36AC7E85" w14:textId="7E10511C" w:rsidR="00DE3540" w:rsidRPr="00DE3540" w:rsidRDefault="00DE3540" w:rsidP="00DE3540">
            <w:pPr>
              <w:spacing w:after="0" w:line="240" w:lineRule="exact"/>
              <w:jc w:val="center"/>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718</w:t>
            </w:r>
          </w:p>
        </w:tc>
        <w:tc>
          <w:tcPr>
            <w:tcW w:w="690" w:type="dxa"/>
            <w:tcBorders>
              <w:top w:val="nil"/>
              <w:left w:val="nil"/>
              <w:bottom w:val="single" w:sz="2" w:space="0" w:color="auto"/>
              <w:right w:val="nil"/>
            </w:tcBorders>
            <w:shd w:val="clear" w:color="auto" w:fill="FFFFFF" w:themeFill="background1"/>
            <w:noWrap/>
            <w:vAlign w:val="bottom"/>
            <w:hideMark/>
          </w:tcPr>
          <w:p w14:paraId="127E8C5C" w14:textId="730CBB80" w:rsidR="00DE3540" w:rsidRPr="00DE3540" w:rsidRDefault="00B8699E" w:rsidP="00DE3540">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DE3540" w:rsidRPr="00DE3540">
              <w:rPr>
                <w:rFonts w:ascii="Palatino Linotype" w:hAnsi="Palatino Linotype" w:cs="Times New Roman"/>
                <w:color w:val="000000"/>
                <w:sz w:val="18"/>
                <w:szCs w:val="18"/>
              </w:rPr>
              <w:t>089</w:t>
            </w:r>
          </w:p>
        </w:tc>
        <w:tc>
          <w:tcPr>
            <w:tcW w:w="960" w:type="dxa"/>
            <w:tcBorders>
              <w:top w:val="nil"/>
              <w:left w:val="nil"/>
              <w:bottom w:val="single" w:sz="2" w:space="0" w:color="auto"/>
              <w:right w:val="nil"/>
            </w:tcBorders>
            <w:shd w:val="clear" w:color="auto" w:fill="FFFFFF" w:themeFill="background1"/>
            <w:noWrap/>
            <w:vAlign w:val="bottom"/>
            <w:hideMark/>
          </w:tcPr>
          <w:p w14:paraId="1BDB694F" w14:textId="793C5C48" w:rsidR="00DE3540" w:rsidRPr="00DE3540" w:rsidRDefault="00DE3540" w:rsidP="00CD1D3B">
            <w:pPr>
              <w:spacing w:after="0" w:line="240" w:lineRule="exact"/>
              <w:jc w:val="right"/>
              <w:rPr>
                <w:rFonts w:ascii="Palatino Linotype" w:eastAsia="Times New Roman" w:hAnsi="Palatino Linotype" w:cs="Times New Roman"/>
                <w:color w:val="000000"/>
                <w:sz w:val="18"/>
                <w:szCs w:val="18"/>
                <w:lang w:eastAsia="es-ES"/>
              </w:rPr>
            </w:pPr>
            <w:r w:rsidRPr="00DE3540">
              <w:rPr>
                <w:rFonts w:ascii="Palatino Linotype" w:hAnsi="Palatino Linotype" w:cs="Times New Roman"/>
                <w:color w:val="000000"/>
                <w:sz w:val="18"/>
                <w:szCs w:val="18"/>
              </w:rPr>
              <w:t>-6</w:t>
            </w:r>
            <w:r w:rsidR="00B8699E">
              <w:rPr>
                <w:rFonts w:ascii="Palatino Linotype" w:hAnsi="Palatino Linotype" w:cs="Times New Roman"/>
                <w:color w:val="000000"/>
                <w:sz w:val="18"/>
                <w:szCs w:val="18"/>
              </w:rPr>
              <w:t>.</w:t>
            </w:r>
            <w:r w:rsidRPr="00DE3540">
              <w:rPr>
                <w:rFonts w:ascii="Palatino Linotype" w:hAnsi="Palatino Linotype" w:cs="Times New Roman"/>
                <w:color w:val="000000"/>
                <w:sz w:val="18"/>
                <w:szCs w:val="18"/>
              </w:rPr>
              <w:t>056</w:t>
            </w:r>
          </w:p>
        </w:tc>
      </w:tr>
    </w:tbl>
    <w:p w14:paraId="1D30A430" w14:textId="2798CF00" w:rsidR="00CD6247" w:rsidRDefault="00CD6247" w:rsidP="00DE3540">
      <w:pPr>
        <w:spacing w:after="0" w:line="240" w:lineRule="auto"/>
        <w:ind w:right="38"/>
        <w:jc w:val="both"/>
        <w:rPr>
          <w:rFonts w:eastAsia="Palatino Linotype" w:cs="Palatino Linotype"/>
          <w:i/>
          <w:position w:val="-1"/>
          <w:sz w:val="18"/>
          <w:szCs w:val="18"/>
          <w:lang w:val="es-ES"/>
        </w:rPr>
      </w:pPr>
    </w:p>
    <w:p w14:paraId="65B2FBA1" w14:textId="064B68F7" w:rsidR="00842F75" w:rsidRDefault="00842F75" w:rsidP="00DE3540">
      <w:pPr>
        <w:spacing w:after="0" w:line="240" w:lineRule="auto"/>
        <w:ind w:right="38"/>
        <w:jc w:val="both"/>
        <w:rPr>
          <w:rFonts w:eastAsia="Gill Sans MT" w:cs="Gill Sans MT"/>
          <w:bCs/>
          <w:sz w:val="24"/>
          <w:szCs w:val="24"/>
          <w:lang w:val="es-ES"/>
        </w:rPr>
      </w:pPr>
    </w:p>
    <w:p w14:paraId="16067B2A" w14:textId="11AFACEA" w:rsidR="00740833" w:rsidRDefault="00740833" w:rsidP="00DE3540">
      <w:pPr>
        <w:spacing w:after="0" w:line="240" w:lineRule="auto"/>
        <w:ind w:right="38"/>
        <w:jc w:val="both"/>
        <w:rPr>
          <w:rFonts w:eastAsia="Gill Sans MT" w:cs="Gill Sans MT"/>
          <w:bCs/>
          <w:sz w:val="24"/>
          <w:szCs w:val="24"/>
          <w:lang w:val="es-ES"/>
        </w:rPr>
      </w:pPr>
    </w:p>
    <w:p w14:paraId="1B893865" w14:textId="77777777" w:rsidR="00740833" w:rsidRPr="00EB04B8" w:rsidRDefault="00740833" w:rsidP="00DE3540">
      <w:pPr>
        <w:spacing w:after="0" w:line="240" w:lineRule="auto"/>
        <w:ind w:right="38"/>
        <w:jc w:val="both"/>
        <w:rPr>
          <w:rFonts w:eastAsia="Gill Sans MT" w:cs="Gill Sans MT"/>
          <w:bCs/>
          <w:sz w:val="24"/>
          <w:szCs w:val="24"/>
          <w:lang w:val="es-ES"/>
        </w:rPr>
      </w:pPr>
    </w:p>
    <w:p w14:paraId="23539DB0" w14:textId="341C4B78" w:rsidR="0016150D" w:rsidRDefault="0016150D" w:rsidP="0016150D">
      <w:pPr>
        <w:spacing w:after="0" w:line="240" w:lineRule="auto"/>
        <w:ind w:right="38"/>
        <w:rPr>
          <w:rFonts w:ascii="Palatino Linotype" w:eastAsia="Palatino Linotype" w:hAnsi="Palatino Linotype" w:cs="Palatino Linotype"/>
          <w:sz w:val="18"/>
          <w:szCs w:val="18"/>
          <w:lang w:val="es-ES"/>
        </w:rPr>
      </w:pPr>
      <w:r>
        <w:rPr>
          <w:rFonts w:ascii="Palatino Linotype" w:eastAsia="Palatino Linotype" w:hAnsi="Palatino Linotype" w:cs="Palatino Linotype"/>
          <w:spacing w:val="-15"/>
          <w:sz w:val="18"/>
          <w:szCs w:val="18"/>
          <w:lang w:val="es-ES"/>
        </w:rPr>
        <w:t>T</w:t>
      </w:r>
      <w:r>
        <w:rPr>
          <w:rFonts w:ascii="Palatino Linotype" w:eastAsia="Palatino Linotype" w:hAnsi="Palatino Linotype" w:cs="Palatino Linotype"/>
          <w:sz w:val="18"/>
          <w:szCs w:val="18"/>
          <w:lang w:val="es-ES"/>
        </w:rPr>
        <w:t>abla</w:t>
      </w:r>
      <w:r>
        <w:rPr>
          <w:rFonts w:ascii="Palatino Linotype" w:eastAsia="Palatino Linotype" w:hAnsi="Palatino Linotype" w:cs="Palatino Linotype"/>
          <w:spacing w:val="-1"/>
          <w:sz w:val="18"/>
          <w:szCs w:val="18"/>
          <w:lang w:val="es-ES"/>
        </w:rPr>
        <w:t xml:space="preserve"> </w:t>
      </w:r>
      <w:r w:rsidR="00740833">
        <w:rPr>
          <w:rFonts w:ascii="Palatino Linotype" w:eastAsia="Palatino Linotype" w:hAnsi="Palatino Linotype" w:cs="Palatino Linotype"/>
          <w:spacing w:val="-1"/>
          <w:sz w:val="18"/>
          <w:szCs w:val="18"/>
          <w:lang w:val="es-ES"/>
        </w:rPr>
        <w:t>10</w:t>
      </w:r>
    </w:p>
    <w:p w14:paraId="59D53E6E" w14:textId="77777777" w:rsidR="0016150D" w:rsidRPr="00EB04B8" w:rsidRDefault="0016150D" w:rsidP="00EB04B8">
      <w:pPr>
        <w:spacing w:after="0" w:line="240" w:lineRule="exact"/>
        <w:ind w:right="40"/>
        <w:rPr>
          <w:sz w:val="24"/>
          <w:szCs w:val="24"/>
          <w:lang w:val="es-ES"/>
        </w:rPr>
      </w:pPr>
    </w:p>
    <w:p w14:paraId="2C49EFFE" w14:textId="1D180498" w:rsidR="0016150D" w:rsidRDefault="0016150D" w:rsidP="00DE3540">
      <w:pPr>
        <w:spacing w:after="0" w:line="240" w:lineRule="auto"/>
        <w:ind w:right="38"/>
        <w:jc w:val="both"/>
        <w:rPr>
          <w:rFonts w:ascii="Palatino Linotype" w:eastAsia="Palatino Linotype" w:hAnsi="Palatino Linotype" w:cs="Palatino Linotype"/>
          <w:i/>
          <w:position w:val="-1"/>
          <w:sz w:val="18"/>
          <w:szCs w:val="18"/>
          <w:lang w:val="es-ES"/>
        </w:rPr>
      </w:pPr>
      <w:r w:rsidRPr="0016150D">
        <w:rPr>
          <w:rFonts w:ascii="Palatino Linotype" w:eastAsia="Palatino Linotype" w:hAnsi="Palatino Linotype" w:cs="Palatino Linotype"/>
          <w:i/>
          <w:position w:val="-1"/>
          <w:sz w:val="18"/>
          <w:szCs w:val="18"/>
          <w:lang w:val="es-ES"/>
        </w:rPr>
        <w:t>Relación de Conexión a Internet con eficacia de la intervención.</w:t>
      </w:r>
    </w:p>
    <w:p w14:paraId="3D74EAF3" w14:textId="49663ACD" w:rsidR="0016150D" w:rsidRPr="00EB04B8" w:rsidRDefault="0016150D" w:rsidP="00EB04B8">
      <w:pPr>
        <w:spacing w:after="0" w:line="240" w:lineRule="exact"/>
        <w:ind w:right="40"/>
        <w:jc w:val="both"/>
        <w:rPr>
          <w:rFonts w:eastAsia="Palatino Linotype" w:cs="Palatino Linotype"/>
          <w:position w:val="-1"/>
          <w:sz w:val="24"/>
          <w:szCs w:val="24"/>
          <w:lang w:val="es-ES"/>
        </w:rPr>
      </w:pPr>
    </w:p>
    <w:tbl>
      <w:tblPr>
        <w:tblW w:w="5000" w:type="pct"/>
        <w:jc w:val="center"/>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953"/>
        <w:gridCol w:w="399"/>
        <w:gridCol w:w="654"/>
        <w:gridCol w:w="766"/>
        <w:gridCol w:w="401"/>
        <w:gridCol w:w="654"/>
        <w:gridCol w:w="766"/>
        <w:gridCol w:w="729"/>
        <w:gridCol w:w="660"/>
        <w:gridCol w:w="729"/>
      </w:tblGrid>
      <w:tr w:rsidR="0016150D" w:rsidRPr="0016150D" w14:paraId="15D992FF" w14:textId="77777777" w:rsidTr="00FA5E5E">
        <w:trPr>
          <w:trHeight w:val="300"/>
          <w:jc w:val="center"/>
        </w:trPr>
        <w:tc>
          <w:tcPr>
            <w:tcW w:w="1266" w:type="pct"/>
            <w:tcBorders>
              <w:top w:val="single" w:sz="4" w:space="0" w:color="auto"/>
              <w:left w:val="nil"/>
              <w:bottom w:val="nil"/>
              <w:right w:val="nil"/>
            </w:tcBorders>
            <w:shd w:val="clear" w:color="auto" w:fill="FFFFFF" w:themeFill="background1"/>
            <w:noWrap/>
            <w:vAlign w:val="bottom"/>
            <w:hideMark/>
          </w:tcPr>
          <w:p w14:paraId="27D7933A" w14:textId="0282AE6D" w:rsidR="0016150D" w:rsidRPr="0016150D" w:rsidRDefault="0016150D" w:rsidP="0016150D">
            <w:pPr>
              <w:spacing w:after="0" w:line="240" w:lineRule="exact"/>
              <w:rPr>
                <w:rFonts w:ascii="Palatino Linotype" w:eastAsia="Times New Roman" w:hAnsi="Palatino Linotype" w:cs="Times New Roman"/>
                <w:color w:val="000000"/>
                <w:sz w:val="18"/>
                <w:szCs w:val="18"/>
                <w:lang w:val="es-ES" w:eastAsia="es-ES"/>
              </w:rPr>
            </w:pPr>
          </w:p>
        </w:tc>
        <w:tc>
          <w:tcPr>
            <w:tcW w:w="1179" w:type="pct"/>
            <w:gridSpan w:val="3"/>
            <w:tcBorders>
              <w:top w:val="single" w:sz="4" w:space="0" w:color="auto"/>
              <w:left w:val="nil"/>
              <w:bottom w:val="nil"/>
              <w:right w:val="nil"/>
            </w:tcBorders>
            <w:shd w:val="clear" w:color="auto" w:fill="FFFFFF" w:themeFill="background1"/>
            <w:noWrap/>
            <w:vAlign w:val="bottom"/>
            <w:hideMark/>
          </w:tcPr>
          <w:p w14:paraId="1437E83F"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SI</w:t>
            </w:r>
          </w:p>
        </w:tc>
        <w:tc>
          <w:tcPr>
            <w:tcW w:w="1181" w:type="pct"/>
            <w:gridSpan w:val="3"/>
            <w:tcBorders>
              <w:top w:val="single" w:sz="4" w:space="0" w:color="auto"/>
              <w:left w:val="nil"/>
              <w:bottom w:val="nil"/>
              <w:right w:val="nil"/>
            </w:tcBorders>
            <w:shd w:val="clear" w:color="auto" w:fill="FFFFFF" w:themeFill="background1"/>
            <w:noWrap/>
            <w:vAlign w:val="bottom"/>
            <w:hideMark/>
          </w:tcPr>
          <w:p w14:paraId="3FD57A00"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NO</w:t>
            </w:r>
          </w:p>
        </w:tc>
        <w:tc>
          <w:tcPr>
            <w:tcW w:w="1374" w:type="pct"/>
            <w:gridSpan w:val="3"/>
            <w:tcBorders>
              <w:top w:val="single" w:sz="4" w:space="0" w:color="auto"/>
              <w:left w:val="nil"/>
              <w:bottom w:val="nil"/>
              <w:right w:val="nil"/>
            </w:tcBorders>
            <w:shd w:val="clear" w:color="auto" w:fill="FFFFFF" w:themeFill="background1"/>
            <w:noWrap/>
            <w:vAlign w:val="bottom"/>
            <w:hideMark/>
          </w:tcPr>
          <w:p w14:paraId="7BB625EB"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Prueba</w:t>
            </w:r>
            <w:proofErr w:type="spellEnd"/>
            <w:r w:rsidRPr="0016150D">
              <w:rPr>
                <w:rFonts w:ascii="Palatino Linotype" w:eastAsia="Times New Roman" w:hAnsi="Palatino Linotype" w:cs="Times New Roman"/>
                <w:color w:val="000000"/>
                <w:sz w:val="18"/>
                <w:szCs w:val="18"/>
                <w:lang w:eastAsia="es-ES"/>
              </w:rPr>
              <w:t xml:space="preserve"> t</w:t>
            </w:r>
          </w:p>
        </w:tc>
      </w:tr>
      <w:tr w:rsidR="0016150D" w:rsidRPr="0016150D" w14:paraId="2B0FC73B" w14:textId="77777777" w:rsidTr="00FA5E5E">
        <w:trPr>
          <w:trHeight w:val="300"/>
          <w:jc w:val="center"/>
        </w:trPr>
        <w:tc>
          <w:tcPr>
            <w:tcW w:w="1266" w:type="pct"/>
            <w:tcBorders>
              <w:top w:val="nil"/>
              <w:left w:val="nil"/>
              <w:bottom w:val="single" w:sz="4" w:space="0" w:color="auto"/>
              <w:right w:val="nil"/>
            </w:tcBorders>
            <w:shd w:val="clear" w:color="auto" w:fill="FFFFFF" w:themeFill="background1"/>
            <w:noWrap/>
            <w:vAlign w:val="bottom"/>
            <w:hideMark/>
          </w:tcPr>
          <w:p w14:paraId="56E90665" w14:textId="77777777" w:rsidR="0016150D" w:rsidRPr="0016150D" w:rsidRDefault="0016150D" w:rsidP="0016150D">
            <w:pPr>
              <w:spacing w:after="0" w:line="240" w:lineRule="exact"/>
              <w:rPr>
                <w:rFonts w:ascii="Palatino Linotype" w:eastAsia="Times New Roman" w:hAnsi="Palatino Linotype" w:cs="Times New Roman"/>
                <w:color w:val="000000"/>
                <w:sz w:val="18"/>
                <w:szCs w:val="18"/>
                <w:lang w:eastAsia="es-ES"/>
              </w:rPr>
            </w:pPr>
          </w:p>
        </w:tc>
        <w:tc>
          <w:tcPr>
            <w:tcW w:w="258" w:type="pct"/>
            <w:tcBorders>
              <w:top w:val="nil"/>
              <w:left w:val="nil"/>
              <w:bottom w:val="single" w:sz="4" w:space="0" w:color="auto"/>
              <w:right w:val="nil"/>
            </w:tcBorders>
            <w:shd w:val="clear" w:color="auto" w:fill="FFFFFF" w:themeFill="background1"/>
            <w:noWrap/>
            <w:vAlign w:val="bottom"/>
            <w:hideMark/>
          </w:tcPr>
          <w:p w14:paraId="44A72EA7"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N</w:t>
            </w:r>
          </w:p>
        </w:tc>
        <w:tc>
          <w:tcPr>
            <w:tcW w:w="424" w:type="pct"/>
            <w:tcBorders>
              <w:top w:val="nil"/>
              <w:left w:val="nil"/>
              <w:bottom w:val="single" w:sz="4" w:space="0" w:color="auto"/>
              <w:right w:val="nil"/>
            </w:tcBorders>
            <w:shd w:val="clear" w:color="auto" w:fill="FFFFFF" w:themeFill="background1"/>
            <w:noWrap/>
            <w:vAlign w:val="bottom"/>
            <w:hideMark/>
          </w:tcPr>
          <w:p w14:paraId="5CB58DF7"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M</w:t>
            </w:r>
          </w:p>
        </w:tc>
        <w:tc>
          <w:tcPr>
            <w:tcW w:w="496" w:type="pct"/>
            <w:tcBorders>
              <w:top w:val="nil"/>
              <w:left w:val="nil"/>
              <w:bottom w:val="single" w:sz="4" w:space="0" w:color="auto"/>
              <w:right w:val="nil"/>
            </w:tcBorders>
            <w:shd w:val="clear" w:color="auto" w:fill="FFFFFF" w:themeFill="background1"/>
            <w:noWrap/>
            <w:vAlign w:val="bottom"/>
            <w:hideMark/>
          </w:tcPr>
          <w:p w14:paraId="3C1419A4"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DT</w:t>
            </w:r>
          </w:p>
        </w:tc>
        <w:tc>
          <w:tcPr>
            <w:tcW w:w="260" w:type="pct"/>
            <w:tcBorders>
              <w:top w:val="nil"/>
              <w:left w:val="nil"/>
              <w:bottom w:val="single" w:sz="4" w:space="0" w:color="auto"/>
              <w:right w:val="nil"/>
            </w:tcBorders>
            <w:shd w:val="clear" w:color="auto" w:fill="FFFFFF" w:themeFill="background1"/>
            <w:noWrap/>
            <w:vAlign w:val="bottom"/>
            <w:hideMark/>
          </w:tcPr>
          <w:p w14:paraId="6A288B68"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N</w:t>
            </w:r>
          </w:p>
        </w:tc>
        <w:tc>
          <w:tcPr>
            <w:tcW w:w="424" w:type="pct"/>
            <w:tcBorders>
              <w:top w:val="nil"/>
              <w:left w:val="nil"/>
              <w:bottom w:val="single" w:sz="4" w:space="0" w:color="auto"/>
              <w:right w:val="nil"/>
            </w:tcBorders>
            <w:shd w:val="clear" w:color="auto" w:fill="FFFFFF" w:themeFill="background1"/>
            <w:noWrap/>
            <w:vAlign w:val="bottom"/>
            <w:hideMark/>
          </w:tcPr>
          <w:p w14:paraId="30790506"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M</w:t>
            </w:r>
          </w:p>
        </w:tc>
        <w:tc>
          <w:tcPr>
            <w:tcW w:w="497" w:type="pct"/>
            <w:tcBorders>
              <w:top w:val="nil"/>
              <w:left w:val="nil"/>
              <w:bottom w:val="single" w:sz="4" w:space="0" w:color="auto"/>
              <w:right w:val="nil"/>
            </w:tcBorders>
            <w:shd w:val="clear" w:color="auto" w:fill="FFFFFF" w:themeFill="background1"/>
            <w:noWrap/>
            <w:vAlign w:val="bottom"/>
            <w:hideMark/>
          </w:tcPr>
          <w:p w14:paraId="2DC294C4"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DT</w:t>
            </w:r>
          </w:p>
        </w:tc>
        <w:tc>
          <w:tcPr>
            <w:tcW w:w="473" w:type="pct"/>
            <w:tcBorders>
              <w:top w:val="nil"/>
              <w:left w:val="nil"/>
              <w:bottom w:val="single" w:sz="4" w:space="0" w:color="auto"/>
              <w:right w:val="nil"/>
            </w:tcBorders>
            <w:shd w:val="clear" w:color="auto" w:fill="FFFFFF" w:themeFill="background1"/>
            <w:noWrap/>
            <w:vAlign w:val="bottom"/>
            <w:hideMark/>
          </w:tcPr>
          <w:p w14:paraId="1CD1F806"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t (95)</w:t>
            </w:r>
          </w:p>
        </w:tc>
        <w:tc>
          <w:tcPr>
            <w:tcW w:w="428" w:type="pct"/>
            <w:tcBorders>
              <w:top w:val="nil"/>
              <w:left w:val="nil"/>
              <w:bottom w:val="single" w:sz="4" w:space="0" w:color="auto"/>
              <w:right w:val="nil"/>
            </w:tcBorders>
            <w:shd w:val="clear" w:color="auto" w:fill="FFFFFF" w:themeFill="background1"/>
            <w:noWrap/>
            <w:vAlign w:val="bottom"/>
            <w:hideMark/>
          </w:tcPr>
          <w:p w14:paraId="3E24C955" w14:textId="6EADDC0F"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eastAsia="Times New Roman" w:hAnsi="Palatino Linotype" w:cs="Times New Roman"/>
                <w:color w:val="000000"/>
                <w:sz w:val="18"/>
                <w:szCs w:val="18"/>
                <w:lang w:eastAsia="es-ES"/>
              </w:rPr>
              <w:t>Sig.</w:t>
            </w:r>
          </w:p>
        </w:tc>
        <w:tc>
          <w:tcPr>
            <w:tcW w:w="473" w:type="pct"/>
            <w:tcBorders>
              <w:top w:val="nil"/>
              <w:left w:val="nil"/>
              <w:bottom w:val="single" w:sz="4" w:space="0" w:color="auto"/>
              <w:right w:val="nil"/>
            </w:tcBorders>
            <w:shd w:val="clear" w:color="auto" w:fill="FFFFFF" w:themeFill="background1"/>
            <w:noWrap/>
            <w:vAlign w:val="bottom"/>
            <w:hideMark/>
          </w:tcPr>
          <w:p w14:paraId="244CA2D7"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w:t>
            </w:r>
          </w:p>
        </w:tc>
      </w:tr>
      <w:tr w:rsidR="0016150D" w:rsidRPr="0016150D" w14:paraId="22B79DDE" w14:textId="77777777" w:rsidTr="00FA5E5E">
        <w:trPr>
          <w:trHeight w:val="300"/>
          <w:jc w:val="center"/>
        </w:trPr>
        <w:tc>
          <w:tcPr>
            <w:tcW w:w="1266" w:type="pct"/>
            <w:tcBorders>
              <w:top w:val="single" w:sz="4" w:space="0" w:color="auto"/>
              <w:left w:val="nil"/>
              <w:bottom w:val="nil"/>
              <w:right w:val="nil"/>
            </w:tcBorders>
            <w:shd w:val="clear" w:color="auto" w:fill="FFFFFF" w:themeFill="background1"/>
            <w:noWrap/>
            <w:vAlign w:val="bottom"/>
            <w:hideMark/>
          </w:tcPr>
          <w:p w14:paraId="175AF3F5" w14:textId="77777777" w:rsidR="0016150D" w:rsidRPr="0016150D" w:rsidRDefault="0016150D" w:rsidP="0016150D">
            <w:pPr>
              <w:spacing w:after="0" w:line="240" w:lineRule="exact"/>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Autoestima</w:t>
            </w:r>
            <w:proofErr w:type="spellEnd"/>
          </w:p>
        </w:tc>
        <w:tc>
          <w:tcPr>
            <w:tcW w:w="258" w:type="pct"/>
            <w:tcBorders>
              <w:top w:val="single" w:sz="4" w:space="0" w:color="auto"/>
              <w:left w:val="nil"/>
              <w:bottom w:val="nil"/>
              <w:right w:val="nil"/>
            </w:tcBorders>
            <w:shd w:val="clear" w:color="auto" w:fill="FFFFFF" w:themeFill="background1"/>
            <w:noWrap/>
            <w:vAlign w:val="bottom"/>
            <w:hideMark/>
          </w:tcPr>
          <w:p w14:paraId="174DC976"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93</w:t>
            </w:r>
          </w:p>
        </w:tc>
        <w:tc>
          <w:tcPr>
            <w:tcW w:w="424" w:type="pct"/>
            <w:tcBorders>
              <w:top w:val="single" w:sz="4" w:space="0" w:color="auto"/>
              <w:left w:val="nil"/>
              <w:bottom w:val="nil"/>
              <w:right w:val="nil"/>
            </w:tcBorders>
            <w:shd w:val="clear" w:color="auto" w:fill="FFFFFF" w:themeFill="background1"/>
            <w:noWrap/>
            <w:vAlign w:val="bottom"/>
            <w:hideMark/>
          </w:tcPr>
          <w:p w14:paraId="1E3663F9" w14:textId="20E79FB2"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86</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60</w:t>
            </w:r>
          </w:p>
        </w:tc>
        <w:tc>
          <w:tcPr>
            <w:tcW w:w="496" w:type="pct"/>
            <w:tcBorders>
              <w:top w:val="single" w:sz="4" w:space="0" w:color="auto"/>
              <w:left w:val="nil"/>
              <w:bottom w:val="nil"/>
              <w:right w:val="nil"/>
            </w:tcBorders>
            <w:shd w:val="clear" w:color="auto" w:fill="FFFFFF" w:themeFill="background1"/>
            <w:noWrap/>
            <w:vAlign w:val="bottom"/>
            <w:hideMark/>
          </w:tcPr>
          <w:p w14:paraId="27A61276" w14:textId="4990FA39"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545</w:t>
            </w:r>
          </w:p>
        </w:tc>
        <w:tc>
          <w:tcPr>
            <w:tcW w:w="260" w:type="pct"/>
            <w:tcBorders>
              <w:top w:val="single" w:sz="4" w:space="0" w:color="auto"/>
              <w:left w:val="nil"/>
              <w:bottom w:val="nil"/>
              <w:right w:val="nil"/>
            </w:tcBorders>
            <w:shd w:val="clear" w:color="auto" w:fill="FFFFFF" w:themeFill="background1"/>
            <w:noWrap/>
            <w:vAlign w:val="bottom"/>
            <w:hideMark/>
          </w:tcPr>
          <w:p w14:paraId="291F0BE4"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4</w:t>
            </w:r>
          </w:p>
        </w:tc>
        <w:tc>
          <w:tcPr>
            <w:tcW w:w="424" w:type="pct"/>
            <w:tcBorders>
              <w:top w:val="single" w:sz="4" w:space="0" w:color="auto"/>
              <w:left w:val="nil"/>
              <w:bottom w:val="nil"/>
              <w:right w:val="nil"/>
            </w:tcBorders>
            <w:shd w:val="clear" w:color="auto" w:fill="FFFFFF" w:themeFill="background1"/>
            <w:noWrap/>
            <w:vAlign w:val="bottom"/>
            <w:hideMark/>
          </w:tcPr>
          <w:p w14:paraId="2717E732" w14:textId="6ED239CA"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75</w:t>
            </w:r>
          </w:p>
        </w:tc>
        <w:tc>
          <w:tcPr>
            <w:tcW w:w="497" w:type="pct"/>
            <w:tcBorders>
              <w:top w:val="single" w:sz="4" w:space="0" w:color="auto"/>
              <w:left w:val="nil"/>
              <w:bottom w:val="nil"/>
              <w:right w:val="nil"/>
            </w:tcBorders>
            <w:shd w:val="clear" w:color="auto" w:fill="FFFFFF" w:themeFill="background1"/>
            <w:noWrap/>
            <w:vAlign w:val="bottom"/>
            <w:hideMark/>
          </w:tcPr>
          <w:p w14:paraId="5B0D39EF"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11587</w:t>
            </w:r>
          </w:p>
        </w:tc>
        <w:tc>
          <w:tcPr>
            <w:tcW w:w="473" w:type="pct"/>
            <w:tcBorders>
              <w:top w:val="single" w:sz="4" w:space="0" w:color="auto"/>
              <w:left w:val="nil"/>
              <w:bottom w:val="nil"/>
              <w:right w:val="nil"/>
            </w:tcBorders>
            <w:shd w:val="clear" w:color="auto" w:fill="FFFFFF" w:themeFill="background1"/>
            <w:noWrap/>
            <w:vAlign w:val="bottom"/>
            <w:hideMark/>
          </w:tcPr>
          <w:p w14:paraId="25747EAF" w14:textId="224EB47C"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776</w:t>
            </w:r>
          </w:p>
        </w:tc>
        <w:tc>
          <w:tcPr>
            <w:tcW w:w="428" w:type="pct"/>
            <w:tcBorders>
              <w:top w:val="single" w:sz="4" w:space="0" w:color="auto"/>
              <w:left w:val="nil"/>
              <w:bottom w:val="nil"/>
              <w:right w:val="nil"/>
            </w:tcBorders>
            <w:shd w:val="clear" w:color="auto" w:fill="FFFFFF" w:themeFill="background1"/>
            <w:noWrap/>
            <w:vAlign w:val="bottom"/>
            <w:hideMark/>
          </w:tcPr>
          <w:p w14:paraId="012CD8E5" w14:textId="7494D78B"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079</w:t>
            </w:r>
          </w:p>
        </w:tc>
        <w:tc>
          <w:tcPr>
            <w:tcW w:w="473" w:type="pct"/>
            <w:tcBorders>
              <w:top w:val="single" w:sz="4" w:space="0" w:color="auto"/>
              <w:left w:val="nil"/>
              <w:bottom w:val="nil"/>
              <w:right w:val="nil"/>
            </w:tcBorders>
            <w:shd w:val="clear" w:color="auto" w:fill="FFFFFF" w:themeFill="background1"/>
            <w:noWrap/>
            <w:vAlign w:val="bottom"/>
            <w:hideMark/>
          </w:tcPr>
          <w:p w14:paraId="30896A16" w14:textId="4D3CFD55"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852</w:t>
            </w:r>
          </w:p>
        </w:tc>
      </w:tr>
      <w:tr w:rsidR="0016150D" w:rsidRPr="0016150D" w14:paraId="7C55AC8F" w14:textId="77777777" w:rsidTr="00FA5E5E">
        <w:trPr>
          <w:trHeight w:val="300"/>
          <w:jc w:val="center"/>
        </w:trPr>
        <w:tc>
          <w:tcPr>
            <w:tcW w:w="1266" w:type="pct"/>
            <w:tcBorders>
              <w:top w:val="nil"/>
              <w:left w:val="nil"/>
              <w:bottom w:val="nil"/>
              <w:right w:val="nil"/>
            </w:tcBorders>
            <w:shd w:val="clear" w:color="auto" w:fill="FFFFFF" w:themeFill="background1"/>
            <w:noWrap/>
            <w:vAlign w:val="bottom"/>
            <w:hideMark/>
          </w:tcPr>
          <w:p w14:paraId="793024C0"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Motivación</w:t>
            </w:r>
            <w:proofErr w:type="spellEnd"/>
          </w:p>
        </w:tc>
        <w:tc>
          <w:tcPr>
            <w:tcW w:w="258" w:type="pct"/>
            <w:tcBorders>
              <w:top w:val="nil"/>
              <w:left w:val="nil"/>
              <w:bottom w:val="nil"/>
              <w:right w:val="nil"/>
            </w:tcBorders>
            <w:shd w:val="clear" w:color="auto" w:fill="FFFFFF" w:themeFill="background1"/>
            <w:noWrap/>
            <w:vAlign w:val="bottom"/>
            <w:hideMark/>
          </w:tcPr>
          <w:p w14:paraId="46FECCCD"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93</w:t>
            </w:r>
          </w:p>
        </w:tc>
        <w:tc>
          <w:tcPr>
            <w:tcW w:w="424" w:type="pct"/>
            <w:tcBorders>
              <w:top w:val="nil"/>
              <w:left w:val="nil"/>
              <w:bottom w:val="nil"/>
              <w:right w:val="nil"/>
            </w:tcBorders>
            <w:shd w:val="clear" w:color="auto" w:fill="FFFFFF" w:themeFill="background1"/>
            <w:noWrap/>
            <w:vAlign w:val="bottom"/>
            <w:hideMark/>
          </w:tcPr>
          <w:p w14:paraId="3803BE0C" w14:textId="2FD09718"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69</w:t>
            </w:r>
          </w:p>
        </w:tc>
        <w:tc>
          <w:tcPr>
            <w:tcW w:w="496" w:type="pct"/>
            <w:tcBorders>
              <w:top w:val="nil"/>
              <w:left w:val="nil"/>
              <w:bottom w:val="nil"/>
              <w:right w:val="nil"/>
            </w:tcBorders>
            <w:shd w:val="clear" w:color="auto" w:fill="FFFFFF" w:themeFill="background1"/>
            <w:noWrap/>
            <w:vAlign w:val="bottom"/>
            <w:hideMark/>
          </w:tcPr>
          <w:p w14:paraId="029EA994" w14:textId="108643F3"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399</w:t>
            </w:r>
          </w:p>
        </w:tc>
        <w:tc>
          <w:tcPr>
            <w:tcW w:w="260" w:type="pct"/>
            <w:tcBorders>
              <w:top w:val="nil"/>
              <w:left w:val="nil"/>
              <w:bottom w:val="nil"/>
              <w:right w:val="nil"/>
            </w:tcBorders>
            <w:shd w:val="clear" w:color="auto" w:fill="FFFFFF" w:themeFill="background1"/>
            <w:noWrap/>
            <w:vAlign w:val="bottom"/>
            <w:hideMark/>
          </w:tcPr>
          <w:p w14:paraId="1BDC56BA"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4</w:t>
            </w:r>
          </w:p>
        </w:tc>
        <w:tc>
          <w:tcPr>
            <w:tcW w:w="424" w:type="pct"/>
            <w:tcBorders>
              <w:top w:val="nil"/>
              <w:left w:val="nil"/>
              <w:bottom w:val="nil"/>
              <w:right w:val="nil"/>
            </w:tcBorders>
            <w:shd w:val="clear" w:color="auto" w:fill="FFFFFF" w:themeFill="background1"/>
            <w:noWrap/>
            <w:vAlign w:val="bottom"/>
            <w:hideMark/>
          </w:tcPr>
          <w:p w14:paraId="6EF7EDBE" w14:textId="5C0E6356"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50</w:t>
            </w:r>
          </w:p>
        </w:tc>
        <w:tc>
          <w:tcPr>
            <w:tcW w:w="497" w:type="pct"/>
            <w:tcBorders>
              <w:top w:val="nil"/>
              <w:left w:val="nil"/>
              <w:bottom w:val="nil"/>
              <w:right w:val="nil"/>
            </w:tcBorders>
            <w:shd w:val="clear" w:color="auto" w:fill="FFFFFF" w:themeFill="background1"/>
            <w:noWrap/>
            <w:vAlign w:val="bottom"/>
            <w:hideMark/>
          </w:tcPr>
          <w:p w14:paraId="38689081" w14:textId="0A7288F1"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326</w:t>
            </w:r>
          </w:p>
        </w:tc>
        <w:tc>
          <w:tcPr>
            <w:tcW w:w="473" w:type="pct"/>
            <w:tcBorders>
              <w:top w:val="nil"/>
              <w:left w:val="nil"/>
              <w:bottom w:val="nil"/>
              <w:right w:val="nil"/>
            </w:tcBorders>
            <w:shd w:val="clear" w:color="auto" w:fill="FFFFFF" w:themeFill="background1"/>
            <w:noWrap/>
            <w:vAlign w:val="bottom"/>
            <w:hideMark/>
          </w:tcPr>
          <w:p w14:paraId="1E7C6FB8" w14:textId="739DA4CD"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009</w:t>
            </w:r>
          </w:p>
        </w:tc>
        <w:tc>
          <w:tcPr>
            <w:tcW w:w="428" w:type="pct"/>
            <w:tcBorders>
              <w:top w:val="nil"/>
              <w:left w:val="nil"/>
              <w:bottom w:val="nil"/>
              <w:right w:val="nil"/>
            </w:tcBorders>
            <w:shd w:val="clear" w:color="auto" w:fill="FFFFFF" w:themeFill="background1"/>
            <w:noWrap/>
            <w:vAlign w:val="bottom"/>
            <w:hideMark/>
          </w:tcPr>
          <w:p w14:paraId="26D6AAEE" w14:textId="79E2353B"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316</w:t>
            </w:r>
          </w:p>
        </w:tc>
        <w:tc>
          <w:tcPr>
            <w:tcW w:w="473" w:type="pct"/>
            <w:tcBorders>
              <w:top w:val="nil"/>
              <w:left w:val="nil"/>
              <w:bottom w:val="nil"/>
              <w:right w:val="nil"/>
            </w:tcBorders>
            <w:shd w:val="clear" w:color="auto" w:fill="FFFFFF" w:themeFill="background1"/>
            <w:noWrap/>
            <w:vAlign w:val="bottom"/>
            <w:hideMark/>
          </w:tcPr>
          <w:p w14:paraId="14683213" w14:textId="7072DA2D"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-4</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812</w:t>
            </w:r>
          </w:p>
        </w:tc>
      </w:tr>
      <w:tr w:rsidR="0016150D" w:rsidRPr="0016150D" w14:paraId="254AA815" w14:textId="77777777" w:rsidTr="00FA5E5E">
        <w:trPr>
          <w:trHeight w:val="300"/>
          <w:jc w:val="center"/>
        </w:trPr>
        <w:tc>
          <w:tcPr>
            <w:tcW w:w="1266" w:type="pct"/>
            <w:tcBorders>
              <w:top w:val="nil"/>
              <w:left w:val="nil"/>
              <w:bottom w:val="nil"/>
              <w:right w:val="nil"/>
            </w:tcBorders>
            <w:shd w:val="clear" w:color="auto" w:fill="FFFFFF" w:themeFill="background1"/>
            <w:noWrap/>
            <w:vAlign w:val="bottom"/>
            <w:hideMark/>
          </w:tcPr>
          <w:p w14:paraId="7DC9E9D9"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Eficacia</w:t>
            </w:r>
            <w:proofErr w:type="spellEnd"/>
            <w:r w:rsidRPr="0016150D">
              <w:rPr>
                <w:rFonts w:ascii="Palatino Linotype" w:eastAsia="Times New Roman" w:hAnsi="Palatino Linotype" w:cs="Times New Roman"/>
                <w:sz w:val="18"/>
                <w:szCs w:val="18"/>
                <w:lang w:eastAsia="es-ES"/>
              </w:rPr>
              <w:t xml:space="preserve"> </w:t>
            </w:r>
            <w:proofErr w:type="spellStart"/>
            <w:r w:rsidRPr="0016150D">
              <w:rPr>
                <w:rFonts w:ascii="Palatino Linotype" w:eastAsia="Times New Roman" w:hAnsi="Palatino Linotype" w:cs="Times New Roman"/>
                <w:sz w:val="18"/>
                <w:szCs w:val="18"/>
                <w:lang w:eastAsia="es-ES"/>
              </w:rPr>
              <w:t>Lectora</w:t>
            </w:r>
            <w:proofErr w:type="spellEnd"/>
          </w:p>
        </w:tc>
        <w:tc>
          <w:tcPr>
            <w:tcW w:w="258" w:type="pct"/>
            <w:tcBorders>
              <w:top w:val="nil"/>
              <w:left w:val="nil"/>
              <w:bottom w:val="nil"/>
              <w:right w:val="nil"/>
            </w:tcBorders>
            <w:shd w:val="clear" w:color="auto" w:fill="FFFFFF" w:themeFill="background1"/>
            <w:noWrap/>
            <w:vAlign w:val="bottom"/>
            <w:hideMark/>
          </w:tcPr>
          <w:p w14:paraId="461D2C6F"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93</w:t>
            </w:r>
          </w:p>
        </w:tc>
        <w:tc>
          <w:tcPr>
            <w:tcW w:w="424" w:type="pct"/>
            <w:tcBorders>
              <w:top w:val="nil"/>
              <w:left w:val="nil"/>
              <w:bottom w:val="nil"/>
              <w:right w:val="nil"/>
            </w:tcBorders>
            <w:shd w:val="clear" w:color="auto" w:fill="FFFFFF" w:themeFill="background1"/>
            <w:noWrap/>
            <w:vAlign w:val="bottom"/>
            <w:hideMark/>
          </w:tcPr>
          <w:p w14:paraId="683E68E0" w14:textId="17C14414"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54</w:t>
            </w:r>
          </w:p>
        </w:tc>
        <w:tc>
          <w:tcPr>
            <w:tcW w:w="496" w:type="pct"/>
            <w:tcBorders>
              <w:top w:val="nil"/>
              <w:left w:val="nil"/>
              <w:bottom w:val="nil"/>
              <w:right w:val="nil"/>
            </w:tcBorders>
            <w:shd w:val="clear" w:color="auto" w:fill="FFFFFF" w:themeFill="background1"/>
            <w:noWrap/>
            <w:vAlign w:val="bottom"/>
            <w:hideMark/>
          </w:tcPr>
          <w:p w14:paraId="3D4A4F50" w14:textId="5A1557D6"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974</w:t>
            </w:r>
          </w:p>
        </w:tc>
        <w:tc>
          <w:tcPr>
            <w:tcW w:w="260" w:type="pct"/>
            <w:tcBorders>
              <w:top w:val="nil"/>
              <w:left w:val="nil"/>
              <w:bottom w:val="nil"/>
              <w:right w:val="nil"/>
            </w:tcBorders>
            <w:shd w:val="clear" w:color="auto" w:fill="FFFFFF" w:themeFill="background1"/>
            <w:noWrap/>
            <w:vAlign w:val="bottom"/>
            <w:hideMark/>
          </w:tcPr>
          <w:p w14:paraId="66D18627"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4</w:t>
            </w:r>
          </w:p>
        </w:tc>
        <w:tc>
          <w:tcPr>
            <w:tcW w:w="424" w:type="pct"/>
            <w:tcBorders>
              <w:top w:val="nil"/>
              <w:left w:val="nil"/>
              <w:bottom w:val="nil"/>
              <w:right w:val="nil"/>
            </w:tcBorders>
            <w:shd w:val="clear" w:color="auto" w:fill="FFFFFF" w:themeFill="background1"/>
            <w:noWrap/>
            <w:vAlign w:val="bottom"/>
            <w:hideMark/>
          </w:tcPr>
          <w:p w14:paraId="0F147B0F" w14:textId="0D5AF0E3"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80</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75</w:t>
            </w:r>
          </w:p>
        </w:tc>
        <w:tc>
          <w:tcPr>
            <w:tcW w:w="497" w:type="pct"/>
            <w:tcBorders>
              <w:top w:val="nil"/>
              <w:left w:val="nil"/>
              <w:bottom w:val="nil"/>
              <w:right w:val="nil"/>
            </w:tcBorders>
            <w:shd w:val="clear" w:color="auto" w:fill="FFFFFF" w:themeFill="background1"/>
            <w:noWrap/>
            <w:vAlign w:val="bottom"/>
            <w:hideMark/>
          </w:tcPr>
          <w:p w14:paraId="1FC1AFB7" w14:textId="19D2DB43"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770</w:t>
            </w:r>
          </w:p>
        </w:tc>
        <w:tc>
          <w:tcPr>
            <w:tcW w:w="473" w:type="pct"/>
            <w:tcBorders>
              <w:top w:val="nil"/>
              <w:left w:val="nil"/>
              <w:bottom w:val="nil"/>
              <w:right w:val="nil"/>
            </w:tcBorders>
            <w:shd w:val="clear" w:color="auto" w:fill="FFFFFF" w:themeFill="background1"/>
            <w:noWrap/>
            <w:vAlign w:val="bottom"/>
            <w:hideMark/>
          </w:tcPr>
          <w:p w14:paraId="647EBAF9" w14:textId="28DF496E"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295</w:t>
            </w:r>
          </w:p>
        </w:tc>
        <w:tc>
          <w:tcPr>
            <w:tcW w:w="428" w:type="pct"/>
            <w:tcBorders>
              <w:top w:val="nil"/>
              <w:left w:val="nil"/>
              <w:bottom w:val="nil"/>
              <w:right w:val="nil"/>
            </w:tcBorders>
            <w:shd w:val="clear" w:color="auto" w:fill="FFFFFF" w:themeFill="background1"/>
            <w:noWrap/>
            <w:vAlign w:val="bottom"/>
            <w:hideMark/>
          </w:tcPr>
          <w:p w14:paraId="6CD7C4D6" w14:textId="31C73446"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769</w:t>
            </w:r>
          </w:p>
        </w:tc>
        <w:tc>
          <w:tcPr>
            <w:tcW w:w="473" w:type="pct"/>
            <w:tcBorders>
              <w:top w:val="nil"/>
              <w:left w:val="nil"/>
              <w:bottom w:val="nil"/>
              <w:right w:val="nil"/>
            </w:tcBorders>
            <w:shd w:val="clear" w:color="auto" w:fill="FFFFFF" w:themeFill="background1"/>
            <w:noWrap/>
            <w:vAlign w:val="bottom"/>
            <w:hideMark/>
          </w:tcPr>
          <w:p w14:paraId="2CA7328A" w14:textId="5A08B19A"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788</w:t>
            </w:r>
          </w:p>
        </w:tc>
      </w:tr>
      <w:tr w:rsidR="0016150D" w:rsidRPr="0016150D" w14:paraId="563F8975" w14:textId="77777777" w:rsidTr="00FA5E5E">
        <w:trPr>
          <w:trHeight w:val="300"/>
          <w:jc w:val="center"/>
        </w:trPr>
        <w:tc>
          <w:tcPr>
            <w:tcW w:w="1266" w:type="pct"/>
            <w:tcBorders>
              <w:top w:val="nil"/>
              <w:left w:val="nil"/>
              <w:bottom w:val="single" w:sz="4" w:space="0" w:color="auto"/>
              <w:right w:val="nil"/>
            </w:tcBorders>
            <w:shd w:val="clear" w:color="auto" w:fill="FFFFFF" w:themeFill="background1"/>
            <w:noWrap/>
            <w:vAlign w:val="bottom"/>
            <w:hideMark/>
          </w:tcPr>
          <w:p w14:paraId="3C1F0033"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Inteligencia</w:t>
            </w:r>
            <w:proofErr w:type="spellEnd"/>
            <w:r w:rsidRPr="0016150D">
              <w:rPr>
                <w:rFonts w:ascii="Palatino Linotype" w:eastAsia="Times New Roman" w:hAnsi="Palatino Linotype" w:cs="Times New Roman"/>
                <w:sz w:val="18"/>
                <w:szCs w:val="18"/>
                <w:lang w:eastAsia="es-ES"/>
              </w:rPr>
              <w:t xml:space="preserve"> general</w:t>
            </w:r>
          </w:p>
        </w:tc>
        <w:tc>
          <w:tcPr>
            <w:tcW w:w="258" w:type="pct"/>
            <w:tcBorders>
              <w:top w:val="nil"/>
              <w:left w:val="nil"/>
              <w:bottom w:val="single" w:sz="4" w:space="0" w:color="auto"/>
              <w:right w:val="nil"/>
            </w:tcBorders>
            <w:shd w:val="clear" w:color="auto" w:fill="FFFFFF" w:themeFill="background1"/>
            <w:noWrap/>
            <w:vAlign w:val="bottom"/>
            <w:hideMark/>
          </w:tcPr>
          <w:p w14:paraId="0C5784D0"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93</w:t>
            </w:r>
          </w:p>
        </w:tc>
        <w:tc>
          <w:tcPr>
            <w:tcW w:w="424" w:type="pct"/>
            <w:tcBorders>
              <w:top w:val="nil"/>
              <w:left w:val="nil"/>
              <w:bottom w:val="single" w:sz="4" w:space="0" w:color="auto"/>
              <w:right w:val="nil"/>
            </w:tcBorders>
            <w:shd w:val="clear" w:color="auto" w:fill="FFFFFF" w:themeFill="background1"/>
            <w:noWrap/>
            <w:vAlign w:val="bottom"/>
            <w:hideMark/>
          </w:tcPr>
          <w:p w14:paraId="148EE2B4" w14:textId="799DA364"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67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35</w:t>
            </w:r>
          </w:p>
        </w:tc>
        <w:tc>
          <w:tcPr>
            <w:tcW w:w="496" w:type="pct"/>
            <w:tcBorders>
              <w:top w:val="nil"/>
              <w:left w:val="nil"/>
              <w:bottom w:val="single" w:sz="4" w:space="0" w:color="auto"/>
              <w:right w:val="nil"/>
            </w:tcBorders>
            <w:shd w:val="clear" w:color="auto" w:fill="FFFFFF" w:themeFill="background1"/>
            <w:noWrap/>
            <w:vAlign w:val="bottom"/>
            <w:hideMark/>
          </w:tcPr>
          <w:p w14:paraId="489BBD46" w14:textId="16C43AAC"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628</w:t>
            </w:r>
          </w:p>
        </w:tc>
        <w:tc>
          <w:tcPr>
            <w:tcW w:w="260" w:type="pct"/>
            <w:tcBorders>
              <w:top w:val="nil"/>
              <w:left w:val="nil"/>
              <w:bottom w:val="single" w:sz="4" w:space="0" w:color="auto"/>
              <w:right w:val="nil"/>
            </w:tcBorders>
            <w:shd w:val="clear" w:color="auto" w:fill="FFFFFF" w:themeFill="background1"/>
            <w:noWrap/>
            <w:vAlign w:val="bottom"/>
            <w:hideMark/>
          </w:tcPr>
          <w:p w14:paraId="19B914E0"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4</w:t>
            </w:r>
          </w:p>
        </w:tc>
        <w:tc>
          <w:tcPr>
            <w:tcW w:w="424" w:type="pct"/>
            <w:tcBorders>
              <w:top w:val="nil"/>
              <w:left w:val="nil"/>
              <w:bottom w:val="single" w:sz="4" w:space="0" w:color="auto"/>
              <w:right w:val="nil"/>
            </w:tcBorders>
            <w:shd w:val="clear" w:color="auto" w:fill="FFFFFF" w:themeFill="background1"/>
            <w:noWrap/>
            <w:vAlign w:val="bottom"/>
            <w:hideMark/>
          </w:tcPr>
          <w:p w14:paraId="6C62A52C" w14:textId="3677A656"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75</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00</w:t>
            </w:r>
          </w:p>
        </w:tc>
        <w:tc>
          <w:tcPr>
            <w:tcW w:w="497" w:type="pct"/>
            <w:tcBorders>
              <w:top w:val="nil"/>
              <w:left w:val="nil"/>
              <w:bottom w:val="single" w:sz="4" w:space="0" w:color="auto"/>
              <w:right w:val="nil"/>
            </w:tcBorders>
            <w:shd w:val="clear" w:color="auto" w:fill="FFFFFF" w:themeFill="background1"/>
            <w:noWrap/>
            <w:vAlign w:val="bottom"/>
            <w:hideMark/>
          </w:tcPr>
          <w:p w14:paraId="1F6773FC" w14:textId="3905611E"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15</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100</w:t>
            </w:r>
          </w:p>
        </w:tc>
        <w:tc>
          <w:tcPr>
            <w:tcW w:w="473" w:type="pct"/>
            <w:tcBorders>
              <w:top w:val="nil"/>
              <w:left w:val="nil"/>
              <w:bottom w:val="single" w:sz="4" w:space="0" w:color="auto"/>
              <w:right w:val="nil"/>
            </w:tcBorders>
            <w:shd w:val="clear" w:color="auto" w:fill="FFFFFF" w:themeFill="background1"/>
            <w:noWrap/>
            <w:vAlign w:val="bottom"/>
            <w:hideMark/>
          </w:tcPr>
          <w:p w14:paraId="5ED94CB5" w14:textId="21C0B54C"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853</w:t>
            </w:r>
          </w:p>
        </w:tc>
        <w:tc>
          <w:tcPr>
            <w:tcW w:w="428" w:type="pct"/>
            <w:tcBorders>
              <w:top w:val="nil"/>
              <w:left w:val="nil"/>
              <w:bottom w:val="single" w:sz="4" w:space="0" w:color="auto"/>
              <w:right w:val="nil"/>
            </w:tcBorders>
            <w:shd w:val="clear" w:color="auto" w:fill="FFFFFF" w:themeFill="background1"/>
            <w:noWrap/>
            <w:vAlign w:val="bottom"/>
            <w:hideMark/>
          </w:tcPr>
          <w:p w14:paraId="5160A481" w14:textId="5B00A96F"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396</w:t>
            </w:r>
          </w:p>
        </w:tc>
        <w:tc>
          <w:tcPr>
            <w:tcW w:w="473" w:type="pct"/>
            <w:tcBorders>
              <w:top w:val="nil"/>
              <w:left w:val="nil"/>
              <w:bottom w:val="single" w:sz="4" w:space="0" w:color="auto"/>
              <w:right w:val="nil"/>
            </w:tcBorders>
            <w:shd w:val="clear" w:color="auto" w:fill="FFFFFF" w:themeFill="background1"/>
            <w:noWrap/>
            <w:vAlign w:val="bottom"/>
            <w:hideMark/>
          </w:tcPr>
          <w:p w14:paraId="0393C029" w14:textId="5DEAC960"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645</w:t>
            </w:r>
          </w:p>
        </w:tc>
      </w:tr>
    </w:tbl>
    <w:p w14:paraId="46AADE6D" w14:textId="2423C94D" w:rsidR="00EB04B8" w:rsidRDefault="00EB04B8" w:rsidP="00EB04B8">
      <w:pPr>
        <w:spacing w:after="0" w:line="240" w:lineRule="exact"/>
        <w:ind w:right="40"/>
        <w:jc w:val="both"/>
        <w:rPr>
          <w:rFonts w:eastAsia="Gill Sans MT" w:cs="Gill Sans MT"/>
          <w:bCs/>
          <w:sz w:val="24"/>
          <w:szCs w:val="24"/>
          <w:lang w:val="es-ES"/>
        </w:rPr>
      </w:pPr>
    </w:p>
    <w:p w14:paraId="0BEE5050" w14:textId="77777777" w:rsidR="00EB04B8" w:rsidRPr="00EB04B8" w:rsidRDefault="00EB04B8" w:rsidP="00EB04B8">
      <w:pPr>
        <w:spacing w:after="0" w:line="240" w:lineRule="exact"/>
        <w:ind w:right="40"/>
        <w:jc w:val="both"/>
        <w:rPr>
          <w:rFonts w:eastAsia="Gill Sans MT" w:cs="Gill Sans MT"/>
          <w:bCs/>
          <w:sz w:val="24"/>
          <w:szCs w:val="24"/>
          <w:lang w:val="es-ES"/>
        </w:rPr>
      </w:pPr>
    </w:p>
    <w:p w14:paraId="5B8D7FD5" w14:textId="4CB84A28" w:rsidR="0016150D" w:rsidRDefault="0016150D" w:rsidP="0016150D">
      <w:pPr>
        <w:spacing w:after="0" w:line="240" w:lineRule="auto"/>
        <w:ind w:right="38"/>
        <w:rPr>
          <w:rFonts w:ascii="Palatino Linotype" w:eastAsia="Palatino Linotype" w:hAnsi="Palatino Linotype" w:cs="Palatino Linotype"/>
          <w:sz w:val="18"/>
          <w:szCs w:val="18"/>
          <w:lang w:val="es-ES"/>
        </w:rPr>
      </w:pPr>
      <w:r>
        <w:rPr>
          <w:rFonts w:ascii="Palatino Linotype" w:eastAsia="Palatino Linotype" w:hAnsi="Palatino Linotype" w:cs="Palatino Linotype"/>
          <w:spacing w:val="-15"/>
          <w:sz w:val="18"/>
          <w:szCs w:val="18"/>
          <w:lang w:val="es-ES"/>
        </w:rPr>
        <w:t>T</w:t>
      </w:r>
      <w:r>
        <w:rPr>
          <w:rFonts w:ascii="Palatino Linotype" w:eastAsia="Palatino Linotype" w:hAnsi="Palatino Linotype" w:cs="Palatino Linotype"/>
          <w:sz w:val="18"/>
          <w:szCs w:val="18"/>
          <w:lang w:val="es-ES"/>
        </w:rPr>
        <w:t>abla</w:t>
      </w:r>
      <w:r>
        <w:rPr>
          <w:rFonts w:ascii="Palatino Linotype" w:eastAsia="Palatino Linotype" w:hAnsi="Palatino Linotype" w:cs="Palatino Linotype"/>
          <w:spacing w:val="-1"/>
          <w:sz w:val="18"/>
          <w:szCs w:val="18"/>
          <w:lang w:val="es-ES"/>
        </w:rPr>
        <w:t xml:space="preserve"> 1</w:t>
      </w:r>
      <w:r w:rsidR="00740833">
        <w:rPr>
          <w:rFonts w:ascii="Palatino Linotype" w:eastAsia="Palatino Linotype" w:hAnsi="Palatino Linotype" w:cs="Palatino Linotype"/>
          <w:spacing w:val="-1"/>
          <w:sz w:val="18"/>
          <w:szCs w:val="18"/>
          <w:lang w:val="es-ES"/>
        </w:rPr>
        <w:t>1</w:t>
      </w:r>
    </w:p>
    <w:p w14:paraId="5E6DF0E8" w14:textId="77777777" w:rsidR="0016150D" w:rsidRPr="00EB04B8" w:rsidRDefault="0016150D" w:rsidP="00EB04B8">
      <w:pPr>
        <w:spacing w:after="0" w:line="240" w:lineRule="exact"/>
        <w:ind w:right="40"/>
        <w:rPr>
          <w:sz w:val="24"/>
          <w:szCs w:val="24"/>
          <w:lang w:val="es-ES"/>
        </w:rPr>
      </w:pPr>
    </w:p>
    <w:p w14:paraId="3ABFEF04" w14:textId="25856B17" w:rsidR="0016150D" w:rsidRDefault="00842F75" w:rsidP="0016150D">
      <w:pPr>
        <w:spacing w:after="0" w:line="240" w:lineRule="auto"/>
        <w:ind w:right="38"/>
        <w:jc w:val="both"/>
        <w:rPr>
          <w:rFonts w:ascii="Palatino Linotype" w:eastAsia="Palatino Linotype" w:hAnsi="Palatino Linotype" w:cs="Palatino Linotype"/>
          <w:i/>
          <w:position w:val="-1"/>
          <w:sz w:val="18"/>
          <w:szCs w:val="18"/>
          <w:lang w:val="es-ES"/>
        </w:rPr>
      </w:pPr>
      <w:r>
        <w:rPr>
          <w:rFonts w:ascii="Palatino Linotype" w:eastAsia="Palatino Linotype" w:hAnsi="Palatino Linotype" w:cs="Palatino Linotype"/>
          <w:i/>
          <w:position w:val="-1"/>
          <w:sz w:val="18"/>
          <w:szCs w:val="18"/>
          <w:lang w:val="es-ES"/>
        </w:rPr>
        <w:t>Relación de Manejo del ordenador</w:t>
      </w:r>
      <w:r w:rsidR="0016150D" w:rsidRPr="0016150D">
        <w:rPr>
          <w:rFonts w:ascii="Palatino Linotype" w:eastAsia="Palatino Linotype" w:hAnsi="Palatino Linotype" w:cs="Palatino Linotype"/>
          <w:i/>
          <w:position w:val="-1"/>
          <w:sz w:val="18"/>
          <w:szCs w:val="18"/>
          <w:lang w:val="es-ES"/>
        </w:rPr>
        <w:t xml:space="preserve"> con eficacia de la intervención.</w:t>
      </w:r>
    </w:p>
    <w:p w14:paraId="223C45FA" w14:textId="7D555046" w:rsidR="0016150D" w:rsidRPr="00EB04B8" w:rsidRDefault="0016150D" w:rsidP="00EB04B8">
      <w:pPr>
        <w:spacing w:after="0" w:line="240" w:lineRule="exact"/>
        <w:ind w:right="40"/>
        <w:jc w:val="both"/>
        <w:rPr>
          <w:rFonts w:eastAsia="Palatino Linotype" w:cs="Palatino Linotype"/>
          <w:position w:val="-1"/>
          <w:sz w:val="24"/>
          <w:szCs w:val="24"/>
          <w:lang w:val="es-ES"/>
        </w:rPr>
      </w:pPr>
    </w:p>
    <w:tbl>
      <w:tblPr>
        <w:tblW w:w="5000" w:type="pct"/>
        <w:jc w:val="center"/>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022"/>
        <w:gridCol w:w="456"/>
        <w:gridCol w:w="612"/>
        <w:gridCol w:w="719"/>
        <w:gridCol w:w="456"/>
        <w:gridCol w:w="612"/>
        <w:gridCol w:w="719"/>
        <w:gridCol w:w="787"/>
        <w:gridCol w:w="717"/>
        <w:gridCol w:w="611"/>
      </w:tblGrid>
      <w:tr w:rsidR="0016150D" w:rsidRPr="0016150D" w14:paraId="02CC69F1" w14:textId="77777777" w:rsidTr="00FA5E5E">
        <w:trPr>
          <w:trHeight w:val="300"/>
          <w:jc w:val="center"/>
        </w:trPr>
        <w:tc>
          <w:tcPr>
            <w:tcW w:w="1311" w:type="pct"/>
            <w:tcBorders>
              <w:top w:val="single" w:sz="4" w:space="0" w:color="auto"/>
              <w:left w:val="nil"/>
              <w:bottom w:val="nil"/>
              <w:right w:val="nil"/>
            </w:tcBorders>
            <w:shd w:val="clear" w:color="auto" w:fill="FFFFFF" w:themeFill="background1"/>
            <w:noWrap/>
            <w:vAlign w:val="bottom"/>
            <w:hideMark/>
          </w:tcPr>
          <w:p w14:paraId="3B5DA82A" w14:textId="6A6A4D75" w:rsidR="0016150D" w:rsidRPr="0016150D" w:rsidRDefault="0016150D" w:rsidP="0016150D">
            <w:pPr>
              <w:spacing w:after="0" w:line="240" w:lineRule="exact"/>
              <w:rPr>
                <w:rFonts w:ascii="Palatino Linotype" w:eastAsia="Times New Roman" w:hAnsi="Palatino Linotype" w:cs="Times New Roman"/>
                <w:color w:val="000000"/>
                <w:sz w:val="18"/>
                <w:szCs w:val="18"/>
                <w:lang w:val="es-ES" w:eastAsia="es-ES"/>
              </w:rPr>
            </w:pPr>
          </w:p>
        </w:tc>
        <w:tc>
          <w:tcPr>
            <w:tcW w:w="1159" w:type="pct"/>
            <w:gridSpan w:val="3"/>
            <w:tcBorders>
              <w:top w:val="single" w:sz="4" w:space="0" w:color="auto"/>
              <w:left w:val="nil"/>
              <w:bottom w:val="nil"/>
              <w:right w:val="nil"/>
            </w:tcBorders>
            <w:shd w:val="clear" w:color="auto" w:fill="FFFFFF" w:themeFill="background1"/>
            <w:noWrap/>
            <w:vAlign w:val="bottom"/>
            <w:hideMark/>
          </w:tcPr>
          <w:p w14:paraId="130928FB"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Suficiente</w:t>
            </w:r>
            <w:proofErr w:type="spellEnd"/>
          </w:p>
        </w:tc>
        <w:tc>
          <w:tcPr>
            <w:tcW w:w="1159" w:type="pct"/>
            <w:gridSpan w:val="3"/>
            <w:tcBorders>
              <w:top w:val="single" w:sz="4" w:space="0" w:color="auto"/>
              <w:left w:val="nil"/>
              <w:bottom w:val="nil"/>
              <w:right w:val="nil"/>
            </w:tcBorders>
            <w:shd w:val="clear" w:color="auto" w:fill="FFFFFF" w:themeFill="background1"/>
            <w:noWrap/>
            <w:vAlign w:val="bottom"/>
            <w:hideMark/>
          </w:tcPr>
          <w:p w14:paraId="6175D0DD"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Insuficiente</w:t>
            </w:r>
            <w:proofErr w:type="spellEnd"/>
          </w:p>
        </w:tc>
        <w:tc>
          <w:tcPr>
            <w:tcW w:w="1371" w:type="pct"/>
            <w:gridSpan w:val="3"/>
            <w:tcBorders>
              <w:top w:val="single" w:sz="4" w:space="0" w:color="auto"/>
              <w:left w:val="nil"/>
              <w:bottom w:val="nil"/>
              <w:right w:val="nil"/>
            </w:tcBorders>
            <w:shd w:val="clear" w:color="auto" w:fill="FFFFFF" w:themeFill="background1"/>
            <w:noWrap/>
            <w:vAlign w:val="bottom"/>
            <w:hideMark/>
          </w:tcPr>
          <w:p w14:paraId="7FDAAA83"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Prueba</w:t>
            </w:r>
            <w:proofErr w:type="spellEnd"/>
            <w:r w:rsidRPr="0016150D">
              <w:rPr>
                <w:rFonts w:ascii="Palatino Linotype" w:eastAsia="Times New Roman" w:hAnsi="Palatino Linotype" w:cs="Times New Roman"/>
                <w:color w:val="000000"/>
                <w:sz w:val="18"/>
                <w:szCs w:val="18"/>
                <w:lang w:eastAsia="es-ES"/>
              </w:rPr>
              <w:t xml:space="preserve"> t</w:t>
            </w:r>
          </w:p>
        </w:tc>
      </w:tr>
      <w:tr w:rsidR="0016150D" w:rsidRPr="0016150D" w14:paraId="4746FF72" w14:textId="77777777" w:rsidTr="00FA5E5E">
        <w:trPr>
          <w:trHeight w:val="300"/>
          <w:jc w:val="center"/>
        </w:trPr>
        <w:tc>
          <w:tcPr>
            <w:tcW w:w="1311" w:type="pct"/>
            <w:tcBorders>
              <w:top w:val="nil"/>
              <w:left w:val="nil"/>
              <w:bottom w:val="single" w:sz="4" w:space="0" w:color="auto"/>
              <w:right w:val="nil"/>
            </w:tcBorders>
            <w:shd w:val="clear" w:color="auto" w:fill="FFFFFF" w:themeFill="background1"/>
            <w:noWrap/>
            <w:vAlign w:val="bottom"/>
            <w:hideMark/>
          </w:tcPr>
          <w:p w14:paraId="7708E9E3" w14:textId="77777777" w:rsidR="0016150D" w:rsidRPr="0016150D" w:rsidRDefault="0016150D" w:rsidP="0016150D">
            <w:pPr>
              <w:spacing w:after="0" w:line="240" w:lineRule="exact"/>
              <w:rPr>
                <w:rFonts w:ascii="Palatino Linotype" w:eastAsia="Times New Roman" w:hAnsi="Palatino Linotype" w:cs="Times New Roman"/>
                <w:color w:val="000000"/>
                <w:sz w:val="18"/>
                <w:szCs w:val="18"/>
                <w:lang w:eastAsia="es-ES"/>
              </w:rPr>
            </w:pPr>
          </w:p>
        </w:tc>
        <w:tc>
          <w:tcPr>
            <w:tcW w:w="296" w:type="pct"/>
            <w:tcBorders>
              <w:top w:val="nil"/>
              <w:left w:val="nil"/>
              <w:bottom w:val="single" w:sz="4" w:space="0" w:color="auto"/>
              <w:right w:val="nil"/>
            </w:tcBorders>
            <w:shd w:val="clear" w:color="auto" w:fill="FFFFFF" w:themeFill="background1"/>
            <w:noWrap/>
            <w:vAlign w:val="bottom"/>
            <w:hideMark/>
          </w:tcPr>
          <w:p w14:paraId="2C01912B"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N</w:t>
            </w:r>
          </w:p>
        </w:tc>
        <w:tc>
          <w:tcPr>
            <w:tcW w:w="397" w:type="pct"/>
            <w:tcBorders>
              <w:top w:val="nil"/>
              <w:left w:val="nil"/>
              <w:bottom w:val="single" w:sz="4" w:space="0" w:color="auto"/>
              <w:right w:val="nil"/>
            </w:tcBorders>
            <w:shd w:val="clear" w:color="auto" w:fill="FFFFFF" w:themeFill="background1"/>
            <w:noWrap/>
            <w:vAlign w:val="bottom"/>
            <w:hideMark/>
          </w:tcPr>
          <w:p w14:paraId="532AF829"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M</w:t>
            </w:r>
          </w:p>
        </w:tc>
        <w:tc>
          <w:tcPr>
            <w:tcW w:w="466" w:type="pct"/>
            <w:tcBorders>
              <w:top w:val="nil"/>
              <w:left w:val="nil"/>
              <w:bottom w:val="single" w:sz="4" w:space="0" w:color="auto"/>
              <w:right w:val="nil"/>
            </w:tcBorders>
            <w:shd w:val="clear" w:color="auto" w:fill="FFFFFF" w:themeFill="background1"/>
            <w:noWrap/>
            <w:vAlign w:val="bottom"/>
            <w:hideMark/>
          </w:tcPr>
          <w:p w14:paraId="327F190F"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DT</w:t>
            </w:r>
          </w:p>
        </w:tc>
        <w:tc>
          <w:tcPr>
            <w:tcW w:w="296" w:type="pct"/>
            <w:tcBorders>
              <w:top w:val="nil"/>
              <w:left w:val="nil"/>
              <w:bottom w:val="single" w:sz="4" w:space="0" w:color="auto"/>
              <w:right w:val="nil"/>
            </w:tcBorders>
            <w:shd w:val="clear" w:color="auto" w:fill="FFFFFF" w:themeFill="background1"/>
            <w:noWrap/>
            <w:vAlign w:val="bottom"/>
            <w:hideMark/>
          </w:tcPr>
          <w:p w14:paraId="50F117F5"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N</w:t>
            </w:r>
          </w:p>
        </w:tc>
        <w:tc>
          <w:tcPr>
            <w:tcW w:w="397" w:type="pct"/>
            <w:tcBorders>
              <w:top w:val="nil"/>
              <w:left w:val="nil"/>
              <w:bottom w:val="single" w:sz="4" w:space="0" w:color="auto"/>
              <w:right w:val="nil"/>
            </w:tcBorders>
            <w:shd w:val="clear" w:color="auto" w:fill="FFFFFF" w:themeFill="background1"/>
            <w:noWrap/>
            <w:vAlign w:val="bottom"/>
            <w:hideMark/>
          </w:tcPr>
          <w:p w14:paraId="4C310518"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M</w:t>
            </w:r>
          </w:p>
        </w:tc>
        <w:tc>
          <w:tcPr>
            <w:tcW w:w="466" w:type="pct"/>
            <w:tcBorders>
              <w:top w:val="nil"/>
              <w:left w:val="nil"/>
              <w:bottom w:val="single" w:sz="4" w:space="0" w:color="auto"/>
              <w:right w:val="nil"/>
            </w:tcBorders>
            <w:shd w:val="clear" w:color="auto" w:fill="FFFFFF" w:themeFill="background1"/>
            <w:noWrap/>
            <w:vAlign w:val="bottom"/>
            <w:hideMark/>
          </w:tcPr>
          <w:p w14:paraId="0F9D4390"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DT</w:t>
            </w:r>
          </w:p>
        </w:tc>
        <w:tc>
          <w:tcPr>
            <w:tcW w:w="510" w:type="pct"/>
            <w:tcBorders>
              <w:top w:val="nil"/>
              <w:left w:val="nil"/>
              <w:bottom w:val="single" w:sz="4" w:space="0" w:color="auto"/>
              <w:right w:val="nil"/>
            </w:tcBorders>
            <w:shd w:val="clear" w:color="auto" w:fill="FFFFFF" w:themeFill="background1"/>
            <w:noWrap/>
            <w:vAlign w:val="bottom"/>
            <w:hideMark/>
          </w:tcPr>
          <w:p w14:paraId="1F3596A0"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t (95)</w:t>
            </w:r>
          </w:p>
        </w:tc>
        <w:tc>
          <w:tcPr>
            <w:tcW w:w="465" w:type="pct"/>
            <w:tcBorders>
              <w:top w:val="nil"/>
              <w:left w:val="nil"/>
              <w:bottom w:val="single" w:sz="4" w:space="0" w:color="auto"/>
              <w:right w:val="nil"/>
            </w:tcBorders>
            <w:shd w:val="clear" w:color="auto" w:fill="FFFFFF" w:themeFill="background1"/>
            <w:noWrap/>
            <w:vAlign w:val="bottom"/>
            <w:hideMark/>
          </w:tcPr>
          <w:p w14:paraId="65E02B26" w14:textId="22DA115F"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eastAsia="Times New Roman" w:hAnsi="Palatino Linotype" w:cs="Times New Roman"/>
                <w:color w:val="000000"/>
                <w:sz w:val="18"/>
                <w:szCs w:val="18"/>
                <w:lang w:eastAsia="es-ES"/>
              </w:rPr>
              <w:t>Sig.</w:t>
            </w:r>
          </w:p>
        </w:tc>
        <w:tc>
          <w:tcPr>
            <w:tcW w:w="396" w:type="pct"/>
            <w:tcBorders>
              <w:top w:val="nil"/>
              <w:left w:val="nil"/>
              <w:bottom w:val="single" w:sz="4" w:space="0" w:color="auto"/>
              <w:right w:val="nil"/>
            </w:tcBorders>
            <w:shd w:val="clear" w:color="auto" w:fill="FFFFFF" w:themeFill="background1"/>
            <w:noWrap/>
            <w:vAlign w:val="bottom"/>
            <w:hideMark/>
          </w:tcPr>
          <w:p w14:paraId="63E44564"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eastAsia="Times New Roman" w:hAnsi="Palatino Linotype" w:cs="Times New Roman"/>
                <w:color w:val="000000"/>
                <w:sz w:val="18"/>
                <w:szCs w:val="18"/>
                <w:lang w:eastAsia="es-ES"/>
              </w:rPr>
              <w:t>d</w:t>
            </w:r>
          </w:p>
        </w:tc>
      </w:tr>
      <w:tr w:rsidR="0016150D" w:rsidRPr="0016150D" w14:paraId="07C7681B" w14:textId="77777777" w:rsidTr="00FA5E5E">
        <w:trPr>
          <w:trHeight w:val="300"/>
          <w:jc w:val="center"/>
        </w:trPr>
        <w:tc>
          <w:tcPr>
            <w:tcW w:w="1311" w:type="pct"/>
            <w:tcBorders>
              <w:top w:val="single" w:sz="4" w:space="0" w:color="auto"/>
              <w:left w:val="nil"/>
              <w:bottom w:val="nil"/>
              <w:right w:val="nil"/>
            </w:tcBorders>
            <w:shd w:val="clear" w:color="auto" w:fill="FFFFFF" w:themeFill="background1"/>
            <w:noWrap/>
            <w:vAlign w:val="bottom"/>
            <w:hideMark/>
          </w:tcPr>
          <w:p w14:paraId="09C28465" w14:textId="77777777" w:rsidR="0016150D" w:rsidRPr="0016150D" w:rsidRDefault="0016150D" w:rsidP="0016150D">
            <w:pPr>
              <w:spacing w:after="0" w:line="240" w:lineRule="exact"/>
              <w:rPr>
                <w:rFonts w:ascii="Palatino Linotype" w:eastAsia="Times New Roman" w:hAnsi="Palatino Linotype" w:cs="Times New Roman"/>
                <w:color w:val="000000"/>
                <w:sz w:val="18"/>
                <w:szCs w:val="18"/>
                <w:lang w:eastAsia="es-ES"/>
              </w:rPr>
            </w:pPr>
            <w:proofErr w:type="spellStart"/>
            <w:r w:rsidRPr="0016150D">
              <w:rPr>
                <w:rFonts w:ascii="Palatino Linotype" w:eastAsia="Times New Roman" w:hAnsi="Palatino Linotype" w:cs="Times New Roman"/>
                <w:color w:val="000000"/>
                <w:sz w:val="18"/>
                <w:szCs w:val="18"/>
                <w:lang w:eastAsia="es-ES"/>
              </w:rPr>
              <w:t>Autoestima</w:t>
            </w:r>
            <w:proofErr w:type="spellEnd"/>
          </w:p>
        </w:tc>
        <w:tc>
          <w:tcPr>
            <w:tcW w:w="296" w:type="pct"/>
            <w:tcBorders>
              <w:top w:val="single" w:sz="4" w:space="0" w:color="auto"/>
              <w:left w:val="nil"/>
              <w:bottom w:val="nil"/>
              <w:right w:val="nil"/>
            </w:tcBorders>
            <w:shd w:val="clear" w:color="auto" w:fill="FFFFFF" w:themeFill="background1"/>
            <w:noWrap/>
            <w:vAlign w:val="bottom"/>
            <w:hideMark/>
          </w:tcPr>
          <w:p w14:paraId="065DD137"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70</w:t>
            </w:r>
          </w:p>
        </w:tc>
        <w:tc>
          <w:tcPr>
            <w:tcW w:w="397" w:type="pct"/>
            <w:tcBorders>
              <w:top w:val="single" w:sz="4" w:space="0" w:color="auto"/>
              <w:left w:val="nil"/>
              <w:bottom w:val="nil"/>
              <w:right w:val="nil"/>
            </w:tcBorders>
            <w:shd w:val="clear" w:color="auto" w:fill="FFFFFF" w:themeFill="background1"/>
            <w:noWrap/>
            <w:vAlign w:val="bottom"/>
            <w:hideMark/>
          </w:tcPr>
          <w:p w14:paraId="582FD923" w14:textId="0B108B61"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85</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49</w:t>
            </w:r>
          </w:p>
        </w:tc>
        <w:tc>
          <w:tcPr>
            <w:tcW w:w="466" w:type="pct"/>
            <w:tcBorders>
              <w:top w:val="single" w:sz="4" w:space="0" w:color="auto"/>
              <w:left w:val="nil"/>
              <w:bottom w:val="nil"/>
              <w:right w:val="nil"/>
            </w:tcBorders>
            <w:shd w:val="clear" w:color="auto" w:fill="FFFFFF" w:themeFill="background1"/>
            <w:noWrap/>
            <w:vAlign w:val="bottom"/>
            <w:hideMark/>
          </w:tcPr>
          <w:p w14:paraId="3EA9E95C" w14:textId="19E4B4EA"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500</w:t>
            </w:r>
          </w:p>
        </w:tc>
        <w:tc>
          <w:tcPr>
            <w:tcW w:w="296" w:type="pct"/>
            <w:tcBorders>
              <w:top w:val="single" w:sz="4" w:space="0" w:color="auto"/>
              <w:left w:val="nil"/>
              <w:bottom w:val="nil"/>
              <w:right w:val="nil"/>
            </w:tcBorders>
            <w:shd w:val="clear" w:color="auto" w:fill="FFFFFF" w:themeFill="background1"/>
            <w:noWrap/>
            <w:vAlign w:val="bottom"/>
            <w:hideMark/>
          </w:tcPr>
          <w:p w14:paraId="176A3981"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27</w:t>
            </w:r>
          </w:p>
        </w:tc>
        <w:tc>
          <w:tcPr>
            <w:tcW w:w="397" w:type="pct"/>
            <w:tcBorders>
              <w:top w:val="single" w:sz="4" w:space="0" w:color="auto"/>
              <w:left w:val="nil"/>
              <w:bottom w:val="nil"/>
              <w:right w:val="nil"/>
            </w:tcBorders>
            <w:shd w:val="clear" w:color="auto" w:fill="FFFFFF" w:themeFill="background1"/>
            <w:noWrap/>
            <w:vAlign w:val="bottom"/>
            <w:hideMark/>
          </w:tcPr>
          <w:p w14:paraId="612CBD7D" w14:textId="0E851203"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33</w:t>
            </w:r>
          </w:p>
        </w:tc>
        <w:tc>
          <w:tcPr>
            <w:tcW w:w="466" w:type="pct"/>
            <w:tcBorders>
              <w:top w:val="single" w:sz="4" w:space="0" w:color="auto"/>
              <w:left w:val="nil"/>
              <w:bottom w:val="nil"/>
              <w:right w:val="nil"/>
            </w:tcBorders>
            <w:shd w:val="clear" w:color="auto" w:fill="FFFFFF" w:themeFill="background1"/>
            <w:noWrap/>
            <w:vAlign w:val="bottom"/>
            <w:hideMark/>
          </w:tcPr>
          <w:p w14:paraId="0C6E4406" w14:textId="76217308"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228</w:t>
            </w:r>
          </w:p>
        </w:tc>
        <w:tc>
          <w:tcPr>
            <w:tcW w:w="510" w:type="pct"/>
            <w:tcBorders>
              <w:top w:val="single" w:sz="4" w:space="0" w:color="auto"/>
              <w:left w:val="nil"/>
              <w:bottom w:val="nil"/>
              <w:right w:val="nil"/>
            </w:tcBorders>
            <w:shd w:val="clear" w:color="auto" w:fill="FFFFFF" w:themeFill="background1"/>
            <w:noWrap/>
            <w:vAlign w:val="bottom"/>
            <w:hideMark/>
          </w:tcPr>
          <w:p w14:paraId="7D3444F6" w14:textId="4B6B851B"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444</w:t>
            </w:r>
          </w:p>
        </w:tc>
        <w:tc>
          <w:tcPr>
            <w:tcW w:w="465" w:type="pct"/>
            <w:tcBorders>
              <w:top w:val="single" w:sz="4" w:space="0" w:color="auto"/>
              <w:left w:val="nil"/>
              <w:bottom w:val="nil"/>
              <w:right w:val="nil"/>
            </w:tcBorders>
            <w:shd w:val="clear" w:color="auto" w:fill="FFFFFF" w:themeFill="background1"/>
            <w:noWrap/>
            <w:vAlign w:val="bottom"/>
            <w:hideMark/>
          </w:tcPr>
          <w:p w14:paraId="594686B4" w14:textId="47140245"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152</w:t>
            </w:r>
          </w:p>
        </w:tc>
        <w:tc>
          <w:tcPr>
            <w:tcW w:w="396" w:type="pct"/>
            <w:tcBorders>
              <w:top w:val="single" w:sz="4" w:space="0" w:color="auto"/>
              <w:left w:val="nil"/>
              <w:bottom w:val="nil"/>
              <w:right w:val="nil"/>
            </w:tcBorders>
            <w:shd w:val="clear" w:color="auto" w:fill="FFFFFF" w:themeFill="background1"/>
            <w:noWrap/>
            <w:vAlign w:val="bottom"/>
            <w:hideMark/>
          </w:tcPr>
          <w:p w14:paraId="01AA929E" w14:textId="73A13255" w:rsidR="0016150D" w:rsidRPr="0016150D" w:rsidRDefault="0016150D" w:rsidP="00CD1D3B">
            <w:pPr>
              <w:spacing w:after="0" w:line="240" w:lineRule="exact"/>
              <w:jc w:val="right"/>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848</w:t>
            </w:r>
          </w:p>
        </w:tc>
      </w:tr>
      <w:tr w:rsidR="0016150D" w:rsidRPr="0016150D" w14:paraId="1EC4ADFD" w14:textId="77777777" w:rsidTr="00FA5E5E">
        <w:trPr>
          <w:trHeight w:val="300"/>
          <w:jc w:val="center"/>
        </w:trPr>
        <w:tc>
          <w:tcPr>
            <w:tcW w:w="1311" w:type="pct"/>
            <w:tcBorders>
              <w:top w:val="nil"/>
              <w:left w:val="nil"/>
              <w:bottom w:val="nil"/>
              <w:right w:val="nil"/>
            </w:tcBorders>
            <w:shd w:val="clear" w:color="auto" w:fill="FFFFFF" w:themeFill="background1"/>
            <w:noWrap/>
            <w:vAlign w:val="bottom"/>
            <w:hideMark/>
          </w:tcPr>
          <w:p w14:paraId="07F189D7"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Motivación</w:t>
            </w:r>
            <w:proofErr w:type="spellEnd"/>
          </w:p>
        </w:tc>
        <w:tc>
          <w:tcPr>
            <w:tcW w:w="296" w:type="pct"/>
            <w:tcBorders>
              <w:top w:val="nil"/>
              <w:left w:val="nil"/>
              <w:bottom w:val="nil"/>
              <w:right w:val="nil"/>
            </w:tcBorders>
            <w:shd w:val="clear" w:color="auto" w:fill="FFFFFF" w:themeFill="background1"/>
            <w:noWrap/>
            <w:vAlign w:val="bottom"/>
            <w:hideMark/>
          </w:tcPr>
          <w:p w14:paraId="58419FC9"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70</w:t>
            </w:r>
          </w:p>
        </w:tc>
        <w:tc>
          <w:tcPr>
            <w:tcW w:w="397" w:type="pct"/>
            <w:tcBorders>
              <w:top w:val="nil"/>
              <w:left w:val="nil"/>
              <w:bottom w:val="nil"/>
              <w:right w:val="nil"/>
            </w:tcBorders>
            <w:shd w:val="clear" w:color="auto" w:fill="FFFFFF" w:themeFill="background1"/>
            <w:noWrap/>
            <w:vAlign w:val="bottom"/>
            <w:hideMark/>
          </w:tcPr>
          <w:p w14:paraId="689BD6C9" w14:textId="5E6228D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84</w:t>
            </w:r>
          </w:p>
        </w:tc>
        <w:tc>
          <w:tcPr>
            <w:tcW w:w="466" w:type="pct"/>
            <w:tcBorders>
              <w:top w:val="nil"/>
              <w:left w:val="nil"/>
              <w:bottom w:val="nil"/>
              <w:right w:val="nil"/>
            </w:tcBorders>
            <w:shd w:val="clear" w:color="auto" w:fill="FFFFFF" w:themeFill="background1"/>
            <w:noWrap/>
            <w:vAlign w:val="bottom"/>
            <w:hideMark/>
          </w:tcPr>
          <w:p w14:paraId="3D8BBE21" w14:textId="18CBE6C4"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295</w:t>
            </w:r>
          </w:p>
        </w:tc>
        <w:tc>
          <w:tcPr>
            <w:tcW w:w="296" w:type="pct"/>
            <w:tcBorders>
              <w:top w:val="nil"/>
              <w:left w:val="nil"/>
              <w:bottom w:val="nil"/>
              <w:right w:val="nil"/>
            </w:tcBorders>
            <w:shd w:val="clear" w:color="auto" w:fill="FFFFFF" w:themeFill="background1"/>
            <w:noWrap/>
            <w:vAlign w:val="bottom"/>
            <w:hideMark/>
          </w:tcPr>
          <w:p w14:paraId="3509BB0D"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27</w:t>
            </w:r>
          </w:p>
        </w:tc>
        <w:tc>
          <w:tcPr>
            <w:tcW w:w="397" w:type="pct"/>
            <w:tcBorders>
              <w:top w:val="nil"/>
              <w:left w:val="nil"/>
              <w:bottom w:val="nil"/>
              <w:right w:val="nil"/>
            </w:tcBorders>
            <w:shd w:val="clear" w:color="auto" w:fill="FFFFFF" w:themeFill="background1"/>
            <w:noWrap/>
            <w:vAlign w:val="bottom"/>
            <w:hideMark/>
          </w:tcPr>
          <w:p w14:paraId="5159AB00" w14:textId="5459F55D"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78</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00</w:t>
            </w:r>
          </w:p>
        </w:tc>
        <w:tc>
          <w:tcPr>
            <w:tcW w:w="466" w:type="pct"/>
            <w:tcBorders>
              <w:top w:val="nil"/>
              <w:left w:val="nil"/>
              <w:bottom w:val="nil"/>
              <w:right w:val="nil"/>
            </w:tcBorders>
            <w:shd w:val="clear" w:color="auto" w:fill="FFFFFF" w:themeFill="background1"/>
            <w:noWrap/>
            <w:vAlign w:val="bottom"/>
            <w:hideMark/>
          </w:tcPr>
          <w:p w14:paraId="78021190" w14:textId="5DC7E754"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640</w:t>
            </w:r>
          </w:p>
        </w:tc>
        <w:tc>
          <w:tcPr>
            <w:tcW w:w="510" w:type="pct"/>
            <w:tcBorders>
              <w:top w:val="nil"/>
              <w:left w:val="nil"/>
              <w:bottom w:val="nil"/>
              <w:right w:val="nil"/>
            </w:tcBorders>
            <w:shd w:val="clear" w:color="auto" w:fill="FFFFFF" w:themeFill="background1"/>
            <w:noWrap/>
            <w:vAlign w:val="bottom"/>
            <w:hideMark/>
          </w:tcPr>
          <w:p w14:paraId="0268B71B" w14:textId="4E03DADD"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074</w:t>
            </w:r>
          </w:p>
        </w:tc>
        <w:tc>
          <w:tcPr>
            <w:tcW w:w="465" w:type="pct"/>
            <w:tcBorders>
              <w:top w:val="nil"/>
              <w:left w:val="nil"/>
              <w:bottom w:val="nil"/>
              <w:right w:val="nil"/>
            </w:tcBorders>
            <w:shd w:val="clear" w:color="auto" w:fill="FFFFFF" w:themeFill="background1"/>
            <w:noWrap/>
            <w:vAlign w:val="bottom"/>
            <w:hideMark/>
          </w:tcPr>
          <w:p w14:paraId="0645289B" w14:textId="0CCC1C75"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941</w:t>
            </w:r>
          </w:p>
        </w:tc>
        <w:tc>
          <w:tcPr>
            <w:tcW w:w="396" w:type="pct"/>
            <w:tcBorders>
              <w:top w:val="nil"/>
              <w:left w:val="nil"/>
              <w:bottom w:val="nil"/>
              <w:right w:val="nil"/>
            </w:tcBorders>
            <w:shd w:val="clear" w:color="auto" w:fill="FFFFFF" w:themeFill="background1"/>
            <w:noWrap/>
            <w:vAlign w:val="bottom"/>
            <w:hideMark/>
          </w:tcPr>
          <w:p w14:paraId="263372B7" w14:textId="10B5F2B0" w:rsidR="0016150D" w:rsidRPr="0016150D" w:rsidRDefault="0016150D" w:rsidP="00CD1D3B">
            <w:pPr>
              <w:spacing w:after="0" w:line="240" w:lineRule="exact"/>
              <w:jc w:val="right"/>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157</w:t>
            </w:r>
          </w:p>
        </w:tc>
      </w:tr>
      <w:tr w:rsidR="0016150D" w:rsidRPr="0016150D" w14:paraId="3F0E6AF3" w14:textId="77777777" w:rsidTr="00FA5E5E">
        <w:trPr>
          <w:trHeight w:val="300"/>
          <w:jc w:val="center"/>
        </w:trPr>
        <w:tc>
          <w:tcPr>
            <w:tcW w:w="1311" w:type="pct"/>
            <w:tcBorders>
              <w:top w:val="nil"/>
              <w:left w:val="nil"/>
              <w:bottom w:val="nil"/>
              <w:right w:val="nil"/>
            </w:tcBorders>
            <w:shd w:val="clear" w:color="auto" w:fill="FFFFFF" w:themeFill="background1"/>
            <w:noWrap/>
            <w:vAlign w:val="bottom"/>
            <w:hideMark/>
          </w:tcPr>
          <w:p w14:paraId="7A53937E"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Eficacia</w:t>
            </w:r>
            <w:proofErr w:type="spellEnd"/>
            <w:r w:rsidRPr="0016150D">
              <w:rPr>
                <w:rFonts w:ascii="Palatino Linotype" w:eastAsia="Times New Roman" w:hAnsi="Palatino Linotype" w:cs="Times New Roman"/>
                <w:sz w:val="18"/>
                <w:szCs w:val="18"/>
                <w:lang w:eastAsia="es-ES"/>
              </w:rPr>
              <w:t xml:space="preserve"> </w:t>
            </w:r>
            <w:proofErr w:type="spellStart"/>
            <w:r w:rsidRPr="0016150D">
              <w:rPr>
                <w:rFonts w:ascii="Palatino Linotype" w:eastAsia="Times New Roman" w:hAnsi="Palatino Linotype" w:cs="Times New Roman"/>
                <w:sz w:val="18"/>
                <w:szCs w:val="18"/>
                <w:lang w:eastAsia="es-ES"/>
              </w:rPr>
              <w:t>Lectora</w:t>
            </w:r>
            <w:proofErr w:type="spellEnd"/>
          </w:p>
        </w:tc>
        <w:tc>
          <w:tcPr>
            <w:tcW w:w="296" w:type="pct"/>
            <w:tcBorders>
              <w:top w:val="nil"/>
              <w:left w:val="nil"/>
              <w:bottom w:val="nil"/>
              <w:right w:val="nil"/>
            </w:tcBorders>
            <w:shd w:val="clear" w:color="auto" w:fill="FFFFFF" w:themeFill="background1"/>
            <w:noWrap/>
            <w:vAlign w:val="bottom"/>
            <w:hideMark/>
          </w:tcPr>
          <w:p w14:paraId="734E4364"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70</w:t>
            </w:r>
          </w:p>
        </w:tc>
        <w:tc>
          <w:tcPr>
            <w:tcW w:w="397" w:type="pct"/>
            <w:tcBorders>
              <w:top w:val="nil"/>
              <w:left w:val="nil"/>
              <w:bottom w:val="nil"/>
              <w:right w:val="nil"/>
            </w:tcBorders>
            <w:shd w:val="clear" w:color="auto" w:fill="FFFFFF" w:themeFill="background1"/>
            <w:noWrap/>
            <w:vAlign w:val="bottom"/>
            <w:hideMark/>
          </w:tcPr>
          <w:p w14:paraId="1C7C4A3E" w14:textId="492C3492"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63</w:t>
            </w:r>
          </w:p>
        </w:tc>
        <w:tc>
          <w:tcPr>
            <w:tcW w:w="466" w:type="pct"/>
            <w:tcBorders>
              <w:top w:val="nil"/>
              <w:left w:val="nil"/>
              <w:bottom w:val="nil"/>
              <w:right w:val="nil"/>
            </w:tcBorders>
            <w:shd w:val="clear" w:color="auto" w:fill="FFFFFF" w:themeFill="background1"/>
            <w:noWrap/>
            <w:vAlign w:val="bottom"/>
            <w:hideMark/>
          </w:tcPr>
          <w:p w14:paraId="6738EA30" w14:textId="01FC5E58"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728</w:t>
            </w:r>
          </w:p>
        </w:tc>
        <w:tc>
          <w:tcPr>
            <w:tcW w:w="296" w:type="pct"/>
            <w:tcBorders>
              <w:top w:val="nil"/>
              <w:left w:val="nil"/>
              <w:bottom w:val="nil"/>
              <w:right w:val="nil"/>
            </w:tcBorders>
            <w:shd w:val="clear" w:color="auto" w:fill="FFFFFF" w:themeFill="background1"/>
            <w:noWrap/>
            <w:vAlign w:val="bottom"/>
            <w:hideMark/>
          </w:tcPr>
          <w:p w14:paraId="0D7D2016"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27</w:t>
            </w:r>
          </w:p>
        </w:tc>
        <w:tc>
          <w:tcPr>
            <w:tcW w:w="397" w:type="pct"/>
            <w:tcBorders>
              <w:top w:val="nil"/>
              <w:left w:val="nil"/>
              <w:bottom w:val="nil"/>
              <w:right w:val="nil"/>
            </w:tcBorders>
            <w:shd w:val="clear" w:color="auto" w:fill="FFFFFF" w:themeFill="background1"/>
            <w:noWrap/>
            <w:vAlign w:val="bottom"/>
            <w:hideMark/>
          </w:tcPr>
          <w:p w14:paraId="1444AE02" w14:textId="4CA978C3"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82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04</w:t>
            </w:r>
          </w:p>
        </w:tc>
        <w:tc>
          <w:tcPr>
            <w:tcW w:w="466" w:type="pct"/>
            <w:tcBorders>
              <w:top w:val="nil"/>
              <w:left w:val="nil"/>
              <w:bottom w:val="nil"/>
              <w:right w:val="nil"/>
            </w:tcBorders>
            <w:shd w:val="clear" w:color="auto" w:fill="FFFFFF" w:themeFill="background1"/>
            <w:noWrap/>
            <w:vAlign w:val="bottom"/>
            <w:hideMark/>
          </w:tcPr>
          <w:p w14:paraId="29D4372E" w14:textId="0F6C3F41"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300</w:t>
            </w:r>
          </w:p>
        </w:tc>
        <w:tc>
          <w:tcPr>
            <w:tcW w:w="510" w:type="pct"/>
            <w:tcBorders>
              <w:top w:val="nil"/>
              <w:left w:val="nil"/>
              <w:bottom w:val="nil"/>
              <w:right w:val="nil"/>
            </w:tcBorders>
            <w:shd w:val="clear" w:color="auto" w:fill="FFFFFF" w:themeFill="background1"/>
            <w:noWrap/>
            <w:vAlign w:val="bottom"/>
            <w:hideMark/>
          </w:tcPr>
          <w:p w14:paraId="4D5598E1" w14:textId="523AFCF6"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220</w:t>
            </w:r>
          </w:p>
        </w:tc>
        <w:tc>
          <w:tcPr>
            <w:tcW w:w="465" w:type="pct"/>
            <w:tcBorders>
              <w:top w:val="nil"/>
              <w:left w:val="nil"/>
              <w:bottom w:val="nil"/>
              <w:right w:val="nil"/>
            </w:tcBorders>
            <w:shd w:val="clear" w:color="auto" w:fill="FFFFFF" w:themeFill="background1"/>
            <w:noWrap/>
            <w:vAlign w:val="bottom"/>
            <w:hideMark/>
          </w:tcPr>
          <w:p w14:paraId="67D6E047" w14:textId="7EE92B91"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827</w:t>
            </w:r>
          </w:p>
        </w:tc>
        <w:tc>
          <w:tcPr>
            <w:tcW w:w="396" w:type="pct"/>
            <w:tcBorders>
              <w:top w:val="nil"/>
              <w:left w:val="nil"/>
              <w:bottom w:val="nil"/>
              <w:right w:val="nil"/>
            </w:tcBorders>
            <w:shd w:val="clear" w:color="auto" w:fill="FFFFFF" w:themeFill="background1"/>
            <w:noWrap/>
            <w:vAlign w:val="bottom"/>
            <w:hideMark/>
          </w:tcPr>
          <w:p w14:paraId="3966FD41" w14:textId="7D98BA24" w:rsidR="0016150D" w:rsidRPr="0016150D" w:rsidRDefault="00B8699E" w:rsidP="00CD1D3B">
            <w:pPr>
              <w:spacing w:after="0" w:line="240" w:lineRule="exact"/>
              <w:jc w:val="right"/>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592</w:t>
            </w:r>
          </w:p>
        </w:tc>
      </w:tr>
      <w:tr w:rsidR="0016150D" w:rsidRPr="0016150D" w14:paraId="0D9CC9A8" w14:textId="77777777" w:rsidTr="00FA5E5E">
        <w:trPr>
          <w:trHeight w:val="300"/>
          <w:jc w:val="center"/>
        </w:trPr>
        <w:tc>
          <w:tcPr>
            <w:tcW w:w="1311" w:type="pct"/>
            <w:tcBorders>
              <w:top w:val="nil"/>
              <w:left w:val="nil"/>
              <w:bottom w:val="single" w:sz="4" w:space="0" w:color="auto"/>
              <w:right w:val="nil"/>
            </w:tcBorders>
            <w:shd w:val="clear" w:color="auto" w:fill="FFFFFF" w:themeFill="background1"/>
            <w:noWrap/>
            <w:vAlign w:val="bottom"/>
            <w:hideMark/>
          </w:tcPr>
          <w:p w14:paraId="2729B8EE" w14:textId="77777777" w:rsidR="0016150D" w:rsidRPr="0016150D" w:rsidRDefault="0016150D" w:rsidP="0016150D">
            <w:pPr>
              <w:spacing w:after="0" w:line="240" w:lineRule="exact"/>
              <w:rPr>
                <w:rFonts w:ascii="Palatino Linotype" w:eastAsia="Times New Roman" w:hAnsi="Palatino Linotype" w:cs="Times New Roman"/>
                <w:sz w:val="18"/>
                <w:szCs w:val="18"/>
                <w:lang w:eastAsia="es-ES"/>
              </w:rPr>
            </w:pPr>
            <w:proofErr w:type="spellStart"/>
            <w:r w:rsidRPr="0016150D">
              <w:rPr>
                <w:rFonts w:ascii="Palatino Linotype" w:eastAsia="Times New Roman" w:hAnsi="Palatino Linotype" w:cs="Times New Roman"/>
                <w:sz w:val="18"/>
                <w:szCs w:val="18"/>
                <w:lang w:eastAsia="es-ES"/>
              </w:rPr>
              <w:t>Inteligencia</w:t>
            </w:r>
            <w:proofErr w:type="spellEnd"/>
            <w:r w:rsidRPr="0016150D">
              <w:rPr>
                <w:rFonts w:ascii="Palatino Linotype" w:eastAsia="Times New Roman" w:hAnsi="Palatino Linotype" w:cs="Times New Roman"/>
                <w:sz w:val="18"/>
                <w:szCs w:val="18"/>
                <w:lang w:eastAsia="es-ES"/>
              </w:rPr>
              <w:t xml:space="preserve"> general</w:t>
            </w:r>
          </w:p>
        </w:tc>
        <w:tc>
          <w:tcPr>
            <w:tcW w:w="296" w:type="pct"/>
            <w:tcBorders>
              <w:top w:val="nil"/>
              <w:left w:val="nil"/>
              <w:bottom w:val="single" w:sz="4" w:space="0" w:color="auto"/>
              <w:right w:val="nil"/>
            </w:tcBorders>
            <w:shd w:val="clear" w:color="auto" w:fill="FFFFFF" w:themeFill="background1"/>
            <w:noWrap/>
            <w:vAlign w:val="bottom"/>
            <w:hideMark/>
          </w:tcPr>
          <w:p w14:paraId="06A85556"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70</w:t>
            </w:r>
          </w:p>
        </w:tc>
        <w:tc>
          <w:tcPr>
            <w:tcW w:w="397" w:type="pct"/>
            <w:tcBorders>
              <w:top w:val="nil"/>
              <w:left w:val="nil"/>
              <w:bottom w:val="single" w:sz="4" w:space="0" w:color="auto"/>
              <w:right w:val="nil"/>
            </w:tcBorders>
            <w:shd w:val="clear" w:color="auto" w:fill="FFFFFF" w:themeFill="background1"/>
            <w:noWrap/>
            <w:vAlign w:val="bottom"/>
            <w:hideMark/>
          </w:tcPr>
          <w:p w14:paraId="02DE73AD" w14:textId="4CCD1BD6"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69</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87</w:t>
            </w:r>
          </w:p>
        </w:tc>
        <w:tc>
          <w:tcPr>
            <w:tcW w:w="466" w:type="pct"/>
            <w:tcBorders>
              <w:top w:val="nil"/>
              <w:left w:val="nil"/>
              <w:bottom w:val="single" w:sz="4" w:space="0" w:color="auto"/>
              <w:right w:val="nil"/>
            </w:tcBorders>
            <w:shd w:val="clear" w:color="auto" w:fill="FFFFFF" w:themeFill="background1"/>
            <w:noWrap/>
            <w:vAlign w:val="bottom"/>
            <w:hideMark/>
          </w:tcPr>
          <w:p w14:paraId="2B086680" w14:textId="041EDA01"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16</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969</w:t>
            </w:r>
          </w:p>
        </w:tc>
        <w:tc>
          <w:tcPr>
            <w:tcW w:w="296" w:type="pct"/>
            <w:tcBorders>
              <w:top w:val="nil"/>
              <w:left w:val="nil"/>
              <w:bottom w:val="single" w:sz="4" w:space="0" w:color="auto"/>
              <w:right w:val="nil"/>
            </w:tcBorders>
            <w:shd w:val="clear" w:color="auto" w:fill="FFFFFF" w:themeFill="background1"/>
            <w:noWrap/>
            <w:vAlign w:val="bottom"/>
            <w:hideMark/>
          </w:tcPr>
          <w:p w14:paraId="7C510E3F" w14:textId="77777777"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27</w:t>
            </w:r>
          </w:p>
        </w:tc>
        <w:tc>
          <w:tcPr>
            <w:tcW w:w="397" w:type="pct"/>
            <w:tcBorders>
              <w:top w:val="nil"/>
              <w:left w:val="nil"/>
              <w:bottom w:val="single" w:sz="4" w:space="0" w:color="auto"/>
              <w:right w:val="nil"/>
            </w:tcBorders>
            <w:shd w:val="clear" w:color="auto" w:fill="FFFFFF" w:themeFill="background1"/>
            <w:noWrap/>
            <w:vAlign w:val="bottom"/>
            <w:hideMark/>
          </w:tcPr>
          <w:p w14:paraId="4C9C7E3F" w14:textId="7F2AD4EE"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61</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96</w:t>
            </w:r>
          </w:p>
        </w:tc>
        <w:tc>
          <w:tcPr>
            <w:tcW w:w="466" w:type="pct"/>
            <w:tcBorders>
              <w:top w:val="nil"/>
              <w:left w:val="nil"/>
              <w:bottom w:val="single" w:sz="4" w:space="0" w:color="auto"/>
              <w:right w:val="nil"/>
            </w:tcBorders>
            <w:shd w:val="clear" w:color="auto" w:fill="FFFFFF" w:themeFill="background1"/>
            <w:noWrap/>
            <w:vAlign w:val="bottom"/>
            <w:hideMark/>
          </w:tcPr>
          <w:p w14:paraId="2AA41E5D" w14:textId="58B2FBD0"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17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984</w:t>
            </w:r>
          </w:p>
        </w:tc>
        <w:tc>
          <w:tcPr>
            <w:tcW w:w="510" w:type="pct"/>
            <w:tcBorders>
              <w:top w:val="nil"/>
              <w:left w:val="nil"/>
              <w:bottom w:val="single" w:sz="4" w:space="0" w:color="auto"/>
              <w:right w:val="nil"/>
            </w:tcBorders>
            <w:shd w:val="clear" w:color="auto" w:fill="FFFFFF" w:themeFill="background1"/>
            <w:noWrap/>
            <w:vAlign w:val="bottom"/>
            <w:hideMark/>
          </w:tcPr>
          <w:p w14:paraId="752DA9B4" w14:textId="123AA7BC" w:rsidR="0016150D" w:rsidRPr="0016150D" w:rsidRDefault="0016150D" w:rsidP="0016150D">
            <w:pPr>
              <w:spacing w:after="0" w:line="240" w:lineRule="exact"/>
              <w:jc w:val="center"/>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2</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023</w:t>
            </w:r>
          </w:p>
        </w:tc>
        <w:tc>
          <w:tcPr>
            <w:tcW w:w="465" w:type="pct"/>
            <w:tcBorders>
              <w:top w:val="nil"/>
              <w:left w:val="nil"/>
              <w:bottom w:val="single" w:sz="4" w:space="0" w:color="auto"/>
              <w:right w:val="nil"/>
            </w:tcBorders>
            <w:shd w:val="clear" w:color="auto" w:fill="FFFFFF" w:themeFill="background1"/>
            <w:noWrap/>
            <w:vAlign w:val="bottom"/>
            <w:hideMark/>
          </w:tcPr>
          <w:p w14:paraId="73D44903" w14:textId="43EDD7A4" w:rsidR="0016150D" w:rsidRPr="0016150D" w:rsidRDefault="00B8699E" w:rsidP="0016150D">
            <w:pPr>
              <w:spacing w:after="0" w:line="240" w:lineRule="exact"/>
              <w:jc w:val="center"/>
              <w:rPr>
                <w:rFonts w:ascii="Palatino Linotype" w:eastAsia="Times New Roman" w:hAnsi="Palatino Linotype" w:cs="Times New Roman"/>
                <w:color w:val="000000"/>
                <w:sz w:val="18"/>
                <w:szCs w:val="18"/>
                <w:lang w:eastAsia="es-ES"/>
              </w:rPr>
            </w:pPr>
            <w:r>
              <w:rPr>
                <w:rFonts w:ascii="Palatino Linotype" w:hAnsi="Palatino Linotype" w:cs="Times New Roman"/>
                <w:color w:val="000000"/>
                <w:sz w:val="18"/>
                <w:szCs w:val="18"/>
              </w:rPr>
              <w:t>.</w:t>
            </w:r>
            <w:r w:rsidR="0016150D" w:rsidRPr="0016150D">
              <w:rPr>
                <w:rFonts w:ascii="Palatino Linotype" w:hAnsi="Palatino Linotype" w:cs="Times New Roman"/>
                <w:color w:val="000000"/>
                <w:sz w:val="18"/>
                <w:szCs w:val="18"/>
              </w:rPr>
              <w:t>056</w:t>
            </w:r>
          </w:p>
        </w:tc>
        <w:tc>
          <w:tcPr>
            <w:tcW w:w="396" w:type="pct"/>
            <w:tcBorders>
              <w:top w:val="nil"/>
              <w:left w:val="nil"/>
              <w:bottom w:val="single" w:sz="4" w:space="0" w:color="auto"/>
              <w:right w:val="nil"/>
            </w:tcBorders>
            <w:shd w:val="clear" w:color="auto" w:fill="FFFFFF" w:themeFill="background1"/>
            <w:noWrap/>
            <w:vAlign w:val="bottom"/>
            <w:hideMark/>
          </w:tcPr>
          <w:p w14:paraId="3201E436" w14:textId="5B314FFE" w:rsidR="0016150D" w:rsidRPr="0016150D" w:rsidRDefault="0016150D" w:rsidP="00CD1D3B">
            <w:pPr>
              <w:spacing w:after="0" w:line="240" w:lineRule="exact"/>
              <w:jc w:val="right"/>
              <w:rPr>
                <w:rFonts w:ascii="Palatino Linotype" w:eastAsia="Times New Roman" w:hAnsi="Palatino Linotype" w:cs="Times New Roman"/>
                <w:color w:val="000000"/>
                <w:sz w:val="18"/>
                <w:szCs w:val="18"/>
                <w:lang w:eastAsia="es-ES"/>
              </w:rPr>
            </w:pPr>
            <w:r w:rsidRPr="0016150D">
              <w:rPr>
                <w:rFonts w:ascii="Palatino Linotype" w:hAnsi="Palatino Linotype" w:cs="Times New Roman"/>
                <w:color w:val="000000"/>
                <w:sz w:val="18"/>
                <w:szCs w:val="18"/>
              </w:rPr>
              <w:t>7</w:t>
            </w:r>
            <w:r w:rsidR="00B8699E">
              <w:rPr>
                <w:rFonts w:ascii="Palatino Linotype" w:hAnsi="Palatino Linotype" w:cs="Times New Roman"/>
                <w:color w:val="000000"/>
                <w:sz w:val="18"/>
                <w:szCs w:val="18"/>
              </w:rPr>
              <w:t>.</w:t>
            </w:r>
            <w:r w:rsidRPr="0016150D">
              <w:rPr>
                <w:rFonts w:ascii="Palatino Linotype" w:hAnsi="Palatino Linotype" w:cs="Times New Roman"/>
                <w:color w:val="000000"/>
                <w:sz w:val="18"/>
                <w:szCs w:val="18"/>
              </w:rPr>
              <w:t>908</w:t>
            </w:r>
          </w:p>
        </w:tc>
      </w:tr>
    </w:tbl>
    <w:p w14:paraId="32B434EF" w14:textId="77777777" w:rsidR="0058490A" w:rsidRPr="00EB04B8" w:rsidRDefault="0058490A" w:rsidP="00EB04B8">
      <w:pPr>
        <w:spacing w:after="0" w:line="240" w:lineRule="exact"/>
        <w:ind w:right="40"/>
        <w:jc w:val="both"/>
        <w:rPr>
          <w:rFonts w:eastAsia="Palatino Linotype" w:cs="Palatino Linotype"/>
          <w:position w:val="-1"/>
          <w:sz w:val="24"/>
          <w:szCs w:val="24"/>
          <w:lang w:val="es-ES"/>
        </w:rPr>
      </w:pPr>
    </w:p>
    <w:p w14:paraId="4C030E0B" w14:textId="77777777" w:rsidR="00740833" w:rsidRDefault="00740833" w:rsidP="00740833">
      <w:pPr>
        <w:spacing w:after="0" w:line="240" w:lineRule="exact"/>
        <w:ind w:right="40"/>
        <w:rPr>
          <w:rFonts w:ascii="Gill Sans MT" w:eastAsia="Gill Sans MT" w:hAnsi="Gill Sans MT" w:cs="Gill Sans MT"/>
          <w:b/>
          <w:bCs/>
          <w:sz w:val="20"/>
          <w:szCs w:val="20"/>
          <w:lang w:val="es-ES"/>
        </w:rPr>
      </w:pPr>
    </w:p>
    <w:p w14:paraId="771519B3" w14:textId="7A4534AF" w:rsidR="00A00662" w:rsidRPr="00B57F98" w:rsidRDefault="00734986" w:rsidP="00740833">
      <w:pPr>
        <w:spacing w:after="0" w:line="240" w:lineRule="exact"/>
        <w:ind w:right="40"/>
        <w:rPr>
          <w:rFonts w:ascii="Gill Sans MT" w:eastAsia="Gill Sans MT" w:hAnsi="Gill Sans MT" w:cs="Gill Sans MT"/>
          <w:b/>
          <w:bCs/>
          <w:sz w:val="20"/>
          <w:szCs w:val="20"/>
          <w:lang w:val="es-ES"/>
        </w:rPr>
      </w:pPr>
      <w:r w:rsidRPr="00B57F98">
        <w:rPr>
          <w:rFonts w:ascii="Gill Sans MT" w:eastAsia="Gill Sans MT" w:hAnsi="Gill Sans MT" w:cs="Gill Sans MT"/>
          <w:b/>
          <w:bCs/>
          <w:sz w:val="20"/>
          <w:szCs w:val="20"/>
          <w:lang w:val="es-ES"/>
        </w:rPr>
        <w:t>Discusión y conclusiones</w:t>
      </w:r>
      <w:r w:rsidR="00A00662" w:rsidRPr="00B57F98">
        <w:rPr>
          <w:rFonts w:ascii="Gill Sans MT" w:eastAsia="Gill Sans MT" w:hAnsi="Gill Sans MT" w:cs="Gill Sans MT"/>
          <w:b/>
          <w:bCs/>
          <w:sz w:val="20"/>
          <w:szCs w:val="20"/>
          <w:lang w:val="es-ES"/>
        </w:rPr>
        <w:t xml:space="preserve"> </w:t>
      </w:r>
    </w:p>
    <w:p w14:paraId="7F87D844" w14:textId="77777777" w:rsidR="00A00662" w:rsidRPr="00B57F98" w:rsidRDefault="00A00662" w:rsidP="00EB04B8">
      <w:pPr>
        <w:spacing w:after="0" w:line="240" w:lineRule="exact"/>
        <w:ind w:right="40"/>
        <w:rPr>
          <w:sz w:val="24"/>
          <w:szCs w:val="24"/>
          <w:lang w:val="es-ES"/>
        </w:rPr>
      </w:pPr>
    </w:p>
    <w:p w14:paraId="1980ACCE" w14:textId="24577839" w:rsidR="00427F63" w:rsidRPr="002837D9" w:rsidRDefault="00EB04B8" w:rsidP="00A5587F">
      <w:pPr>
        <w:spacing w:after="0" w:line="240" w:lineRule="exact"/>
        <w:ind w:right="38" w:firstLine="283"/>
        <w:jc w:val="both"/>
        <w:rPr>
          <w:rFonts w:ascii="Palatino Linotype" w:eastAsia="Palatino Linotype" w:hAnsi="Palatino Linotype" w:cs="Palatino Linotype"/>
          <w:spacing w:val="-2"/>
          <w:sz w:val="20"/>
          <w:szCs w:val="20"/>
          <w:lang w:val="es-ES"/>
        </w:rPr>
      </w:pPr>
      <w:r w:rsidRPr="00EB04B8">
        <w:rPr>
          <w:rFonts w:ascii="Palatino Linotype" w:eastAsia="Palatino Linotype" w:hAnsi="Palatino Linotype" w:cs="Palatino Linotype"/>
          <w:spacing w:val="-2"/>
          <w:sz w:val="20"/>
          <w:szCs w:val="20"/>
          <w:lang w:val="es-ES"/>
        </w:rPr>
        <w:t>En esta investigación se ha evaluado la efectividad de un programa</w:t>
      </w:r>
      <w:r w:rsidR="00BB4498">
        <w:rPr>
          <w:rFonts w:ascii="Palatino Linotype" w:eastAsia="Palatino Linotype" w:hAnsi="Palatino Linotype" w:cs="Palatino Linotype"/>
          <w:spacing w:val="-2"/>
          <w:sz w:val="20"/>
          <w:szCs w:val="20"/>
          <w:lang w:val="es-ES"/>
        </w:rPr>
        <w:t xml:space="preserve"> de intervenci</w:t>
      </w:r>
      <w:r w:rsidR="008C549D">
        <w:rPr>
          <w:rFonts w:ascii="Palatino Linotype" w:eastAsia="Palatino Linotype" w:hAnsi="Palatino Linotype" w:cs="Palatino Linotype"/>
          <w:spacing w:val="-2"/>
          <w:sz w:val="20"/>
          <w:szCs w:val="20"/>
          <w:lang w:val="es-ES"/>
        </w:rPr>
        <w:t xml:space="preserve">ón que utiliza las TIC, </w:t>
      </w:r>
      <w:r w:rsidR="00BB4498">
        <w:rPr>
          <w:rFonts w:ascii="Palatino Linotype" w:eastAsia="Palatino Linotype" w:hAnsi="Palatino Linotype" w:cs="Palatino Linotype"/>
          <w:spacing w:val="-2"/>
          <w:sz w:val="20"/>
          <w:szCs w:val="20"/>
          <w:lang w:val="es-ES"/>
        </w:rPr>
        <w:t>realiza</w:t>
      </w:r>
      <w:r w:rsidR="008C549D">
        <w:rPr>
          <w:rFonts w:ascii="Palatino Linotype" w:eastAsia="Palatino Linotype" w:hAnsi="Palatino Linotype" w:cs="Palatino Linotype"/>
          <w:spacing w:val="-2"/>
          <w:sz w:val="20"/>
          <w:szCs w:val="20"/>
          <w:lang w:val="es-ES"/>
        </w:rPr>
        <w:t>do</w:t>
      </w:r>
      <w:r w:rsidR="00BB4498">
        <w:rPr>
          <w:rFonts w:ascii="Palatino Linotype" w:eastAsia="Palatino Linotype" w:hAnsi="Palatino Linotype" w:cs="Palatino Linotype"/>
          <w:spacing w:val="-2"/>
          <w:sz w:val="20"/>
          <w:szCs w:val="20"/>
          <w:lang w:val="es-ES"/>
        </w:rPr>
        <w:t xml:space="preserve"> en las horas de tutoría</w:t>
      </w:r>
      <w:r w:rsidR="00E33F50">
        <w:rPr>
          <w:rFonts w:ascii="Palatino Linotype" w:eastAsia="Palatino Linotype" w:hAnsi="Palatino Linotype" w:cs="Palatino Linotype"/>
          <w:spacing w:val="-2"/>
          <w:sz w:val="20"/>
          <w:szCs w:val="20"/>
          <w:lang w:val="es-ES"/>
        </w:rPr>
        <w:t xml:space="preserve">. Los resultados obtenidos dan muestras </w:t>
      </w:r>
      <w:r w:rsidR="008C549D">
        <w:rPr>
          <w:rFonts w:ascii="Palatino Linotype" w:eastAsia="Palatino Linotype" w:hAnsi="Palatino Linotype" w:cs="Palatino Linotype"/>
          <w:spacing w:val="-2"/>
          <w:sz w:val="20"/>
          <w:szCs w:val="20"/>
          <w:lang w:val="es-ES"/>
        </w:rPr>
        <w:t xml:space="preserve">de </w:t>
      </w:r>
      <w:r w:rsidR="00E33F50">
        <w:rPr>
          <w:rFonts w:ascii="Palatino Linotype" w:eastAsia="Palatino Linotype" w:hAnsi="Palatino Linotype" w:cs="Palatino Linotype"/>
          <w:spacing w:val="-2"/>
          <w:sz w:val="20"/>
          <w:szCs w:val="20"/>
          <w:lang w:val="es-ES"/>
        </w:rPr>
        <w:t xml:space="preserve">que esta intervención </w:t>
      </w:r>
      <w:r w:rsidR="00BB4498" w:rsidRPr="00BB4498">
        <w:rPr>
          <w:rFonts w:ascii="Palatino Linotype" w:eastAsia="Palatino Linotype" w:hAnsi="Palatino Linotype" w:cs="Palatino Linotype"/>
          <w:spacing w:val="-2"/>
          <w:sz w:val="20"/>
          <w:szCs w:val="20"/>
          <w:lang w:val="es-ES"/>
        </w:rPr>
        <w:t>ha resultado eficaz</w:t>
      </w:r>
      <w:r w:rsidR="00BB4498">
        <w:rPr>
          <w:rFonts w:ascii="Palatino Linotype" w:eastAsia="Palatino Linotype" w:hAnsi="Palatino Linotype" w:cs="Palatino Linotype"/>
          <w:spacing w:val="-2"/>
          <w:sz w:val="20"/>
          <w:szCs w:val="20"/>
          <w:lang w:val="es-ES"/>
        </w:rPr>
        <w:t xml:space="preserve">. </w:t>
      </w:r>
      <w:r w:rsidR="00BB4498" w:rsidRPr="00BB4498">
        <w:rPr>
          <w:rFonts w:ascii="Palatino Linotype" w:eastAsia="Palatino Linotype" w:hAnsi="Palatino Linotype" w:cs="Palatino Linotype"/>
          <w:spacing w:val="-2"/>
          <w:sz w:val="20"/>
          <w:szCs w:val="20"/>
          <w:lang w:val="es-ES"/>
        </w:rPr>
        <w:t>Se ha partido de la estructura de elementos y programas que había en el mercado, y se ha</w:t>
      </w:r>
      <w:r w:rsidR="00E33F50">
        <w:rPr>
          <w:rFonts w:ascii="Palatino Linotype" w:eastAsia="Palatino Linotype" w:hAnsi="Palatino Linotype" w:cs="Palatino Linotype"/>
          <w:spacing w:val="-2"/>
          <w:sz w:val="20"/>
          <w:szCs w:val="20"/>
          <w:lang w:val="es-ES"/>
        </w:rPr>
        <w:t>n</w:t>
      </w:r>
      <w:r w:rsidR="00BB4498" w:rsidRPr="00BB4498">
        <w:rPr>
          <w:rFonts w:ascii="Palatino Linotype" w:eastAsia="Palatino Linotype" w:hAnsi="Palatino Linotype" w:cs="Palatino Linotype"/>
          <w:spacing w:val="-2"/>
          <w:sz w:val="20"/>
          <w:szCs w:val="20"/>
          <w:lang w:val="es-ES"/>
        </w:rPr>
        <w:t xml:space="preserve"> ido adaptando a los recursos</w:t>
      </w:r>
      <w:r w:rsidR="008C549D">
        <w:rPr>
          <w:rFonts w:ascii="Palatino Linotype" w:eastAsia="Palatino Linotype" w:hAnsi="Palatino Linotype" w:cs="Palatino Linotype"/>
          <w:spacing w:val="-2"/>
          <w:sz w:val="20"/>
          <w:szCs w:val="20"/>
          <w:lang w:val="es-ES"/>
        </w:rPr>
        <w:t xml:space="preserve"> tecnológicos</w:t>
      </w:r>
      <w:r w:rsidR="00BB4498" w:rsidRPr="00BB4498">
        <w:rPr>
          <w:rFonts w:ascii="Palatino Linotype" w:eastAsia="Palatino Linotype" w:hAnsi="Palatino Linotype" w:cs="Palatino Linotype"/>
          <w:spacing w:val="-2"/>
          <w:sz w:val="20"/>
          <w:szCs w:val="20"/>
          <w:lang w:val="es-ES"/>
        </w:rPr>
        <w:t xml:space="preserve"> disponibles </w:t>
      </w:r>
      <w:r w:rsidR="008C549D">
        <w:rPr>
          <w:rFonts w:ascii="Palatino Linotype" w:eastAsia="Palatino Linotype" w:hAnsi="Palatino Linotype" w:cs="Palatino Linotype"/>
          <w:spacing w:val="-2"/>
          <w:sz w:val="20"/>
          <w:szCs w:val="20"/>
          <w:lang w:val="es-ES"/>
        </w:rPr>
        <w:t xml:space="preserve">en </w:t>
      </w:r>
      <w:r w:rsidR="00BB4498" w:rsidRPr="00BB4498">
        <w:rPr>
          <w:rFonts w:ascii="Palatino Linotype" w:eastAsia="Palatino Linotype" w:hAnsi="Palatino Linotype" w:cs="Palatino Linotype"/>
          <w:spacing w:val="-2"/>
          <w:sz w:val="20"/>
          <w:szCs w:val="20"/>
          <w:lang w:val="es-ES"/>
        </w:rPr>
        <w:t>el centro</w:t>
      </w:r>
      <w:r w:rsidR="008C549D">
        <w:rPr>
          <w:rFonts w:ascii="Palatino Linotype" w:eastAsia="Palatino Linotype" w:hAnsi="Palatino Linotype" w:cs="Palatino Linotype"/>
          <w:spacing w:val="-2"/>
          <w:sz w:val="20"/>
          <w:szCs w:val="20"/>
          <w:lang w:val="es-ES"/>
        </w:rPr>
        <w:t xml:space="preserve"> (p</w:t>
      </w:r>
      <w:r w:rsidR="00BB4498" w:rsidRPr="00BB4498">
        <w:rPr>
          <w:rFonts w:ascii="Palatino Linotype" w:eastAsia="Palatino Linotype" w:hAnsi="Palatino Linotype" w:cs="Palatino Linotype"/>
          <w:spacing w:val="-2"/>
          <w:sz w:val="20"/>
          <w:szCs w:val="20"/>
          <w:lang w:val="es-ES"/>
        </w:rPr>
        <w:t>lataforma Moo</w:t>
      </w:r>
      <w:r w:rsidR="008C549D">
        <w:rPr>
          <w:rFonts w:ascii="Palatino Linotype" w:eastAsia="Palatino Linotype" w:hAnsi="Palatino Linotype" w:cs="Palatino Linotype"/>
          <w:spacing w:val="-2"/>
          <w:sz w:val="20"/>
          <w:szCs w:val="20"/>
          <w:lang w:val="es-ES"/>
        </w:rPr>
        <w:t>dle, p</w:t>
      </w:r>
      <w:r w:rsidR="00BB4498" w:rsidRPr="00BB4498">
        <w:rPr>
          <w:rFonts w:ascii="Palatino Linotype" w:eastAsia="Palatino Linotype" w:hAnsi="Palatino Linotype" w:cs="Palatino Linotype"/>
          <w:spacing w:val="-2"/>
          <w:sz w:val="20"/>
          <w:szCs w:val="20"/>
          <w:lang w:val="es-ES"/>
        </w:rPr>
        <w:t>izarra digital y ordenador del alumnado).</w:t>
      </w:r>
      <w:r w:rsidR="00BB4498">
        <w:rPr>
          <w:rFonts w:ascii="Palatino Linotype" w:eastAsia="Palatino Linotype" w:hAnsi="Palatino Linotype" w:cs="Palatino Linotype"/>
          <w:spacing w:val="-2"/>
          <w:sz w:val="20"/>
          <w:szCs w:val="20"/>
          <w:lang w:val="es-ES"/>
        </w:rPr>
        <w:t xml:space="preserve"> E</w:t>
      </w:r>
      <w:r w:rsidR="00BB4498" w:rsidRPr="00BB4498">
        <w:rPr>
          <w:rFonts w:ascii="Palatino Linotype" w:eastAsia="Palatino Linotype" w:hAnsi="Palatino Linotype" w:cs="Palatino Linotype"/>
          <w:spacing w:val="-2"/>
          <w:sz w:val="20"/>
          <w:szCs w:val="20"/>
          <w:lang w:val="es-ES"/>
        </w:rPr>
        <w:t xml:space="preserve">s </w:t>
      </w:r>
      <w:r w:rsidR="009D6BAB">
        <w:rPr>
          <w:rFonts w:ascii="Palatino Linotype" w:eastAsia="Palatino Linotype" w:hAnsi="Palatino Linotype" w:cs="Palatino Linotype"/>
          <w:spacing w:val="-2"/>
          <w:sz w:val="20"/>
          <w:szCs w:val="20"/>
          <w:lang w:val="es-ES"/>
        </w:rPr>
        <w:t xml:space="preserve">aprecian </w:t>
      </w:r>
      <w:r w:rsidR="00A5587F">
        <w:rPr>
          <w:rFonts w:ascii="Palatino Linotype" w:eastAsia="Palatino Linotype" w:hAnsi="Palatino Linotype" w:cs="Palatino Linotype"/>
          <w:spacing w:val="-2"/>
          <w:sz w:val="20"/>
          <w:szCs w:val="20"/>
          <w:lang w:val="es-ES"/>
        </w:rPr>
        <w:t xml:space="preserve">grandes </w:t>
      </w:r>
      <w:r w:rsidR="00BB4498" w:rsidRPr="00BB4498">
        <w:rPr>
          <w:rFonts w:ascii="Palatino Linotype" w:eastAsia="Palatino Linotype" w:hAnsi="Palatino Linotype" w:cs="Palatino Linotype"/>
          <w:spacing w:val="-2"/>
          <w:sz w:val="20"/>
          <w:szCs w:val="20"/>
          <w:lang w:val="es-ES"/>
        </w:rPr>
        <w:t xml:space="preserve">ventajas en la puesta en práctica de las TIC en el aula, por ello, se pueden </w:t>
      </w:r>
      <w:r w:rsidR="00E33F50">
        <w:rPr>
          <w:rFonts w:ascii="Palatino Linotype" w:eastAsia="Palatino Linotype" w:hAnsi="Palatino Linotype" w:cs="Palatino Linotype"/>
          <w:spacing w:val="-2"/>
          <w:sz w:val="20"/>
          <w:szCs w:val="20"/>
          <w:lang w:val="es-ES"/>
        </w:rPr>
        <w:t>tener en cuenta la</w:t>
      </w:r>
      <w:r w:rsidR="009D6BAB">
        <w:rPr>
          <w:rFonts w:ascii="Palatino Linotype" w:eastAsia="Palatino Linotype" w:hAnsi="Palatino Linotype" w:cs="Palatino Linotype"/>
          <w:spacing w:val="-2"/>
          <w:sz w:val="20"/>
          <w:szCs w:val="20"/>
          <w:lang w:val="es-ES"/>
        </w:rPr>
        <w:t>s opiniones</w:t>
      </w:r>
      <w:r w:rsidR="00E33F50">
        <w:rPr>
          <w:rFonts w:ascii="Palatino Linotype" w:eastAsia="Palatino Linotype" w:hAnsi="Palatino Linotype" w:cs="Palatino Linotype"/>
          <w:spacing w:val="-2"/>
          <w:sz w:val="20"/>
          <w:szCs w:val="20"/>
          <w:lang w:val="es-ES"/>
        </w:rPr>
        <w:t xml:space="preserve"> de </w:t>
      </w:r>
      <w:r w:rsidR="00BB4498" w:rsidRPr="00BB4498">
        <w:rPr>
          <w:rFonts w:ascii="Palatino Linotype" w:eastAsia="Palatino Linotype" w:hAnsi="Palatino Linotype" w:cs="Palatino Linotype"/>
          <w:spacing w:val="-2"/>
          <w:sz w:val="20"/>
          <w:szCs w:val="20"/>
          <w:lang w:val="es-ES"/>
        </w:rPr>
        <w:t>muchos autores que tratan positivamente este tema</w:t>
      </w:r>
      <w:r w:rsidR="00E33F50">
        <w:rPr>
          <w:rFonts w:ascii="Palatino Linotype" w:eastAsia="Palatino Linotype" w:hAnsi="Palatino Linotype" w:cs="Palatino Linotype"/>
          <w:spacing w:val="-2"/>
          <w:sz w:val="20"/>
          <w:szCs w:val="20"/>
          <w:lang w:val="es-ES"/>
        </w:rPr>
        <w:t>.</w:t>
      </w:r>
      <w:r w:rsidR="00BB4498" w:rsidRPr="00BB4498">
        <w:rPr>
          <w:rFonts w:ascii="Palatino Linotype" w:eastAsia="Palatino Linotype" w:hAnsi="Palatino Linotype" w:cs="Palatino Linotype"/>
          <w:spacing w:val="-2"/>
          <w:sz w:val="20"/>
          <w:szCs w:val="20"/>
          <w:lang w:val="es-ES"/>
        </w:rPr>
        <w:t xml:space="preserve"> </w:t>
      </w:r>
      <w:r w:rsidR="00E33F50">
        <w:rPr>
          <w:rFonts w:ascii="Palatino Linotype" w:eastAsia="Palatino Linotype" w:hAnsi="Palatino Linotype" w:cs="Palatino Linotype"/>
          <w:spacing w:val="-2"/>
          <w:sz w:val="20"/>
          <w:szCs w:val="20"/>
          <w:lang w:val="es-ES"/>
        </w:rPr>
        <w:t>Entre otros</w:t>
      </w:r>
      <w:r w:rsidR="009D6BAB">
        <w:rPr>
          <w:rFonts w:ascii="Palatino Linotype" w:eastAsia="Palatino Linotype" w:hAnsi="Palatino Linotype" w:cs="Palatino Linotype"/>
          <w:spacing w:val="-2"/>
          <w:sz w:val="20"/>
          <w:szCs w:val="20"/>
          <w:lang w:val="es-ES"/>
        </w:rPr>
        <w:t>,</w:t>
      </w:r>
      <w:r w:rsidR="00BB4498" w:rsidRPr="00BB4498">
        <w:rPr>
          <w:rFonts w:ascii="Palatino Linotype" w:eastAsia="Palatino Linotype" w:hAnsi="Palatino Linotype" w:cs="Palatino Linotype"/>
          <w:spacing w:val="-2"/>
          <w:sz w:val="20"/>
          <w:szCs w:val="20"/>
          <w:lang w:val="es-ES"/>
        </w:rPr>
        <w:t xml:space="preserve"> Marqués </w:t>
      </w:r>
      <w:sdt>
        <w:sdtPr>
          <w:rPr>
            <w:rFonts w:ascii="Palatino Linotype" w:hAnsi="Palatino Linotype" w:cs="Times New Roman"/>
            <w:noProof/>
            <w:color w:val="000000"/>
            <w:sz w:val="20"/>
            <w:szCs w:val="20"/>
            <w:lang w:val="es-ES_tradnl"/>
          </w:rPr>
          <w:id w:val="-538591653"/>
          <w:citation/>
        </w:sdtPr>
        <w:sdtEndPr/>
        <w:sdtContent>
          <w:r w:rsidR="00BB4498" w:rsidRPr="00BB4498">
            <w:rPr>
              <w:rFonts w:ascii="Palatino Linotype" w:hAnsi="Palatino Linotype" w:cs="Times New Roman"/>
              <w:noProof/>
              <w:color w:val="000000"/>
              <w:sz w:val="20"/>
              <w:szCs w:val="20"/>
              <w:lang w:val="es-ES_tradnl"/>
            </w:rPr>
            <w:fldChar w:fldCharType="begin"/>
          </w:r>
          <w:r w:rsidR="00BB4498" w:rsidRPr="00BB4498">
            <w:rPr>
              <w:rFonts w:ascii="Palatino Linotype" w:hAnsi="Palatino Linotype" w:cs="Times New Roman"/>
              <w:noProof/>
              <w:color w:val="000000"/>
              <w:sz w:val="20"/>
              <w:szCs w:val="20"/>
              <w:lang w:val="es-ES_tradnl"/>
            </w:rPr>
            <w:instrText xml:space="preserve">CITATION Mar131 \n  \t  \l 1034 </w:instrText>
          </w:r>
          <w:r w:rsidR="00BB4498" w:rsidRPr="00BB4498">
            <w:rPr>
              <w:rFonts w:ascii="Palatino Linotype" w:hAnsi="Palatino Linotype" w:cs="Times New Roman"/>
              <w:noProof/>
              <w:color w:val="000000"/>
              <w:sz w:val="20"/>
              <w:szCs w:val="20"/>
              <w:lang w:val="es-ES_tradnl"/>
            </w:rPr>
            <w:fldChar w:fldCharType="separate"/>
          </w:r>
          <w:r w:rsidR="00AB594A" w:rsidRPr="00AB594A">
            <w:rPr>
              <w:rFonts w:ascii="Palatino Linotype" w:hAnsi="Palatino Linotype" w:cs="Times New Roman"/>
              <w:noProof/>
              <w:color w:val="000000"/>
              <w:sz w:val="20"/>
              <w:szCs w:val="20"/>
              <w:lang w:val="es-ES_tradnl"/>
            </w:rPr>
            <w:t>(2013)</w:t>
          </w:r>
          <w:r w:rsidR="00BB4498" w:rsidRPr="00BB4498">
            <w:rPr>
              <w:rFonts w:ascii="Palatino Linotype" w:hAnsi="Palatino Linotype" w:cs="Times New Roman"/>
              <w:noProof/>
              <w:color w:val="000000"/>
              <w:sz w:val="20"/>
              <w:szCs w:val="20"/>
              <w:lang w:val="es-ES_tradnl"/>
            </w:rPr>
            <w:fldChar w:fldCharType="end"/>
          </w:r>
        </w:sdtContent>
      </w:sdt>
      <w:r w:rsidR="00BB4498" w:rsidRPr="00BB4498">
        <w:rPr>
          <w:rFonts w:ascii="Palatino Linotype" w:hAnsi="Palatino Linotype" w:cs="Times New Roman"/>
          <w:noProof/>
          <w:color w:val="000000"/>
          <w:sz w:val="20"/>
          <w:szCs w:val="20"/>
          <w:lang w:val="es-ES_tradnl"/>
        </w:rPr>
        <w:t xml:space="preserve"> </w:t>
      </w:r>
      <w:r w:rsidR="00BB4498" w:rsidRPr="00BB4498">
        <w:rPr>
          <w:rFonts w:ascii="Palatino Linotype" w:eastAsia="Palatino Linotype" w:hAnsi="Palatino Linotype" w:cs="Palatino Linotype"/>
          <w:spacing w:val="-2"/>
          <w:sz w:val="20"/>
          <w:szCs w:val="20"/>
          <w:lang w:val="es-ES"/>
        </w:rPr>
        <w:t>pone de manifiesto que es imprescindible</w:t>
      </w:r>
      <w:r w:rsidR="00E33F50">
        <w:rPr>
          <w:rFonts w:ascii="Palatino Linotype" w:eastAsia="Palatino Linotype" w:hAnsi="Palatino Linotype" w:cs="Palatino Linotype"/>
          <w:spacing w:val="-2"/>
          <w:sz w:val="20"/>
          <w:szCs w:val="20"/>
          <w:lang w:val="es-ES"/>
        </w:rPr>
        <w:t xml:space="preserve"> su uso</w:t>
      </w:r>
      <w:r w:rsidR="00BB4498" w:rsidRPr="00BB4498">
        <w:rPr>
          <w:rFonts w:ascii="Palatino Linotype" w:eastAsia="Palatino Linotype" w:hAnsi="Palatino Linotype" w:cs="Palatino Linotype"/>
          <w:spacing w:val="-2"/>
          <w:sz w:val="20"/>
          <w:szCs w:val="20"/>
          <w:lang w:val="es-ES"/>
        </w:rPr>
        <w:t xml:space="preserve">, y </w:t>
      </w:r>
      <w:r w:rsidR="00E33F50">
        <w:rPr>
          <w:rFonts w:ascii="Palatino Linotype" w:eastAsia="Palatino Linotype" w:hAnsi="Palatino Linotype" w:cs="Palatino Linotype"/>
          <w:spacing w:val="-2"/>
          <w:sz w:val="20"/>
          <w:szCs w:val="20"/>
          <w:lang w:val="es-ES"/>
        </w:rPr>
        <w:t xml:space="preserve">que </w:t>
      </w:r>
      <w:r w:rsidR="00BB4498" w:rsidRPr="00BB4498">
        <w:rPr>
          <w:rFonts w:ascii="Palatino Linotype" w:eastAsia="Palatino Linotype" w:hAnsi="Palatino Linotype" w:cs="Palatino Linotype"/>
          <w:spacing w:val="-2"/>
          <w:sz w:val="20"/>
          <w:szCs w:val="20"/>
          <w:lang w:val="es-ES"/>
        </w:rPr>
        <w:t xml:space="preserve">se debe apostar por el cambio que supone la introducción de las TIC en el ámbito escolar. </w:t>
      </w:r>
      <w:r w:rsidR="00E33F50">
        <w:rPr>
          <w:rFonts w:ascii="Palatino Linotype" w:eastAsia="Palatino Linotype" w:hAnsi="Palatino Linotype" w:cs="Palatino Linotype"/>
          <w:spacing w:val="-2"/>
          <w:sz w:val="20"/>
          <w:szCs w:val="20"/>
          <w:lang w:val="es-ES"/>
        </w:rPr>
        <w:t>También e</w:t>
      </w:r>
      <w:r w:rsidR="00BB4498" w:rsidRPr="00BB4498">
        <w:rPr>
          <w:rFonts w:ascii="Palatino Linotype" w:eastAsia="Palatino Linotype" w:hAnsi="Palatino Linotype" w:cs="Palatino Linotype"/>
          <w:spacing w:val="-2"/>
          <w:sz w:val="20"/>
          <w:szCs w:val="20"/>
          <w:lang w:val="es-ES"/>
        </w:rPr>
        <w:t xml:space="preserve">n este sentido </w:t>
      </w:r>
      <w:r w:rsidR="009D6BAB">
        <w:rPr>
          <w:rFonts w:ascii="Palatino Linotype" w:eastAsia="Palatino Linotype" w:hAnsi="Palatino Linotype" w:cs="Palatino Linotype"/>
          <w:spacing w:val="-2"/>
          <w:sz w:val="20"/>
          <w:szCs w:val="20"/>
          <w:lang w:val="es-ES"/>
        </w:rPr>
        <w:t>S</w:t>
      </w:r>
      <w:r w:rsidR="00BB4498" w:rsidRPr="00BB4498">
        <w:rPr>
          <w:rFonts w:ascii="Palatino Linotype" w:eastAsia="Palatino Linotype" w:hAnsi="Palatino Linotype" w:cs="Palatino Linotype"/>
          <w:spacing w:val="-2"/>
          <w:sz w:val="20"/>
          <w:szCs w:val="20"/>
          <w:lang w:val="es-ES"/>
        </w:rPr>
        <w:t xml:space="preserve">almerón, Rodríguez y Gutiérrez </w:t>
      </w:r>
      <w:sdt>
        <w:sdtPr>
          <w:rPr>
            <w:rFonts w:ascii="Palatino Linotype" w:hAnsi="Palatino Linotype" w:cs="Times New Roman"/>
            <w:color w:val="000000"/>
            <w:sz w:val="20"/>
            <w:szCs w:val="20"/>
          </w:rPr>
          <w:id w:val="-865144930"/>
          <w:citation/>
        </w:sdtPr>
        <w:sdtEndPr/>
        <w:sdtContent>
          <w:r w:rsidR="00BB4498" w:rsidRPr="00BB4498">
            <w:rPr>
              <w:rFonts w:ascii="Palatino Linotype" w:hAnsi="Palatino Linotype" w:cs="Times New Roman"/>
              <w:color w:val="000000"/>
              <w:sz w:val="20"/>
              <w:szCs w:val="20"/>
            </w:rPr>
            <w:fldChar w:fldCharType="begin"/>
          </w:r>
          <w:r w:rsidR="00BB4498" w:rsidRPr="00BB4498">
            <w:rPr>
              <w:rFonts w:ascii="Palatino Linotype" w:hAnsi="Palatino Linotype" w:cs="Times New Roman"/>
              <w:color w:val="000000"/>
              <w:sz w:val="20"/>
              <w:szCs w:val="20"/>
              <w:lang w:val="es-ES_tradnl"/>
            </w:rPr>
            <w:instrText xml:space="preserve">CITATION Sal10 \n  \t  \l 1034 </w:instrText>
          </w:r>
          <w:r w:rsidR="00BB4498" w:rsidRPr="00BB4498">
            <w:rPr>
              <w:rFonts w:ascii="Palatino Linotype" w:hAnsi="Palatino Linotype" w:cs="Times New Roman"/>
              <w:color w:val="000000"/>
              <w:sz w:val="20"/>
              <w:szCs w:val="20"/>
            </w:rPr>
            <w:fldChar w:fldCharType="separate"/>
          </w:r>
          <w:r w:rsidR="00AB594A" w:rsidRPr="00AB594A">
            <w:rPr>
              <w:rFonts w:ascii="Palatino Linotype" w:hAnsi="Palatino Linotype" w:cs="Times New Roman"/>
              <w:noProof/>
              <w:color w:val="000000"/>
              <w:sz w:val="20"/>
              <w:szCs w:val="20"/>
              <w:lang w:val="es-ES_tradnl"/>
            </w:rPr>
            <w:t>(2010)</w:t>
          </w:r>
          <w:r w:rsidR="00BB4498" w:rsidRPr="00BB4498">
            <w:rPr>
              <w:rFonts w:ascii="Palatino Linotype" w:hAnsi="Palatino Linotype" w:cs="Times New Roman"/>
              <w:color w:val="000000"/>
              <w:sz w:val="20"/>
              <w:szCs w:val="20"/>
            </w:rPr>
            <w:fldChar w:fldCharType="end"/>
          </w:r>
        </w:sdtContent>
      </w:sdt>
      <w:r w:rsidR="00BB4498" w:rsidRPr="00BB4498">
        <w:rPr>
          <w:rFonts w:ascii="Palatino Linotype" w:hAnsi="Palatino Linotype" w:cs="Times New Roman"/>
          <w:color w:val="000000"/>
          <w:sz w:val="20"/>
          <w:szCs w:val="20"/>
          <w:lang w:val="es-ES"/>
        </w:rPr>
        <w:t xml:space="preserve">, </w:t>
      </w:r>
      <w:r w:rsidR="00BB4498" w:rsidRPr="00BB4498">
        <w:rPr>
          <w:rFonts w:ascii="Palatino Linotype" w:eastAsia="Palatino Linotype" w:hAnsi="Palatino Linotype" w:cs="Palatino Linotype"/>
          <w:spacing w:val="-2"/>
          <w:sz w:val="20"/>
          <w:szCs w:val="20"/>
          <w:lang w:val="es-ES"/>
        </w:rPr>
        <w:t>aseguran que el uso de las tecnologías mejora el rendimiento académico de los alumnos</w:t>
      </w:r>
      <w:r w:rsidR="00BB4498">
        <w:rPr>
          <w:rFonts w:ascii="Palatino Linotype" w:eastAsia="Palatino Linotype" w:hAnsi="Palatino Linotype" w:cs="Palatino Linotype"/>
          <w:spacing w:val="-2"/>
          <w:sz w:val="20"/>
          <w:szCs w:val="20"/>
          <w:lang w:val="es-ES"/>
        </w:rPr>
        <w:t xml:space="preserve">. </w:t>
      </w:r>
    </w:p>
    <w:p w14:paraId="448D81F9" w14:textId="61A70DF4" w:rsidR="002837D9" w:rsidRDefault="00A0609D" w:rsidP="00A5587F">
      <w:pPr>
        <w:spacing w:after="0" w:line="240" w:lineRule="exact"/>
        <w:ind w:right="38" w:firstLine="283"/>
        <w:jc w:val="both"/>
        <w:rPr>
          <w:rFonts w:ascii="Palatino Linotype" w:hAnsi="Palatino Linotype"/>
          <w:sz w:val="20"/>
          <w:szCs w:val="20"/>
          <w:lang w:val="es-ES"/>
        </w:rPr>
      </w:pPr>
      <w:r>
        <w:rPr>
          <w:rFonts w:ascii="Palatino Linotype" w:eastAsia="Palatino Linotype" w:hAnsi="Palatino Linotype" w:cs="Palatino Linotype"/>
          <w:spacing w:val="-2"/>
          <w:sz w:val="20"/>
          <w:szCs w:val="20"/>
          <w:lang w:val="es-ES"/>
        </w:rPr>
        <w:t xml:space="preserve">Se constatan en la literatura sobre la temática una escasez de investigaciones en las que intervenga la tutoría y las TIC, si bien los estudios encontrados ahondan en diversas </w:t>
      </w:r>
      <w:r>
        <w:rPr>
          <w:rFonts w:ascii="Palatino Linotype" w:eastAsia="Palatino Linotype" w:hAnsi="Palatino Linotype" w:cs="Palatino Linotype"/>
          <w:spacing w:val="-2"/>
          <w:sz w:val="20"/>
          <w:szCs w:val="20"/>
          <w:lang w:val="es-ES"/>
        </w:rPr>
        <w:lastRenderedPageBreak/>
        <w:t>variables incluidas en nuestro estudio. Así, l</w:t>
      </w:r>
      <w:r w:rsidRPr="00A0609D">
        <w:rPr>
          <w:rFonts w:ascii="Palatino Linotype" w:eastAsia="Palatino Linotype" w:hAnsi="Palatino Linotype" w:cs="Palatino Linotype"/>
          <w:spacing w:val="-2"/>
          <w:sz w:val="20"/>
          <w:szCs w:val="20"/>
          <w:lang w:val="es-ES"/>
        </w:rPr>
        <w:t xml:space="preserve">as mejoras obtenidas en autoestima y rendimiento concuerdan con las ya verificadas por Moliner, Moliner y Sales (2012), si bien en estas se seguía un modelo tutorial </w:t>
      </w:r>
      <w:r w:rsidR="00E940A5">
        <w:rPr>
          <w:rFonts w:ascii="Palatino Linotype" w:eastAsia="Palatino Linotype" w:hAnsi="Palatino Linotype" w:cs="Palatino Linotype"/>
          <w:spacing w:val="-2"/>
          <w:sz w:val="20"/>
          <w:szCs w:val="20"/>
          <w:lang w:val="es-ES"/>
        </w:rPr>
        <w:t>entre iguales</w:t>
      </w:r>
      <w:r w:rsidRPr="00A0609D">
        <w:rPr>
          <w:rFonts w:ascii="Palatino Linotype" w:eastAsia="Palatino Linotype" w:hAnsi="Palatino Linotype" w:cs="Palatino Linotype"/>
          <w:spacing w:val="-2"/>
          <w:sz w:val="20"/>
          <w:szCs w:val="20"/>
          <w:lang w:val="es-ES"/>
        </w:rPr>
        <w:t xml:space="preserve">. </w:t>
      </w:r>
      <w:r w:rsidR="002837D9" w:rsidRPr="002837D9">
        <w:rPr>
          <w:rFonts w:ascii="Palatino Linotype" w:eastAsia="Palatino Linotype" w:hAnsi="Palatino Linotype" w:cs="Palatino Linotype"/>
          <w:spacing w:val="-2"/>
          <w:sz w:val="20"/>
          <w:szCs w:val="20"/>
          <w:lang w:val="es-ES"/>
        </w:rPr>
        <w:t xml:space="preserve">Con respecto a la </w:t>
      </w:r>
      <w:r w:rsidR="002837D9">
        <w:rPr>
          <w:rFonts w:ascii="Palatino Linotype" w:eastAsia="Palatino Linotype" w:hAnsi="Palatino Linotype" w:cs="Palatino Linotype"/>
          <w:spacing w:val="-2"/>
          <w:sz w:val="20"/>
          <w:szCs w:val="20"/>
          <w:lang w:val="es-ES"/>
        </w:rPr>
        <w:t xml:space="preserve">importancia de la </w:t>
      </w:r>
      <w:r w:rsidR="002837D9" w:rsidRPr="002837D9">
        <w:rPr>
          <w:rFonts w:ascii="Palatino Linotype" w:eastAsia="Palatino Linotype" w:hAnsi="Palatino Linotype" w:cs="Palatino Linotype"/>
          <w:spacing w:val="-2"/>
          <w:sz w:val="20"/>
          <w:szCs w:val="20"/>
          <w:lang w:val="es-ES"/>
        </w:rPr>
        <w:t xml:space="preserve">autoestima </w:t>
      </w:r>
      <w:r w:rsidR="002837D9">
        <w:rPr>
          <w:rFonts w:ascii="Palatino Linotype" w:eastAsia="Palatino Linotype" w:hAnsi="Palatino Linotype" w:cs="Palatino Linotype"/>
          <w:spacing w:val="-2"/>
          <w:sz w:val="20"/>
          <w:szCs w:val="20"/>
          <w:lang w:val="es-ES"/>
        </w:rPr>
        <w:t xml:space="preserve">y la motivación, que han obtenido resultados relevantes en esta investigación, </w:t>
      </w:r>
      <w:r w:rsidR="005739E2">
        <w:rPr>
          <w:rFonts w:ascii="Palatino Linotype" w:eastAsia="Palatino Linotype" w:hAnsi="Palatino Linotype" w:cs="Palatino Linotype"/>
          <w:spacing w:val="-2"/>
          <w:sz w:val="20"/>
          <w:szCs w:val="20"/>
          <w:lang w:val="es-ES"/>
        </w:rPr>
        <w:t>hay una coincidencia</w:t>
      </w:r>
      <w:r w:rsidR="002837D9">
        <w:rPr>
          <w:rFonts w:ascii="Palatino Linotype" w:eastAsia="Palatino Linotype" w:hAnsi="Palatino Linotype" w:cs="Palatino Linotype"/>
          <w:spacing w:val="-2"/>
          <w:sz w:val="20"/>
          <w:szCs w:val="20"/>
          <w:lang w:val="es-ES"/>
        </w:rPr>
        <w:t xml:space="preserve"> con </w:t>
      </w:r>
      <w:r w:rsidR="002837D9" w:rsidRPr="002837D9">
        <w:rPr>
          <w:rFonts w:ascii="Palatino Linotype" w:eastAsia="Palatino Linotype" w:hAnsi="Palatino Linotype" w:cs="Palatino Linotype"/>
          <w:spacing w:val="-2"/>
          <w:sz w:val="20"/>
          <w:szCs w:val="20"/>
          <w:lang w:val="es-ES"/>
        </w:rPr>
        <w:t xml:space="preserve">Molero, </w:t>
      </w:r>
      <w:proofErr w:type="spellStart"/>
      <w:r w:rsidR="002837D9" w:rsidRPr="002837D9">
        <w:rPr>
          <w:rFonts w:ascii="Palatino Linotype" w:eastAsia="Palatino Linotype" w:hAnsi="Palatino Linotype" w:cs="Palatino Linotype"/>
          <w:spacing w:val="-2"/>
          <w:sz w:val="20"/>
          <w:szCs w:val="20"/>
          <w:lang w:val="es-ES"/>
        </w:rPr>
        <w:t>Zagalaz</w:t>
      </w:r>
      <w:proofErr w:type="spellEnd"/>
      <w:r w:rsidR="002837D9" w:rsidRPr="002837D9">
        <w:rPr>
          <w:rFonts w:ascii="Palatino Linotype" w:eastAsia="Palatino Linotype" w:hAnsi="Palatino Linotype" w:cs="Palatino Linotype"/>
          <w:spacing w:val="-2"/>
          <w:sz w:val="20"/>
          <w:szCs w:val="20"/>
          <w:lang w:val="es-ES"/>
        </w:rPr>
        <w:t xml:space="preserve"> y Cachón </w:t>
      </w:r>
      <w:sdt>
        <w:sdtPr>
          <w:rPr>
            <w:rFonts w:ascii="Palatino Linotype" w:hAnsi="Palatino Linotype"/>
            <w:sz w:val="20"/>
            <w:szCs w:val="20"/>
          </w:rPr>
          <w:id w:val="437027843"/>
          <w:citation/>
        </w:sdtPr>
        <w:sdtEndPr/>
        <w:sdtContent>
          <w:r w:rsidR="002837D9" w:rsidRPr="002837D9">
            <w:rPr>
              <w:rFonts w:ascii="Palatino Linotype" w:hAnsi="Palatino Linotype"/>
              <w:sz w:val="20"/>
              <w:szCs w:val="20"/>
            </w:rPr>
            <w:fldChar w:fldCharType="begin"/>
          </w:r>
          <w:r w:rsidR="002837D9" w:rsidRPr="002837D9">
            <w:rPr>
              <w:rFonts w:ascii="Palatino Linotype" w:hAnsi="Palatino Linotype"/>
              <w:sz w:val="20"/>
              <w:szCs w:val="20"/>
              <w:lang w:val="es-ES_tradnl"/>
            </w:rPr>
            <w:instrText xml:space="preserve">CITATION Mol13 \n  \t  \l 1034 </w:instrText>
          </w:r>
          <w:r w:rsidR="002837D9" w:rsidRPr="002837D9">
            <w:rPr>
              <w:rFonts w:ascii="Palatino Linotype" w:hAnsi="Palatino Linotype"/>
              <w:sz w:val="20"/>
              <w:szCs w:val="20"/>
            </w:rPr>
            <w:fldChar w:fldCharType="separate"/>
          </w:r>
          <w:r w:rsidR="00AB594A" w:rsidRPr="00AB594A">
            <w:rPr>
              <w:rFonts w:ascii="Palatino Linotype" w:hAnsi="Palatino Linotype"/>
              <w:noProof/>
              <w:sz w:val="20"/>
              <w:szCs w:val="20"/>
              <w:lang w:val="es-ES_tradnl"/>
            </w:rPr>
            <w:t>(2013)</w:t>
          </w:r>
          <w:r w:rsidR="002837D9" w:rsidRPr="002837D9">
            <w:rPr>
              <w:rFonts w:ascii="Palatino Linotype" w:hAnsi="Palatino Linotype"/>
              <w:sz w:val="20"/>
              <w:szCs w:val="20"/>
            </w:rPr>
            <w:fldChar w:fldCharType="end"/>
          </w:r>
        </w:sdtContent>
      </w:sdt>
      <w:r w:rsidR="002837D9" w:rsidRPr="002837D9">
        <w:rPr>
          <w:rFonts w:ascii="Palatino Linotype" w:hAnsi="Palatino Linotype"/>
          <w:sz w:val="20"/>
          <w:szCs w:val="20"/>
          <w:lang w:val="es-ES"/>
        </w:rPr>
        <w:t xml:space="preserve">, </w:t>
      </w:r>
      <w:r w:rsidR="002837D9">
        <w:rPr>
          <w:rFonts w:ascii="Palatino Linotype" w:hAnsi="Palatino Linotype"/>
          <w:sz w:val="20"/>
          <w:szCs w:val="20"/>
          <w:lang w:val="es-ES"/>
        </w:rPr>
        <w:t xml:space="preserve">cuando </w:t>
      </w:r>
      <w:r w:rsidR="002837D9" w:rsidRPr="002837D9">
        <w:rPr>
          <w:rFonts w:ascii="Palatino Linotype" w:hAnsi="Palatino Linotype"/>
          <w:sz w:val="20"/>
          <w:szCs w:val="20"/>
          <w:lang w:val="es-ES"/>
        </w:rPr>
        <w:t>afirman que la importancia del estudio de</w:t>
      </w:r>
      <w:r w:rsidR="002837D9">
        <w:rPr>
          <w:rFonts w:ascii="Palatino Linotype" w:hAnsi="Palatino Linotype"/>
          <w:sz w:val="20"/>
          <w:szCs w:val="20"/>
          <w:lang w:val="es-ES"/>
        </w:rPr>
        <w:t xml:space="preserve"> </w:t>
      </w:r>
      <w:r w:rsidR="002837D9" w:rsidRPr="002837D9">
        <w:rPr>
          <w:rFonts w:ascii="Palatino Linotype" w:hAnsi="Palatino Linotype"/>
          <w:sz w:val="20"/>
          <w:szCs w:val="20"/>
          <w:lang w:val="es-ES"/>
        </w:rPr>
        <w:t>l</w:t>
      </w:r>
      <w:r w:rsidR="002837D9">
        <w:rPr>
          <w:rFonts w:ascii="Palatino Linotype" w:hAnsi="Palatino Linotype"/>
          <w:sz w:val="20"/>
          <w:szCs w:val="20"/>
          <w:lang w:val="es-ES"/>
        </w:rPr>
        <w:t>a</w:t>
      </w:r>
      <w:r w:rsidR="002837D9" w:rsidRPr="002837D9">
        <w:rPr>
          <w:rFonts w:ascii="Palatino Linotype" w:hAnsi="Palatino Linotype"/>
          <w:sz w:val="20"/>
          <w:szCs w:val="20"/>
          <w:lang w:val="es-ES"/>
        </w:rPr>
        <w:t xml:space="preserve"> auto</w:t>
      </w:r>
      <w:r w:rsidR="002837D9">
        <w:rPr>
          <w:rFonts w:ascii="Palatino Linotype" w:hAnsi="Palatino Linotype"/>
          <w:sz w:val="20"/>
          <w:szCs w:val="20"/>
          <w:lang w:val="es-ES"/>
        </w:rPr>
        <w:t>estima</w:t>
      </w:r>
      <w:r w:rsidR="002837D9" w:rsidRPr="002837D9">
        <w:rPr>
          <w:rFonts w:ascii="Palatino Linotype" w:hAnsi="Palatino Linotype"/>
          <w:sz w:val="20"/>
          <w:szCs w:val="20"/>
          <w:lang w:val="es-ES"/>
        </w:rPr>
        <w:t xml:space="preserve"> estriba en que se trata de una de las variables más importantes para el bienestar personal. Igual</w:t>
      </w:r>
      <w:r w:rsidR="00CF06EB">
        <w:rPr>
          <w:rFonts w:ascii="Palatino Linotype" w:hAnsi="Palatino Linotype"/>
          <w:sz w:val="20"/>
          <w:szCs w:val="20"/>
          <w:lang w:val="es-ES"/>
        </w:rPr>
        <w:t xml:space="preserve"> pasa </w:t>
      </w:r>
      <w:r w:rsidR="002837D9">
        <w:rPr>
          <w:rFonts w:ascii="Palatino Linotype" w:hAnsi="Palatino Linotype"/>
          <w:sz w:val="20"/>
          <w:szCs w:val="20"/>
          <w:lang w:val="es-ES"/>
        </w:rPr>
        <w:t xml:space="preserve">con </w:t>
      </w:r>
      <w:r w:rsidR="002837D9" w:rsidRPr="002837D9">
        <w:rPr>
          <w:rFonts w:ascii="Palatino Linotype" w:hAnsi="Palatino Linotype"/>
          <w:sz w:val="20"/>
          <w:szCs w:val="20"/>
          <w:lang w:val="es-ES"/>
        </w:rPr>
        <w:t xml:space="preserve">López y García </w:t>
      </w:r>
      <w:sdt>
        <w:sdtPr>
          <w:rPr>
            <w:rFonts w:ascii="Palatino Linotype" w:hAnsi="Palatino Linotype"/>
            <w:sz w:val="20"/>
            <w:szCs w:val="20"/>
          </w:rPr>
          <w:id w:val="-1639173441"/>
          <w:citation/>
        </w:sdtPr>
        <w:sdtEndPr/>
        <w:sdtContent>
          <w:r w:rsidR="002837D9" w:rsidRPr="002837D9">
            <w:rPr>
              <w:rFonts w:ascii="Palatino Linotype" w:hAnsi="Palatino Linotype"/>
              <w:sz w:val="20"/>
              <w:szCs w:val="20"/>
            </w:rPr>
            <w:fldChar w:fldCharType="begin"/>
          </w:r>
          <w:r w:rsidR="002837D9" w:rsidRPr="002837D9">
            <w:rPr>
              <w:rFonts w:ascii="Palatino Linotype" w:hAnsi="Palatino Linotype"/>
              <w:sz w:val="20"/>
              <w:szCs w:val="20"/>
              <w:lang w:val="es-ES_tradnl"/>
            </w:rPr>
            <w:instrText xml:space="preserve">CITATION Lóp10 \n  \t  \l 1034 </w:instrText>
          </w:r>
          <w:r w:rsidR="002837D9" w:rsidRPr="002837D9">
            <w:rPr>
              <w:rFonts w:ascii="Palatino Linotype" w:hAnsi="Palatino Linotype"/>
              <w:sz w:val="20"/>
              <w:szCs w:val="20"/>
            </w:rPr>
            <w:fldChar w:fldCharType="separate"/>
          </w:r>
          <w:r w:rsidR="00AB594A" w:rsidRPr="00AB594A">
            <w:rPr>
              <w:rFonts w:ascii="Palatino Linotype" w:hAnsi="Palatino Linotype"/>
              <w:noProof/>
              <w:sz w:val="20"/>
              <w:szCs w:val="20"/>
              <w:lang w:val="es-ES_tradnl"/>
            </w:rPr>
            <w:t>(2010)</w:t>
          </w:r>
          <w:r w:rsidR="002837D9" w:rsidRPr="002837D9">
            <w:rPr>
              <w:rFonts w:ascii="Palatino Linotype" w:hAnsi="Palatino Linotype"/>
              <w:sz w:val="20"/>
              <w:szCs w:val="20"/>
            </w:rPr>
            <w:fldChar w:fldCharType="end"/>
          </w:r>
        </w:sdtContent>
      </w:sdt>
      <w:r w:rsidR="002837D9" w:rsidRPr="002837D9">
        <w:rPr>
          <w:rFonts w:ascii="Palatino Linotype" w:hAnsi="Palatino Linotype"/>
          <w:sz w:val="20"/>
          <w:szCs w:val="20"/>
          <w:lang w:val="es-ES"/>
        </w:rPr>
        <w:t xml:space="preserve">, </w:t>
      </w:r>
      <w:r w:rsidR="009D6BAB">
        <w:rPr>
          <w:rFonts w:ascii="Palatino Linotype" w:hAnsi="Palatino Linotype"/>
          <w:sz w:val="20"/>
          <w:szCs w:val="20"/>
          <w:lang w:val="es-ES"/>
        </w:rPr>
        <w:t>que aseguran</w:t>
      </w:r>
      <w:r w:rsidR="002837D9" w:rsidRPr="002837D9">
        <w:rPr>
          <w:rFonts w:ascii="Palatino Linotype" w:hAnsi="Palatino Linotype"/>
          <w:sz w:val="20"/>
          <w:szCs w:val="20"/>
          <w:lang w:val="es-ES"/>
        </w:rPr>
        <w:t xml:space="preserve"> que los beneficios del empleo de las TIC en el ámbito educativo son numerosos, constatando igualmente la influencia p</w:t>
      </w:r>
      <w:r w:rsidR="009D6BAB">
        <w:rPr>
          <w:rFonts w:ascii="Palatino Linotype" w:hAnsi="Palatino Linotype"/>
          <w:sz w:val="20"/>
          <w:szCs w:val="20"/>
          <w:lang w:val="es-ES"/>
        </w:rPr>
        <w:t>ositiva de la realización de toda un</w:t>
      </w:r>
      <w:r w:rsidR="002837D9" w:rsidRPr="002837D9">
        <w:rPr>
          <w:rFonts w:ascii="Palatino Linotype" w:hAnsi="Palatino Linotype"/>
          <w:sz w:val="20"/>
          <w:szCs w:val="20"/>
          <w:lang w:val="es-ES"/>
        </w:rPr>
        <w:t xml:space="preserve">a tipología de tareas </w:t>
      </w:r>
      <w:r w:rsidR="009D6BAB">
        <w:rPr>
          <w:rFonts w:ascii="Palatino Linotype" w:hAnsi="Palatino Linotype"/>
          <w:sz w:val="20"/>
          <w:szCs w:val="20"/>
          <w:lang w:val="es-ES"/>
        </w:rPr>
        <w:t>en</w:t>
      </w:r>
      <w:r w:rsidR="002837D9" w:rsidRPr="002837D9">
        <w:rPr>
          <w:rFonts w:ascii="Palatino Linotype" w:hAnsi="Palatino Linotype"/>
          <w:sz w:val="20"/>
          <w:szCs w:val="20"/>
          <w:lang w:val="es-ES"/>
        </w:rPr>
        <w:t xml:space="preserve"> la motivación del alumnado en Primaria a partir del diseño y desarrollo de </w:t>
      </w:r>
      <w:r w:rsidR="00CF06EB">
        <w:rPr>
          <w:rFonts w:ascii="Palatino Linotype" w:hAnsi="Palatino Linotype"/>
          <w:sz w:val="20"/>
          <w:szCs w:val="20"/>
          <w:lang w:val="es-ES"/>
        </w:rPr>
        <w:t>proyectos educativo</w:t>
      </w:r>
      <w:r w:rsidR="00A5587F">
        <w:rPr>
          <w:rFonts w:ascii="Palatino Linotype" w:hAnsi="Palatino Linotype"/>
          <w:sz w:val="20"/>
          <w:szCs w:val="20"/>
          <w:lang w:val="es-ES"/>
        </w:rPr>
        <w:t>s interactivos, típic</w:t>
      </w:r>
      <w:r w:rsidR="00CF06EB">
        <w:rPr>
          <w:rFonts w:ascii="Palatino Linotype" w:hAnsi="Palatino Linotype"/>
          <w:sz w:val="20"/>
          <w:szCs w:val="20"/>
          <w:lang w:val="es-ES"/>
        </w:rPr>
        <w:t>o</w:t>
      </w:r>
      <w:r w:rsidR="002837D9" w:rsidRPr="002837D9">
        <w:rPr>
          <w:rFonts w:ascii="Palatino Linotype" w:hAnsi="Palatino Linotype"/>
          <w:sz w:val="20"/>
          <w:szCs w:val="20"/>
          <w:lang w:val="es-ES"/>
        </w:rPr>
        <w:t>s de los entornos de aprendizaje digital</w:t>
      </w:r>
      <w:r w:rsidR="002837D9">
        <w:rPr>
          <w:rFonts w:ascii="Palatino Linotype" w:hAnsi="Palatino Linotype"/>
          <w:sz w:val="20"/>
          <w:szCs w:val="20"/>
          <w:lang w:val="es-ES"/>
        </w:rPr>
        <w:t xml:space="preserve">. </w:t>
      </w:r>
      <w:r w:rsidR="002837D9" w:rsidRPr="002837D9">
        <w:rPr>
          <w:rFonts w:ascii="Palatino Linotype" w:hAnsi="Palatino Linotype"/>
          <w:sz w:val="20"/>
          <w:szCs w:val="20"/>
          <w:lang w:val="es-ES"/>
        </w:rPr>
        <w:t>Asimismo, apunta</w:t>
      </w:r>
      <w:r w:rsidR="002837D9">
        <w:rPr>
          <w:rFonts w:ascii="Palatino Linotype" w:hAnsi="Palatino Linotype"/>
          <w:sz w:val="20"/>
          <w:szCs w:val="20"/>
          <w:lang w:val="es-ES"/>
        </w:rPr>
        <w:t>n</w:t>
      </w:r>
      <w:r w:rsidR="002837D9" w:rsidRPr="002837D9">
        <w:rPr>
          <w:rFonts w:ascii="Palatino Linotype" w:hAnsi="Palatino Linotype"/>
          <w:sz w:val="20"/>
          <w:szCs w:val="20"/>
          <w:lang w:val="es-ES"/>
        </w:rPr>
        <w:t xml:space="preserve"> a que</w:t>
      </w:r>
      <w:r w:rsidR="002837D9">
        <w:rPr>
          <w:rFonts w:ascii="Palatino Linotype" w:hAnsi="Palatino Linotype"/>
          <w:sz w:val="20"/>
          <w:szCs w:val="20"/>
          <w:lang w:val="es-ES"/>
        </w:rPr>
        <w:t>,</w:t>
      </w:r>
      <w:r w:rsidR="002837D9" w:rsidRPr="002837D9">
        <w:rPr>
          <w:rFonts w:ascii="Palatino Linotype" w:hAnsi="Palatino Linotype"/>
          <w:sz w:val="20"/>
          <w:szCs w:val="20"/>
          <w:lang w:val="es-ES"/>
        </w:rPr>
        <w:t xml:space="preserve"> a la hora de plantear las actividades</w:t>
      </w:r>
      <w:r w:rsidR="002837D9">
        <w:rPr>
          <w:rFonts w:ascii="Palatino Linotype" w:hAnsi="Palatino Linotype"/>
          <w:sz w:val="20"/>
          <w:szCs w:val="20"/>
          <w:lang w:val="es-ES"/>
        </w:rPr>
        <w:t>,</w:t>
      </w:r>
      <w:r w:rsidR="002837D9" w:rsidRPr="002837D9">
        <w:rPr>
          <w:rFonts w:ascii="Palatino Linotype" w:hAnsi="Palatino Linotype"/>
          <w:sz w:val="20"/>
          <w:szCs w:val="20"/>
          <w:lang w:val="es-ES"/>
        </w:rPr>
        <w:t xml:space="preserve"> hay que tener en cuenta</w:t>
      </w:r>
      <w:r w:rsidR="002837D9">
        <w:rPr>
          <w:rFonts w:ascii="Palatino Linotype" w:hAnsi="Palatino Linotype"/>
          <w:sz w:val="20"/>
          <w:szCs w:val="20"/>
          <w:lang w:val="es-ES"/>
        </w:rPr>
        <w:t>,</w:t>
      </w:r>
      <w:r w:rsidR="002837D9" w:rsidRPr="002837D9">
        <w:rPr>
          <w:rFonts w:ascii="Palatino Linotype" w:hAnsi="Palatino Linotype"/>
          <w:sz w:val="20"/>
          <w:szCs w:val="20"/>
          <w:lang w:val="es-ES"/>
        </w:rPr>
        <w:t xml:space="preserve"> junto a las estrategias de aprendizaje,</w:t>
      </w:r>
      <w:r w:rsidR="002837D9">
        <w:rPr>
          <w:rFonts w:ascii="Palatino Linotype" w:hAnsi="Palatino Linotype"/>
          <w:sz w:val="20"/>
          <w:szCs w:val="20"/>
          <w:lang w:val="es-ES"/>
        </w:rPr>
        <w:t xml:space="preserve"> </w:t>
      </w:r>
      <w:r w:rsidR="002837D9" w:rsidRPr="002837D9">
        <w:rPr>
          <w:rFonts w:ascii="Palatino Linotype" w:hAnsi="Palatino Linotype"/>
          <w:sz w:val="20"/>
          <w:szCs w:val="20"/>
          <w:lang w:val="es-ES"/>
        </w:rPr>
        <w:t>factores como la motivación, la actitud, la atribución causal y el control de las emociones.</w:t>
      </w:r>
    </w:p>
    <w:p w14:paraId="4292DD3D" w14:textId="6F50FE07" w:rsidR="00AA413D" w:rsidRDefault="00EE05A1" w:rsidP="00A5587F">
      <w:pPr>
        <w:pStyle w:val="Estilo2"/>
        <w:spacing w:before="0" w:beforeAutospacing="0" w:after="0" w:afterAutospacing="0" w:line="240" w:lineRule="exact"/>
        <w:ind w:firstLine="284"/>
        <w:rPr>
          <w:rFonts w:ascii="Palatino Linotype" w:hAnsi="Palatino Linotype"/>
          <w:b w:val="0"/>
          <w:color w:val="000000"/>
          <w:sz w:val="20"/>
          <w:szCs w:val="20"/>
        </w:rPr>
      </w:pPr>
      <w:r>
        <w:rPr>
          <w:rFonts w:ascii="Palatino Linotype" w:hAnsi="Palatino Linotype"/>
          <w:b w:val="0"/>
          <w:sz w:val="20"/>
          <w:szCs w:val="20"/>
        </w:rPr>
        <w:t>En cuanto a la e</w:t>
      </w:r>
      <w:r w:rsidR="00E33F50">
        <w:rPr>
          <w:rFonts w:ascii="Palatino Linotype" w:hAnsi="Palatino Linotype"/>
          <w:b w:val="0"/>
          <w:sz w:val="20"/>
          <w:szCs w:val="20"/>
        </w:rPr>
        <w:t>fic</w:t>
      </w:r>
      <w:r w:rsidR="00A0715A">
        <w:rPr>
          <w:rFonts w:ascii="Palatino Linotype" w:hAnsi="Palatino Linotype"/>
          <w:b w:val="0"/>
          <w:sz w:val="20"/>
          <w:szCs w:val="20"/>
        </w:rPr>
        <w:t>acia l</w:t>
      </w:r>
      <w:r>
        <w:rPr>
          <w:rFonts w:ascii="Palatino Linotype" w:hAnsi="Palatino Linotype"/>
          <w:b w:val="0"/>
          <w:sz w:val="20"/>
          <w:szCs w:val="20"/>
        </w:rPr>
        <w:t>ectora y el rendimiento a</w:t>
      </w:r>
      <w:r w:rsidR="00A0715A">
        <w:rPr>
          <w:rFonts w:ascii="Palatino Linotype" w:hAnsi="Palatino Linotype"/>
          <w:b w:val="0"/>
          <w:sz w:val="20"/>
          <w:szCs w:val="20"/>
        </w:rPr>
        <w:t>cadémico (inteligencia g</w:t>
      </w:r>
      <w:r w:rsidR="002837D9" w:rsidRPr="00AA413D">
        <w:rPr>
          <w:rFonts w:ascii="Palatino Linotype" w:hAnsi="Palatino Linotype"/>
          <w:b w:val="0"/>
          <w:sz w:val="20"/>
          <w:szCs w:val="20"/>
        </w:rPr>
        <w:t>eneral)</w:t>
      </w:r>
      <w:r w:rsidR="00A0715A">
        <w:rPr>
          <w:rFonts w:ascii="Palatino Linotype" w:hAnsi="Palatino Linotype"/>
          <w:b w:val="0"/>
          <w:sz w:val="20"/>
          <w:szCs w:val="20"/>
        </w:rPr>
        <w:t>, también con resultados significativos,</w:t>
      </w:r>
      <w:r w:rsidR="002837D9" w:rsidRPr="00AB594A">
        <w:rPr>
          <w:rFonts w:ascii="Palatino Linotype" w:hAnsi="Palatino Linotype"/>
          <w:b w:val="0"/>
          <w:sz w:val="20"/>
          <w:szCs w:val="20"/>
        </w:rPr>
        <w:t xml:space="preserve"> </w:t>
      </w:r>
      <w:r w:rsidR="00856B84">
        <w:rPr>
          <w:rFonts w:ascii="Palatino Linotype" w:hAnsi="Palatino Linotype"/>
          <w:b w:val="0"/>
          <w:sz w:val="20"/>
          <w:szCs w:val="20"/>
        </w:rPr>
        <w:t xml:space="preserve">se apoyan las aportaciones de </w:t>
      </w:r>
      <w:r w:rsidR="002837D9" w:rsidRPr="00AB594A">
        <w:rPr>
          <w:rFonts w:ascii="Palatino Linotype" w:hAnsi="Palatino Linotype"/>
          <w:b w:val="0"/>
          <w:sz w:val="20"/>
          <w:szCs w:val="20"/>
        </w:rPr>
        <w:t>Soria</w:t>
      </w:r>
      <w:r w:rsidR="00AB594A" w:rsidRPr="00AB594A">
        <w:rPr>
          <w:rFonts w:ascii="Palatino Linotype" w:hAnsi="Palatino Linotype"/>
          <w:b w:val="0"/>
          <w:sz w:val="20"/>
          <w:szCs w:val="20"/>
        </w:rPr>
        <w:t xml:space="preserve"> </w:t>
      </w:r>
      <w:sdt>
        <w:sdtPr>
          <w:rPr>
            <w:rFonts w:ascii="Palatino Linotype" w:hAnsi="Palatino Linotype"/>
            <w:b w:val="0"/>
            <w:sz w:val="20"/>
            <w:szCs w:val="20"/>
          </w:rPr>
          <w:id w:val="-826750584"/>
          <w:citation/>
        </w:sdtPr>
        <w:sdtEndPr/>
        <w:sdtContent>
          <w:r w:rsidR="00AB594A" w:rsidRPr="00AB594A">
            <w:rPr>
              <w:rFonts w:ascii="Palatino Linotype" w:hAnsi="Palatino Linotype"/>
              <w:b w:val="0"/>
              <w:sz w:val="20"/>
              <w:szCs w:val="20"/>
            </w:rPr>
            <w:fldChar w:fldCharType="begin"/>
          </w:r>
          <w:r w:rsidR="00AB594A" w:rsidRPr="00AB594A">
            <w:rPr>
              <w:rFonts w:ascii="Palatino Linotype" w:hAnsi="Palatino Linotype"/>
              <w:b w:val="0"/>
              <w:sz w:val="20"/>
              <w:szCs w:val="20"/>
              <w:lang w:val="es-ES_tradnl"/>
            </w:rPr>
            <w:instrText xml:space="preserve">CITATION Sor15 \n  \t  \l 1034 </w:instrText>
          </w:r>
          <w:r w:rsidR="00AB594A" w:rsidRPr="00AB594A">
            <w:rPr>
              <w:rFonts w:ascii="Palatino Linotype" w:hAnsi="Palatino Linotype"/>
              <w:b w:val="0"/>
              <w:sz w:val="20"/>
              <w:szCs w:val="20"/>
            </w:rPr>
            <w:fldChar w:fldCharType="separate"/>
          </w:r>
          <w:r w:rsidR="00AB594A" w:rsidRPr="00AB594A">
            <w:rPr>
              <w:rFonts w:ascii="Palatino Linotype" w:hAnsi="Palatino Linotype"/>
              <w:b w:val="0"/>
              <w:noProof/>
              <w:sz w:val="20"/>
              <w:szCs w:val="20"/>
              <w:lang w:val="es-ES_tradnl"/>
            </w:rPr>
            <w:t>(2015)</w:t>
          </w:r>
          <w:r w:rsidR="00AB594A" w:rsidRPr="00AB594A">
            <w:rPr>
              <w:rFonts w:ascii="Palatino Linotype" w:hAnsi="Palatino Linotype"/>
              <w:b w:val="0"/>
              <w:sz w:val="20"/>
              <w:szCs w:val="20"/>
            </w:rPr>
            <w:fldChar w:fldCharType="end"/>
          </w:r>
        </w:sdtContent>
      </w:sdt>
      <w:r w:rsidR="002837D9" w:rsidRPr="00AB594A">
        <w:rPr>
          <w:rFonts w:ascii="Palatino Linotype" w:hAnsi="Palatino Linotype"/>
          <w:b w:val="0"/>
          <w:color w:val="000000"/>
          <w:sz w:val="20"/>
          <w:szCs w:val="20"/>
        </w:rPr>
        <w:t>,</w:t>
      </w:r>
      <w:r w:rsidR="002837D9" w:rsidRPr="00211C76">
        <w:rPr>
          <w:rFonts w:ascii="Palatino Linotype" w:hAnsi="Palatino Linotype"/>
          <w:b w:val="0"/>
          <w:color w:val="000000"/>
          <w:sz w:val="20"/>
          <w:szCs w:val="20"/>
        </w:rPr>
        <w:t xml:space="preserve"> </w:t>
      </w:r>
      <w:r w:rsidR="00AA413D" w:rsidRPr="00211C76">
        <w:rPr>
          <w:rFonts w:ascii="Palatino Linotype" w:hAnsi="Palatino Linotype"/>
          <w:b w:val="0"/>
          <w:color w:val="000000"/>
          <w:sz w:val="20"/>
          <w:szCs w:val="20"/>
        </w:rPr>
        <w:t xml:space="preserve">quien afirma que el formato </w:t>
      </w:r>
      <w:proofErr w:type="spellStart"/>
      <w:r w:rsidR="00AA413D" w:rsidRPr="00211C76">
        <w:rPr>
          <w:rFonts w:ascii="Palatino Linotype" w:hAnsi="Palatino Linotype"/>
          <w:b w:val="0"/>
          <w:color w:val="000000"/>
          <w:sz w:val="20"/>
          <w:szCs w:val="20"/>
        </w:rPr>
        <w:t>hipertextual</w:t>
      </w:r>
      <w:proofErr w:type="spellEnd"/>
      <w:r w:rsidR="00AA413D" w:rsidRPr="00211C76">
        <w:rPr>
          <w:rFonts w:ascii="Palatino Linotype" w:hAnsi="Palatino Linotype"/>
          <w:b w:val="0"/>
          <w:color w:val="000000"/>
          <w:sz w:val="20"/>
          <w:szCs w:val="20"/>
        </w:rPr>
        <w:t xml:space="preserve"> de la información mejora su consolidación y almacenamiento a corto y a largo plazo y </w:t>
      </w:r>
      <w:r w:rsidR="00856B84">
        <w:rPr>
          <w:rFonts w:ascii="Palatino Linotype" w:hAnsi="Palatino Linotype"/>
          <w:b w:val="0"/>
          <w:color w:val="000000"/>
          <w:sz w:val="20"/>
          <w:szCs w:val="20"/>
        </w:rPr>
        <w:t xml:space="preserve">también </w:t>
      </w:r>
      <w:r w:rsidR="00AA413D" w:rsidRPr="00211C76">
        <w:rPr>
          <w:rFonts w:ascii="Palatino Linotype" w:hAnsi="Palatino Linotype"/>
          <w:b w:val="0"/>
          <w:color w:val="000000"/>
          <w:sz w:val="20"/>
          <w:szCs w:val="20"/>
        </w:rPr>
        <w:t>los res</w:t>
      </w:r>
      <w:r w:rsidR="00856B84">
        <w:rPr>
          <w:rFonts w:ascii="Palatino Linotype" w:hAnsi="Palatino Linotype"/>
          <w:b w:val="0"/>
          <w:color w:val="000000"/>
          <w:sz w:val="20"/>
          <w:szCs w:val="20"/>
        </w:rPr>
        <w:t>ultados en el alumnado. E</w:t>
      </w:r>
      <w:r w:rsidR="00E33F50">
        <w:rPr>
          <w:rFonts w:ascii="Palatino Linotype" w:hAnsi="Palatino Linotype"/>
          <w:b w:val="0"/>
          <w:color w:val="000000"/>
          <w:sz w:val="20"/>
          <w:szCs w:val="20"/>
        </w:rPr>
        <w:t xml:space="preserve">n esta </w:t>
      </w:r>
      <w:r w:rsidR="00856B84">
        <w:rPr>
          <w:rFonts w:ascii="Palatino Linotype" w:hAnsi="Palatino Linotype"/>
          <w:b w:val="0"/>
          <w:color w:val="000000"/>
          <w:sz w:val="20"/>
          <w:szCs w:val="20"/>
        </w:rPr>
        <w:t xml:space="preserve">misma </w:t>
      </w:r>
      <w:r w:rsidR="00E33F50">
        <w:rPr>
          <w:rFonts w:ascii="Palatino Linotype" w:hAnsi="Palatino Linotype"/>
          <w:b w:val="0"/>
          <w:color w:val="000000"/>
          <w:sz w:val="20"/>
          <w:szCs w:val="20"/>
        </w:rPr>
        <w:t xml:space="preserve">línea </w:t>
      </w:r>
      <w:proofErr w:type="spellStart"/>
      <w:r w:rsidR="00AA413D" w:rsidRPr="00211C76">
        <w:rPr>
          <w:rFonts w:ascii="Palatino Linotype" w:hAnsi="Palatino Linotype"/>
          <w:b w:val="0"/>
          <w:color w:val="000000"/>
          <w:sz w:val="20"/>
          <w:szCs w:val="20"/>
        </w:rPr>
        <w:t>Area</w:t>
      </w:r>
      <w:proofErr w:type="spellEnd"/>
      <w:r w:rsidR="00AA413D" w:rsidRPr="00211C76">
        <w:rPr>
          <w:rFonts w:ascii="Palatino Linotype" w:hAnsi="Palatino Linotype"/>
          <w:b w:val="0"/>
          <w:color w:val="000000"/>
          <w:sz w:val="20"/>
          <w:szCs w:val="20"/>
        </w:rPr>
        <w:t xml:space="preserve"> y Sanabria</w:t>
      </w:r>
      <w:r w:rsidR="00AB594A">
        <w:rPr>
          <w:rFonts w:ascii="Palatino Linotype" w:hAnsi="Palatino Linotype"/>
          <w:b w:val="0"/>
          <w:color w:val="000000"/>
          <w:sz w:val="20"/>
          <w:szCs w:val="20"/>
        </w:rPr>
        <w:t xml:space="preserve"> </w:t>
      </w:r>
      <w:sdt>
        <w:sdtPr>
          <w:rPr>
            <w:rFonts w:ascii="Palatino Linotype" w:hAnsi="Palatino Linotype"/>
            <w:b w:val="0"/>
            <w:color w:val="000000"/>
            <w:sz w:val="20"/>
            <w:szCs w:val="20"/>
          </w:rPr>
          <w:id w:val="1183712447"/>
          <w:citation/>
        </w:sdtPr>
        <w:sdtEndPr/>
        <w:sdtContent>
          <w:r w:rsidR="00AB594A" w:rsidRPr="00AB594A">
            <w:rPr>
              <w:rFonts w:ascii="Palatino Linotype" w:hAnsi="Palatino Linotype"/>
              <w:b w:val="0"/>
              <w:color w:val="000000"/>
              <w:sz w:val="20"/>
              <w:szCs w:val="20"/>
            </w:rPr>
            <w:fldChar w:fldCharType="begin"/>
          </w:r>
          <w:r w:rsidR="00AB594A" w:rsidRPr="00AB594A">
            <w:rPr>
              <w:rFonts w:ascii="Palatino Linotype" w:hAnsi="Palatino Linotype"/>
              <w:b w:val="0"/>
              <w:color w:val="000000"/>
              <w:sz w:val="20"/>
              <w:szCs w:val="20"/>
              <w:lang w:val="es-ES_tradnl"/>
            </w:rPr>
            <w:instrText xml:space="preserve">CITATION Are14 \n  \t  \l 1034 </w:instrText>
          </w:r>
          <w:r w:rsidR="00AB594A" w:rsidRPr="00AB594A">
            <w:rPr>
              <w:rFonts w:ascii="Palatino Linotype" w:hAnsi="Palatino Linotype"/>
              <w:b w:val="0"/>
              <w:color w:val="000000"/>
              <w:sz w:val="20"/>
              <w:szCs w:val="20"/>
            </w:rPr>
            <w:fldChar w:fldCharType="separate"/>
          </w:r>
          <w:r w:rsidR="00AB594A" w:rsidRPr="00AB594A">
            <w:rPr>
              <w:rFonts w:ascii="Palatino Linotype" w:hAnsi="Palatino Linotype"/>
              <w:b w:val="0"/>
              <w:noProof/>
              <w:color w:val="000000"/>
              <w:sz w:val="20"/>
              <w:szCs w:val="20"/>
              <w:lang w:val="es-ES_tradnl"/>
            </w:rPr>
            <w:t>(2014)</w:t>
          </w:r>
          <w:r w:rsidR="00AB594A" w:rsidRPr="00AB594A">
            <w:rPr>
              <w:rFonts w:ascii="Palatino Linotype" w:hAnsi="Palatino Linotype"/>
              <w:b w:val="0"/>
              <w:color w:val="000000"/>
              <w:sz w:val="20"/>
              <w:szCs w:val="20"/>
            </w:rPr>
            <w:fldChar w:fldCharType="end"/>
          </w:r>
        </w:sdtContent>
      </w:sdt>
      <w:r w:rsidR="00AA413D" w:rsidRPr="00211C76">
        <w:rPr>
          <w:rFonts w:ascii="Palatino Linotype" w:hAnsi="Palatino Linotype"/>
          <w:b w:val="0"/>
          <w:color w:val="000000"/>
          <w:sz w:val="20"/>
          <w:szCs w:val="20"/>
        </w:rPr>
        <w:t xml:space="preserve"> afirman que lo</w:t>
      </w:r>
      <w:r w:rsidR="00AA413D">
        <w:rPr>
          <w:rFonts w:ascii="Palatino Linotype" w:hAnsi="Palatino Linotype"/>
          <w:b w:val="0"/>
          <w:color w:val="000000"/>
          <w:sz w:val="20"/>
          <w:szCs w:val="20"/>
        </w:rPr>
        <w:t>s usos de las tecnologías están</w:t>
      </w:r>
      <w:r w:rsidR="00AA413D" w:rsidRPr="00AA413D">
        <w:rPr>
          <w:rFonts w:ascii="Palatino Linotype" w:hAnsi="Palatino Linotype"/>
          <w:b w:val="0"/>
          <w:color w:val="000000"/>
          <w:sz w:val="20"/>
          <w:szCs w:val="20"/>
        </w:rPr>
        <w:t xml:space="preserve"> influyendo </w:t>
      </w:r>
      <w:r w:rsidR="00AA413D">
        <w:rPr>
          <w:rFonts w:ascii="Palatino Linotype" w:hAnsi="Palatino Linotype"/>
          <w:b w:val="0"/>
          <w:color w:val="000000"/>
          <w:sz w:val="20"/>
          <w:szCs w:val="20"/>
        </w:rPr>
        <w:t xml:space="preserve">positivamente </w:t>
      </w:r>
      <w:r w:rsidR="00AA413D" w:rsidRPr="00AA413D">
        <w:rPr>
          <w:rFonts w:ascii="Palatino Linotype" w:hAnsi="Palatino Linotype"/>
          <w:b w:val="0"/>
          <w:color w:val="000000"/>
          <w:sz w:val="20"/>
          <w:szCs w:val="20"/>
        </w:rPr>
        <w:t xml:space="preserve">en </w:t>
      </w:r>
      <w:r w:rsidR="0034567D">
        <w:rPr>
          <w:rFonts w:ascii="Palatino Linotype" w:hAnsi="Palatino Linotype"/>
          <w:b w:val="0"/>
          <w:color w:val="000000"/>
          <w:sz w:val="20"/>
          <w:szCs w:val="20"/>
        </w:rPr>
        <w:t xml:space="preserve">el </w:t>
      </w:r>
      <w:r w:rsidR="00AA413D" w:rsidRPr="00AA413D">
        <w:rPr>
          <w:rFonts w:ascii="Palatino Linotype" w:hAnsi="Palatino Linotype"/>
          <w:b w:val="0"/>
          <w:color w:val="000000"/>
          <w:sz w:val="20"/>
          <w:szCs w:val="20"/>
        </w:rPr>
        <w:t>aprendizaje de los estudiantes</w:t>
      </w:r>
      <w:r w:rsidR="0034567D">
        <w:rPr>
          <w:rFonts w:ascii="Palatino Linotype" w:hAnsi="Palatino Linotype"/>
          <w:b w:val="0"/>
          <w:color w:val="000000"/>
          <w:sz w:val="20"/>
          <w:szCs w:val="20"/>
        </w:rPr>
        <w:t xml:space="preserve"> en términos de  r</w:t>
      </w:r>
      <w:r w:rsidR="00AA413D" w:rsidRPr="00AA413D">
        <w:rPr>
          <w:rFonts w:ascii="Palatino Linotype" w:hAnsi="Palatino Linotype"/>
          <w:b w:val="0"/>
          <w:color w:val="000000"/>
          <w:sz w:val="20"/>
          <w:szCs w:val="20"/>
        </w:rPr>
        <w:t>endimiento académico</w:t>
      </w:r>
      <w:r w:rsidR="00AA413D">
        <w:rPr>
          <w:rFonts w:ascii="Palatino Linotype" w:hAnsi="Palatino Linotype"/>
          <w:b w:val="0"/>
          <w:color w:val="000000"/>
          <w:sz w:val="20"/>
          <w:szCs w:val="20"/>
        </w:rPr>
        <w:t>.</w:t>
      </w:r>
      <w:r w:rsidR="00A5587F">
        <w:rPr>
          <w:rFonts w:ascii="Palatino Linotype" w:hAnsi="Palatino Linotype"/>
          <w:b w:val="0"/>
          <w:color w:val="000000"/>
          <w:sz w:val="20"/>
          <w:szCs w:val="20"/>
        </w:rPr>
        <w:t xml:space="preserve"> </w:t>
      </w:r>
    </w:p>
    <w:p w14:paraId="5A5FD9B5" w14:textId="3350543A" w:rsidR="005B23A6" w:rsidRDefault="0034567D" w:rsidP="00A5587F">
      <w:pPr>
        <w:pStyle w:val="Estilo2"/>
        <w:spacing w:before="0" w:beforeAutospacing="0" w:after="0" w:afterAutospacing="0" w:line="240" w:lineRule="exact"/>
        <w:ind w:firstLine="284"/>
        <w:rPr>
          <w:rFonts w:ascii="Palatino Linotype" w:hAnsi="Palatino Linotype"/>
          <w:b w:val="0"/>
          <w:color w:val="000000"/>
          <w:sz w:val="20"/>
          <w:szCs w:val="20"/>
        </w:rPr>
      </w:pPr>
      <w:r>
        <w:rPr>
          <w:rFonts w:ascii="Palatino Linotype" w:hAnsi="Palatino Linotype"/>
          <w:b w:val="0"/>
          <w:color w:val="000000"/>
          <w:sz w:val="20"/>
          <w:szCs w:val="20"/>
          <w:lang w:val="es-ES_tradnl"/>
        </w:rPr>
        <w:t>Por otro lado,</w:t>
      </w:r>
      <w:r w:rsidR="00AA413D" w:rsidRPr="00AA413D">
        <w:rPr>
          <w:rFonts w:ascii="Palatino Linotype" w:hAnsi="Palatino Linotype"/>
          <w:b w:val="0"/>
          <w:color w:val="000000"/>
          <w:sz w:val="20"/>
          <w:szCs w:val="20"/>
          <w:lang w:val="es-ES_tradnl"/>
        </w:rPr>
        <w:t xml:space="preserve"> las variables independientes </w:t>
      </w:r>
      <w:r w:rsidR="00AA413D" w:rsidRPr="00211C76">
        <w:rPr>
          <w:rFonts w:ascii="Palatino Linotype" w:hAnsi="Palatino Linotype"/>
          <w:b w:val="0"/>
          <w:color w:val="000000"/>
          <w:sz w:val="20"/>
          <w:szCs w:val="20"/>
          <w:lang w:val="es-ES_tradnl"/>
        </w:rPr>
        <w:t xml:space="preserve">complementarias </w:t>
      </w:r>
      <w:r>
        <w:rPr>
          <w:rFonts w:ascii="Palatino Linotype" w:hAnsi="Palatino Linotype"/>
          <w:b w:val="0"/>
          <w:color w:val="000000"/>
          <w:sz w:val="20"/>
          <w:szCs w:val="20"/>
          <w:lang w:val="es-ES_tradnl"/>
        </w:rPr>
        <w:t xml:space="preserve">incluidas en el estudio, </w:t>
      </w:r>
      <w:r w:rsidR="00AA413D" w:rsidRPr="00211C76">
        <w:rPr>
          <w:rFonts w:ascii="Palatino Linotype" w:hAnsi="Palatino Linotype"/>
          <w:b w:val="0"/>
          <w:color w:val="000000"/>
          <w:sz w:val="20"/>
          <w:szCs w:val="20"/>
          <w:lang w:val="es-ES_tradnl"/>
        </w:rPr>
        <w:t xml:space="preserve">no </w:t>
      </w:r>
      <w:r>
        <w:rPr>
          <w:rFonts w:ascii="Palatino Linotype" w:hAnsi="Palatino Linotype"/>
          <w:b w:val="0"/>
          <w:color w:val="000000"/>
          <w:sz w:val="20"/>
          <w:szCs w:val="20"/>
          <w:lang w:val="es-ES_tradnl"/>
        </w:rPr>
        <w:t xml:space="preserve">han tenido ningún tipo de influencia en los resultados, lo que coincide con investigaciones precedentes. Así, </w:t>
      </w:r>
      <w:r w:rsidR="00907DE6">
        <w:rPr>
          <w:rFonts w:ascii="Palatino Linotype" w:hAnsi="Palatino Linotype"/>
          <w:b w:val="0"/>
          <w:color w:val="000000"/>
          <w:sz w:val="20"/>
          <w:szCs w:val="20"/>
          <w:lang w:val="es-ES_tradnl"/>
        </w:rPr>
        <w:t>Alcaide y Autor</w:t>
      </w:r>
      <w:r w:rsidR="00D3078B">
        <w:rPr>
          <w:rFonts w:ascii="Palatino Linotype" w:hAnsi="Palatino Linotype"/>
          <w:b w:val="0"/>
          <w:color w:val="000000"/>
          <w:sz w:val="20"/>
          <w:szCs w:val="20"/>
          <w:lang w:val="es-ES_tradnl"/>
        </w:rPr>
        <w:t xml:space="preserve"> </w:t>
      </w:r>
      <w:sdt>
        <w:sdtPr>
          <w:rPr>
            <w:rFonts w:ascii="Palatino Linotype" w:hAnsi="Palatino Linotype"/>
            <w:b w:val="0"/>
            <w:color w:val="000000"/>
            <w:sz w:val="20"/>
            <w:szCs w:val="20"/>
            <w:lang w:val="es-ES_tradnl"/>
          </w:rPr>
          <w:id w:val="-1859194676"/>
          <w:citation/>
        </w:sdtPr>
        <w:sdtEndPr/>
        <w:sdtContent>
          <w:r w:rsidR="00D3078B" w:rsidRPr="00D3078B">
            <w:rPr>
              <w:rFonts w:ascii="Palatino Linotype" w:hAnsi="Palatino Linotype"/>
              <w:b w:val="0"/>
              <w:color w:val="000000"/>
              <w:sz w:val="20"/>
              <w:szCs w:val="20"/>
              <w:lang w:val="es-ES_tradnl"/>
            </w:rPr>
            <w:fldChar w:fldCharType="begin"/>
          </w:r>
          <w:r w:rsidR="00D3078B" w:rsidRPr="00D3078B">
            <w:rPr>
              <w:rFonts w:ascii="Palatino Linotype" w:hAnsi="Palatino Linotype"/>
              <w:b w:val="0"/>
              <w:color w:val="000000"/>
              <w:sz w:val="20"/>
              <w:szCs w:val="20"/>
              <w:lang w:val="es-ES_tradnl"/>
            </w:rPr>
            <w:instrText xml:space="preserve">CITATION Alc13 \n  \t  \l 1034 </w:instrText>
          </w:r>
          <w:r w:rsidR="00D3078B" w:rsidRPr="00D3078B">
            <w:rPr>
              <w:rFonts w:ascii="Palatino Linotype" w:hAnsi="Palatino Linotype"/>
              <w:b w:val="0"/>
              <w:color w:val="000000"/>
              <w:sz w:val="20"/>
              <w:szCs w:val="20"/>
              <w:lang w:val="es-ES_tradnl"/>
            </w:rPr>
            <w:fldChar w:fldCharType="separate"/>
          </w:r>
          <w:r w:rsidR="00D3078B" w:rsidRPr="00D3078B">
            <w:rPr>
              <w:rFonts w:ascii="Palatino Linotype" w:hAnsi="Palatino Linotype"/>
              <w:b w:val="0"/>
              <w:noProof/>
              <w:color w:val="000000"/>
              <w:sz w:val="20"/>
              <w:szCs w:val="20"/>
              <w:lang w:val="es-ES_tradnl"/>
            </w:rPr>
            <w:t>(2013)</w:t>
          </w:r>
          <w:r w:rsidR="00D3078B" w:rsidRPr="00D3078B">
            <w:rPr>
              <w:rFonts w:ascii="Palatino Linotype" w:hAnsi="Palatino Linotype"/>
              <w:b w:val="0"/>
              <w:color w:val="000000"/>
              <w:sz w:val="20"/>
              <w:szCs w:val="20"/>
              <w:lang w:val="es-ES_tradnl"/>
            </w:rPr>
            <w:fldChar w:fldCharType="end"/>
          </w:r>
        </w:sdtContent>
      </w:sdt>
      <w:r w:rsidR="00211C76" w:rsidRPr="00211C76">
        <w:rPr>
          <w:rFonts w:ascii="Palatino Linotype" w:hAnsi="Palatino Linotype"/>
          <w:b w:val="0"/>
          <w:color w:val="000000"/>
          <w:sz w:val="20"/>
          <w:szCs w:val="20"/>
          <w:lang w:val="es-ES_tradnl"/>
        </w:rPr>
        <w:t xml:space="preserve">, </w:t>
      </w:r>
      <w:r>
        <w:rPr>
          <w:rFonts w:ascii="Palatino Linotype" w:hAnsi="Palatino Linotype"/>
          <w:b w:val="0"/>
          <w:color w:val="000000"/>
          <w:sz w:val="20"/>
          <w:szCs w:val="20"/>
          <w:lang w:val="es-ES_tradnl"/>
        </w:rPr>
        <w:t xml:space="preserve">llegan a la conclusión de que </w:t>
      </w:r>
      <w:r w:rsidR="00AA413D" w:rsidRPr="00211C76">
        <w:rPr>
          <w:rFonts w:ascii="Palatino Linotype" w:hAnsi="Palatino Linotype"/>
          <w:b w:val="0"/>
          <w:color w:val="000000"/>
          <w:sz w:val="20"/>
          <w:szCs w:val="20"/>
          <w:lang w:val="es-ES_tradnl"/>
        </w:rPr>
        <w:t xml:space="preserve">la variable sexo </w:t>
      </w:r>
      <w:r w:rsidR="00AA413D" w:rsidRPr="00211C76">
        <w:rPr>
          <w:rFonts w:ascii="Palatino Linotype" w:hAnsi="Palatino Linotype"/>
          <w:b w:val="0"/>
          <w:color w:val="000000"/>
          <w:sz w:val="20"/>
          <w:szCs w:val="20"/>
        </w:rPr>
        <w:t>no supone un factor determinante en la consecución de resultados</w:t>
      </w:r>
      <w:r>
        <w:rPr>
          <w:rFonts w:ascii="Palatino Linotype" w:hAnsi="Palatino Linotype"/>
          <w:b w:val="0"/>
          <w:color w:val="000000"/>
          <w:sz w:val="20"/>
          <w:szCs w:val="20"/>
        </w:rPr>
        <w:t xml:space="preserve">; ni tampoco lo hacen, según </w:t>
      </w:r>
      <w:r w:rsidR="00AA413D" w:rsidRPr="00211C76">
        <w:rPr>
          <w:rFonts w:ascii="Palatino Linotype" w:hAnsi="Palatino Linotype"/>
          <w:b w:val="0"/>
          <w:color w:val="000000"/>
          <w:sz w:val="20"/>
          <w:szCs w:val="20"/>
        </w:rPr>
        <w:t xml:space="preserve">Hernández, López y Sánchez </w:t>
      </w:r>
      <w:sdt>
        <w:sdtPr>
          <w:rPr>
            <w:rFonts w:ascii="Palatino Linotype" w:hAnsi="Palatino Linotype"/>
            <w:b w:val="0"/>
            <w:sz w:val="20"/>
            <w:szCs w:val="20"/>
          </w:rPr>
          <w:id w:val="-1135709949"/>
          <w:citation/>
        </w:sdtPr>
        <w:sdtEndPr/>
        <w:sdtContent>
          <w:r w:rsidR="00AA413D" w:rsidRPr="00AB594A">
            <w:rPr>
              <w:rFonts w:ascii="Palatino Linotype" w:hAnsi="Palatino Linotype"/>
              <w:b w:val="0"/>
              <w:sz w:val="20"/>
              <w:szCs w:val="20"/>
            </w:rPr>
            <w:fldChar w:fldCharType="begin"/>
          </w:r>
          <w:r w:rsidR="00AA413D" w:rsidRPr="00AB594A">
            <w:rPr>
              <w:rFonts w:ascii="Palatino Linotype" w:hAnsi="Palatino Linotype"/>
              <w:b w:val="0"/>
              <w:sz w:val="20"/>
              <w:szCs w:val="20"/>
            </w:rPr>
            <w:instrText xml:space="preserve">CITATION Her14 \n  \t  \l 3082 </w:instrText>
          </w:r>
          <w:r w:rsidR="00AA413D" w:rsidRPr="00AB594A">
            <w:rPr>
              <w:rFonts w:ascii="Palatino Linotype" w:hAnsi="Palatino Linotype"/>
              <w:b w:val="0"/>
              <w:sz w:val="20"/>
              <w:szCs w:val="20"/>
            </w:rPr>
            <w:fldChar w:fldCharType="separate"/>
          </w:r>
          <w:r w:rsidR="00AB594A" w:rsidRPr="00AB594A">
            <w:rPr>
              <w:rFonts w:ascii="Palatino Linotype" w:hAnsi="Palatino Linotype"/>
              <w:b w:val="0"/>
              <w:noProof/>
              <w:sz w:val="20"/>
              <w:szCs w:val="20"/>
            </w:rPr>
            <w:t>(2014)</w:t>
          </w:r>
          <w:r w:rsidR="00AA413D" w:rsidRPr="00AB594A">
            <w:rPr>
              <w:rFonts w:ascii="Palatino Linotype" w:hAnsi="Palatino Linotype"/>
              <w:b w:val="0"/>
              <w:sz w:val="20"/>
              <w:szCs w:val="20"/>
            </w:rPr>
            <w:fldChar w:fldCharType="end"/>
          </w:r>
        </w:sdtContent>
      </w:sdt>
      <w:r>
        <w:rPr>
          <w:rFonts w:ascii="Palatino Linotype" w:hAnsi="Palatino Linotype"/>
          <w:b w:val="0"/>
          <w:sz w:val="20"/>
          <w:szCs w:val="20"/>
        </w:rPr>
        <w:t>, l</w:t>
      </w:r>
      <w:r w:rsidR="00AA413D" w:rsidRPr="00211C76">
        <w:rPr>
          <w:rFonts w:ascii="Palatino Linotype" w:hAnsi="Palatino Linotype"/>
          <w:b w:val="0"/>
          <w:color w:val="000000"/>
          <w:sz w:val="20"/>
          <w:szCs w:val="20"/>
        </w:rPr>
        <w:t xml:space="preserve">as variables edad, profesión y nivel de estudios de los padres. </w:t>
      </w:r>
      <w:r>
        <w:rPr>
          <w:rFonts w:ascii="Palatino Linotype" w:hAnsi="Palatino Linotype"/>
          <w:b w:val="0"/>
          <w:color w:val="000000"/>
          <w:sz w:val="20"/>
          <w:szCs w:val="20"/>
        </w:rPr>
        <w:t>Igualmente,</w:t>
      </w:r>
      <w:r w:rsidRPr="0034567D">
        <w:rPr>
          <w:rFonts w:ascii="Palatino Linotype" w:hAnsi="Palatino Linotype"/>
          <w:b w:val="0"/>
          <w:color w:val="000000"/>
          <w:sz w:val="20"/>
          <w:szCs w:val="20"/>
        </w:rPr>
        <w:t xml:space="preserve"> </w:t>
      </w:r>
      <w:proofErr w:type="spellStart"/>
      <w:r w:rsidRPr="00211C76">
        <w:rPr>
          <w:rFonts w:ascii="Palatino Linotype" w:hAnsi="Palatino Linotype"/>
          <w:b w:val="0"/>
          <w:color w:val="000000"/>
          <w:sz w:val="20"/>
          <w:szCs w:val="20"/>
        </w:rPr>
        <w:t>Colás</w:t>
      </w:r>
      <w:proofErr w:type="spellEnd"/>
      <w:r w:rsidRPr="00211C76">
        <w:rPr>
          <w:rFonts w:ascii="Palatino Linotype" w:hAnsi="Palatino Linotype"/>
          <w:b w:val="0"/>
          <w:color w:val="000000"/>
          <w:sz w:val="20"/>
          <w:szCs w:val="20"/>
        </w:rPr>
        <w:t xml:space="preserve">, González y De Pablos </w:t>
      </w:r>
      <w:sdt>
        <w:sdtPr>
          <w:rPr>
            <w:rFonts w:ascii="Palatino Linotype" w:hAnsi="Palatino Linotype"/>
            <w:b w:val="0"/>
            <w:color w:val="000000"/>
            <w:sz w:val="20"/>
            <w:szCs w:val="20"/>
          </w:rPr>
          <w:id w:val="2087799087"/>
          <w:citation/>
        </w:sdtPr>
        <w:sdtEndPr/>
        <w:sdtContent>
          <w:r w:rsidRPr="00740833">
            <w:rPr>
              <w:rFonts w:ascii="Palatino Linotype" w:hAnsi="Palatino Linotype"/>
              <w:b w:val="0"/>
              <w:color w:val="000000"/>
              <w:sz w:val="20"/>
              <w:szCs w:val="20"/>
            </w:rPr>
            <w:fldChar w:fldCharType="begin"/>
          </w:r>
          <w:r w:rsidRPr="00740833">
            <w:rPr>
              <w:rFonts w:ascii="Palatino Linotype" w:hAnsi="Palatino Linotype"/>
              <w:b w:val="0"/>
              <w:color w:val="000000"/>
              <w:sz w:val="20"/>
              <w:szCs w:val="20"/>
            </w:rPr>
            <w:instrText xml:space="preserve">CITATION Col13 \n  \t  \l 3082 </w:instrText>
          </w:r>
          <w:r w:rsidRPr="00740833">
            <w:rPr>
              <w:rFonts w:ascii="Palatino Linotype" w:hAnsi="Palatino Linotype"/>
              <w:b w:val="0"/>
              <w:color w:val="000000"/>
              <w:sz w:val="20"/>
              <w:szCs w:val="20"/>
            </w:rPr>
            <w:fldChar w:fldCharType="separate"/>
          </w:r>
          <w:r w:rsidRPr="00740833">
            <w:rPr>
              <w:rFonts w:ascii="Palatino Linotype" w:hAnsi="Palatino Linotype"/>
              <w:b w:val="0"/>
              <w:noProof/>
              <w:color w:val="000000"/>
              <w:sz w:val="20"/>
              <w:szCs w:val="20"/>
            </w:rPr>
            <w:t>(2013)</w:t>
          </w:r>
          <w:r w:rsidRPr="00740833">
            <w:rPr>
              <w:rFonts w:ascii="Palatino Linotype" w:hAnsi="Palatino Linotype"/>
              <w:b w:val="0"/>
              <w:color w:val="000000"/>
              <w:sz w:val="20"/>
              <w:szCs w:val="20"/>
            </w:rPr>
            <w:fldChar w:fldCharType="end"/>
          </w:r>
        </w:sdtContent>
      </w:sdt>
      <w:r w:rsidR="00A32E1F">
        <w:rPr>
          <w:rFonts w:ascii="Palatino Linotype" w:hAnsi="Palatino Linotype"/>
          <w:b w:val="0"/>
          <w:color w:val="000000"/>
          <w:sz w:val="20"/>
          <w:szCs w:val="20"/>
        </w:rPr>
        <w:t xml:space="preserve"> demuestran que no</w:t>
      </w:r>
      <w:r w:rsidR="00AA413D" w:rsidRPr="00211C76">
        <w:rPr>
          <w:rFonts w:ascii="Palatino Linotype" w:hAnsi="Palatino Linotype"/>
          <w:b w:val="0"/>
          <w:color w:val="000000"/>
          <w:sz w:val="20"/>
          <w:szCs w:val="20"/>
        </w:rPr>
        <w:t xml:space="preserve"> tienen efectos sobre el rendimiento académico</w:t>
      </w:r>
      <w:r w:rsidR="00E33F50" w:rsidRPr="00E33F50">
        <w:rPr>
          <w:rFonts w:ascii="Palatino Linotype" w:hAnsi="Palatino Linotype"/>
          <w:b w:val="0"/>
          <w:color w:val="000000"/>
          <w:sz w:val="20"/>
          <w:szCs w:val="20"/>
        </w:rPr>
        <w:t xml:space="preserve"> </w:t>
      </w:r>
      <w:r w:rsidR="00E33F50" w:rsidRPr="00AA413D">
        <w:rPr>
          <w:rFonts w:ascii="Palatino Linotype" w:hAnsi="Palatino Linotype"/>
          <w:b w:val="0"/>
          <w:color w:val="000000"/>
          <w:sz w:val="20"/>
          <w:szCs w:val="20"/>
        </w:rPr>
        <w:t>la conexión a internet y el manejo de las TIC</w:t>
      </w:r>
      <w:r w:rsidR="00A32E1F">
        <w:rPr>
          <w:rFonts w:ascii="Palatino Linotype" w:hAnsi="Palatino Linotype"/>
          <w:b w:val="0"/>
          <w:color w:val="000000"/>
          <w:sz w:val="20"/>
          <w:szCs w:val="20"/>
        </w:rPr>
        <w:t>.</w:t>
      </w:r>
    </w:p>
    <w:p w14:paraId="697FADBA" w14:textId="77777777" w:rsidR="005A22C8" w:rsidRDefault="005B23A6" w:rsidP="005A22C8">
      <w:pPr>
        <w:pStyle w:val="Estilo2"/>
        <w:spacing w:before="0" w:beforeAutospacing="0" w:after="0" w:afterAutospacing="0" w:line="240" w:lineRule="exact"/>
        <w:ind w:firstLine="284"/>
        <w:rPr>
          <w:rFonts w:ascii="Palatino Linotype" w:hAnsi="Palatino Linotype"/>
          <w:b w:val="0"/>
          <w:color w:val="000000"/>
          <w:sz w:val="20"/>
          <w:szCs w:val="20"/>
        </w:rPr>
      </w:pPr>
      <w:r>
        <w:rPr>
          <w:rFonts w:ascii="Palatino Linotype" w:hAnsi="Palatino Linotype"/>
          <w:b w:val="0"/>
          <w:color w:val="000000"/>
          <w:sz w:val="20"/>
          <w:szCs w:val="20"/>
        </w:rPr>
        <w:t>F</w:t>
      </w:r>
      <w:r w:rsidRPr="005B23A6">
        <w:rPr>
          <w:rFonts w:ascii="Palatino Linotype" w:hAnsi="Palatino Linotype"/>
          <w:b w:val="0"/>
          <w:color w:val="000000"/>
          <w:sz w:val="20"/>
          <w:szCs w:val="20"/>
        </w:rPr>
        <w:t>inalmente, el programa puede considerarse como un instrumento valioso para</w:t>
      </w:r>
      <w:r>
        <w:rPr>
          <w:rFonts w:ascii="Palatino Linotype" w:hAnsi="Palatino Linotype"/>
          <w:b w:val="0"/>
          <w:color w:val="000000"/>
          <w:sz w:val="20"/>
          <w:szCs w:val="20"/>
        </w:rPr>
        <w:t xml:space="preserve"> </w:t>
      </w:r>
      <w:r w:rsidR="00E33F50">
        <w:rPr>
          <w:rFonts w:ascii="Palatino Linotype" w:hAnsi="Palatino Linotype"/>
          <w:b w:val="0"/>
          <w:color w:val="000000"/>
          <w:sz w:val="20"/>
          <w:szCs w:val="20"/>
        </w:rPr>
        <w:t>la acción tutorial</w:t>
      </w:r>
      <w:r w:rsidR="006F4D9F">
        <w:rPr>
          <w:rFonts w:ascii="Palatino Linotype" w:hAnsi="Palatino Linotype"/>
          <w:b w:val="0"/>
          <w:color w:val="000000"/>
          <w:sz w:val="20"/>
          <w:szCs w:val="20"/>
        </w:rPr>
        <w:t>,</w:t>
      </w:r>
      <w:r w:rsidR="00E33F50">
        <w:rPr>
          <w:rFonts w:ascii="Palatino Linotype" w:hAnsi="Palatino Linotype"/>
          <w:b w:val="0"/>
          <w:color w:val="000000"/>
          <w:sz w:val="20"/>
          <w:szCs w:val="20"/>
        </w:rPr>
        <w:t xml:space="preserve"> ya que la llena de contenido</w:t>
      </w:r>
      <w:r w:rsidR="006A31EC">
        <w:rPr>
          <w:rFonts w:ascii="Palatino Linotype" w:hAnsi="Palatino Linotype"/>
          <w:b w:val="0"/>
          <w:color w:val="000000"/>
          <w:sz w:val="20"/>
          <w:szCs w:val="20"/>
        </w:rPr>
        <w:t xml:space="preserve"> al </w:t>
      </w:r>
      <w:r w:rsidR="006A31EC" w:rsidRPr="006A31EC">
        <w:rPr>
          <w:rFonts w:ascii="Palatino Linotype" w:hAnsi="Palatino Linotype"/>
          <w:b w:val="0"/>
          <w:color w:val="000000"/>
          <w:sz w:val="20"/>
          <w:szCs w:val="20"/>
        </w:rPr>
        <w:t>adaptar</w:t>
      </w:r>
      <w:r w:rsidR="006A31EC">
        <w:rPr>
          <w:rFonts w:ascii="Palatino Linotype" w:hAnsi="Palatino Linotype"/>
          <w:b w:val="0"/>
          <w:color w:val="000000"/>
          <w:sz w:val="20"/>
          <w:szCs w:val="20"/>
        </w:rPr>
        <w:t>se</w:t>
      </w:r>
      <w:r w:rsidR="006A31EC" w:rsidRPr="006A31EC">
        <w:rPr>
          <w:rFonts w:ascii="Palatino Linotype" w:hAnsi="Palatino Linotype"/>
          <w:b w:val="0"/>
          <w:color w:val="000000"/>
          <w:sz w:val="20"/>
          <w:szCs w:val="20"/>
        </w:rPr>
        <w:t xml:space="preserve"> e individualizar los proce</w:t>
      </w:r>
      <w:r w:rsidR="006A31EC">
        <w:rPr>
          <w:rFonts w:ascii="Palatino Linotype" w:hAnsi="Palatino Linotype"/>
          <w:b w:val="0"/>
          <w:color w:val="000000"/>
          <w:sz w:val="20"/>
          <w:szCs w:val="20"/>
        </w:rPr>
        <w:t xml:space="preserve">sos de enseñanza y aprendizaje del </w:t>
      </w:r>
      <w:r w:rsidR="006A31EC" w:rsidRPr="006A31EC">
        <w:rPr>
          <w:rFonts w:ascii="Palatino Linotype" w:hAnsi="Palatino Linotype"/>
          <w:b w:val="0"/>
          <w:color w:val="000000"/>
          <w:sz w:val="20"/>
          <w:szCs w:val="20"/>
        </w:rPr>
        <w:t xml:space="preserve">centro y </w:t>
      </w:r>
      <w:r w:rsidR="006A31EC">
        <w:rPr>
          <w:rFonts w:ascii="Palatino Linotype" w:hAnsi="Palatino Linotype"/>
          <w:b w:val="0"/>
          <w:color w:val="000000"/>
          <w:sz w:val="20"/>
          <w:szCs w:val="20"/>
        </w:rPr>
        <w:t xml:space="preserve">entrar a </w:t>
      </w:r>
      <w:r w:rsidR="006A31EC" w:rsidRPr="006A31EC">
        <w:rPr>
          <w:rFonts w:ascii="Palatino Linotype" w:hAnsi="Palatino Linotype"/>
          <w:b w:val="0"/>
          <w:color w:val="000000"/>
          <w:sz w:val="20"/>
          <w:szCs w:val="20"/>
        </w:rPr>
        <w:t>forma</w:t>
      </w:r>
      <w:r w:rsidR="006A31EC">
        <w:rPr>
          <w:rFonts w:ascii="Palatino Linotype" w:hAnsi="Palatino Linotype"/>
          <w:b w:val="0"/>
          <w:color w:val="000000"/>
          <w:sz w:val="20"/>
          <w:szCs w:val="20"/>
        </w:rPr>
        <w:t>r</w:t>
      </w:r>
      <w:r w:rsidR="006A31EC" w:rsidRPr="006A31EC">
        <w:rPr>
          <w:rFonts w:ascii="Palatino Linotype" w:hAnsi="Palatino Linotype"/>
          <w:b w:val="0"/>
          <w:color w:val="000000"/>
          <w:sz w:val="20"/>
          <w:szCs w:val="20"/>
        </w:rPr>
        <w:t xml:space="preserve"> parte esencial del desarrollo curricular</w:t>
      </w:r>
      <w:r w:rsidR="006A31EC">
        <w:rPr>
          <w:rFonts w:ascii="Palatino Linotype" w:hAnsi="Palatino Linotype"/>
          <w:b w:val="0"/>
          <w:color w:val="000000"/>
          <w:sz w:val="20"/>
          <w:szCs w:val="20"/>
        </w:rPr>
        <w:t xml:space="preserve">. El uso de las TIC en el aula supone un éxito asegurado, primero </w:t>
      </w:r>
      <w:r w:rsidR="00E33F50">
        <w:rPr>
          <w:rFonts w:ascii="Palatino Linotype" w:hAnsi="Palatino Linotype"/>
          <w:b w:val="0"/>
          <w:color w:val="000000"/>
          <w:sz w:val="20"/>
          <w:szCs w:val="20"/>
        </w:rPr>
        <w:t>por la motivación que aportan</w:t>
      </w:r>
      <w:r w:rsidR="00E33F50" w:rsidRPr="00E33F50">
        <w:rPr>
          <w:rFonts w:ascii="Palatino Linotype" w:hAnsi="Palatino Linotype"/>
          <w:b w:val="0"/>
          <w:color w:val="000000"/>
          <w:sz w:val="20"/>
          <w:szCs w:val="20"/>
        </w:rPr>
        <w:t xml:space="preserve"> </w:t>
      </w:r>
      <w:r w:rsidR="006A31EC">
        <w:rPr>
          <w:rFonts w:ascii="Palatino Linotype" w:hAnsi="Palatino Linotype"/>
          <w:b w:val="0"/>
          <w:color w:val="000000"/>
          <w:sz w:val="20"/>
          <w:szCs w:val="20"/>
        </w:rPr>
        <w:t xml:space="preserve">mediante su </w:t>
      </w:r>
      <w:r w:rsidR="00E33F50">
        <w:rPr>
          <w:rFonts w:ascii="Palatino Linotype" w:hAnsi="Palatino Linotype"/>
          <w:b w:val="0"/>
          <w:color w:val="000000"/>
          <w:sz w:val="20"/>
          <w:szCs w:val="20"/>
        </w:rPr>
        <w:t>intervención</w:t>
      </w:r>
      <w:r w:rsidR="006A31EC">
        <w:rPr>
          <w:rFonts w:ascii="Palatino Linotype" w:hAnsi="Palatino Linotype"/>
          <w:b w:val="0"/>
          <w:color w:val="000000"/>
          <w:sz w:val="20"/>
          <w:szCs w:val="20"/>
        </w:rPr>
        <w:t>;</w:t>
      </w:r>
      <w:r>
        <w:rPr>
          <w:rFonts w:ascii="Palatino Linotype" w:hAnsi="Palatino Linotype"/>
          <w:b w:val="0"/>
          <w:color w:val="000000"/>
          <w:sz w:val="20"/>
          <w:szCs w:val="20"/>
        </w:rPr>
        <w:t xml:space="preserve"> y </w:t>
      </w:r>
      <w:r w:rsidR="006A31EC">
        <w:rPr>
          <w:rFonts w:ascii="Palatino Linotype" w:hAnsi="Palatino Linotype"/>
          <w:b w:val="0"/>
          <w:color w:val="000000"/>
          <w:sz w:val="20"/>
          <w:szCs w:val="20"/>
        </w:rPr>
        <w:t>segundo porque</w:t>
      </w:r>
      <w:r>
        <w:rPr>
          <w:rFonts w:ascii="Palatino Linotype" w:hAnsi="Palatino Linotype"/>
          <w:b w:val="0"/>
          <w:color w:val="000000"/>
          <w:sz w:val="20"/>
          <w:szCs w:val="20"/>
        </w:rPr>
        <w:t xml:space="preserve"> </w:t>
      </w:r>
      <w:r w:rsidR="006A31EC">
        <w:rPr>
          <w:rFonts w:ascii="Palatino Linotype" w:hAnsi="Palatino Linotype"/>
          <w:b w:val="0"/>
          <w:color w:val="000000"/>
          <w:sz w:val="20"/>
          <w:szCs w:val="20"/>
        </w:rPr>
        <w:t>asegura la obt</w:t>
      </w:r>
      <w:r>
        <w:rPr>
          <w:rFonts w:ascii="Palatino Linotype" w:hAnsi="Palatino Linotype"/>
          <w:b w:val="0"/>
          <w:color w:val="000000"/>
          <w:sz w:val="20"/>
          <w:szCs w:val="20"/>
        </w:rPr>
        <w:t>en</w:t>
      </w:r>
      <w:r w:rsidR="006A31EC">
        <w:rPr>
          <w:rFonts w:ascii="Palatino Linotype" w:hAnsi="Palatino Linotype"/>
          <w:b w:val="0"/>
          <w:color w:val="000000"/>
          <w:sz w:val="20"/>
          <w:szCs w:val="20"/>
        </w:rPr>
        <w:t>ció</w:t>
      </w:r>
      <w:r>
        <w:rPr>
          <w:rFonts w:ascii="Palatino Linotype" w:hAnsi="Palatino Linotype"/>
          <w:b w:val="0"/>
          <w:color w:val="000000"/>
          <w:sz w:val="20"/>
          <w:szCs w:val="20"/>
        </w:rPr>
        <w:t xml:space="preserve">n </w:t>
      </w:r>
      <w:r w:rsidR="006A31EC">
        <w:rPr>
          <w:rFonts w:ascii="Palatino Linotype" w:hAnsi="Palatino Linotype"/>
          <w:b w:val="0"/>
          <w:color w:val="000000"/>
          <w:sz w:val="20"/>
          <w:szCs w:val="20"/>
        </w:rPr>
        <w:t xml:space="preserve">de </w:t>
      </w:r>
      <w:r>
        <w:rPr>
          <w:rFonts w:ascii="Palatino Linotype" w:hAnsi="Palatino Linotype"/>
          <w:b w:val="0"/>
          <w:color w:val="000000"/>
          <w:sz w:val="20"/>
          <w:szCs w:val="20"/>
        </w:rPr>
        <w:t>resultados positivos</w:t>
      </w:r>
      <w:r w:rsidR="006A31EC">
        <w:rPr>
          <w:rFonts w:ascii="Palatino Linotype" w:hAnsi="Palatino Linotype"/>
          <w:b w:val="0"/>
          <w:color w:val="000000"/>
          <w:sz w:val="20"/>
          <w:szCs w:val="20"/>
        </w:rPr>
        <w:t xml:space="preserve">. Sin embargo, </w:t>
      </w:r>
      <w:r w:rsidR="005A22C8">
        <w:rPr>
          <w:rFonts w:ascii="Palatino Linotype" w:hAnsi="Palatino Linotype"/>
          <w:b w:val="0"/>
          <w:color w:val="000000"/>
          <w:sz w:val="20"/>
          <w:szCs w:val="20"/>
        </w:rPr>
        <w:t>cabe plantear una serie de limitaciones:</w:t>
      </w:r>
    </w:p>
    <w:p w14:paraId="1E47302D" w14:textId="77777777" w:rsidR="005A22C8" w:rsidRDefault="005A22C8" w:rsidP="005A22C8">
      <w:pPr>
        <w:pStyle w:val="Estilo2"/>
        <w:numPr>
          <w:ilvl w:val="0"/>
          <w:numId w:val="13"/>
        </w:numPr>
        <w:spacing w:before="0" w:beforeAutospacing="0" w:after="0" w:afterAutospacing="0" w:line="240" w:lineRule="exact"/>
        <w:ind w:left="644"/>
        <w:rPr>
          <w:rFonts w:ascii="Palatino Linotype" w:hAnsi="Palatino Linotype"/>
          <w:b w:val="0"/>
          <w:color w:val="000000"/>
          <w:sz w:val="20"/>
          <w:szCs w:val="20"/>
        </w:rPr>
      </w:pPr>
      <w:r w:rsidRPr="005A22C8">
        <w:rPr>
          <w:rFonts w:ascii="Palatino Linotype" w:hAnsi="Palatino Linotype"/>
          <w:b w:val="0"/>
          <w:color w:val="000000"/>
          <w:sz w:val="20"/>
          <w:szCs w:val="20"/>
        </w:rPr>
        <w:t>Por parte de los docentes</w:t>
      </w:r>
      <w:r>
        <w:rPr>
          <w:rFonts w:ascii="Palatino Linotype" w:hAnsi="Palatino Linotype"/>
          <w:b w:val="0"/>
          <w:color w:val="000000"/>
          <w:sz w:val="20"/>
          <w:szCs w:val="20"/>
        </w:rPr>
        <w:t>:</w:t>
      </w:r>
    </w:p>
    <w:p w14:paraId="455EE431" w14:textId="35679EED" w:rsidR="005A22C8" w:rsidRDefault="005A22C8" w:rsidP="005A22C8">
      <w:pPr>
        <w:pStyle w:val="Estilo2"/>
        <w:numPr>
          <w:ilvl w:val="0"/>
          <w:numId w:val="14"/>
        </w:numPr>
        <w:spacing w:before="0" w:beforeAutospacing="0" w:after="0" w:afterAutospacing="0" w:line="240" w:lineRule="exact"/>
        <w:ind w:left="1004"/>
        <w:rPr>
          <w:rFonts w:ascii="Palatino Linotype" w:hAnsi="Palatino Linotype"/>
          <w:b w:val="0"/>
          <w:color w:val="000000"/>
          <w:sz w:val="20"/>
          <w:szCs w:val="20"/>
        </w:rPr>
      </w:pPr>
      <w:r>
        <w:rPr>
          <w:rFonts w:ascii="Palatino Linotype" w:hAnsi="Palatino Linotype"/>
          <w:b w:val="0"/>
          <w:color w:val="000000"/>
          <w:sz w:val="20"/>
          <w:szCs w:val="20"/>
        </w:rPr>
        <w:t>Q</w:t>
      </w:r>
      <w:r w:rsidRPr="005A22C8">
        <w:rPr>
          <w:rFonts w:ascii="Palatino Linotype" w:hAnsi="Palatino Linotype"/>
          <w:b w:val="0"/>
          <w:color w:val="000000"/>
          <w:sz w:val="20"/>
          <w:szCs w:val="20"/>
        </w:rPr>
        <w:t>ue mantienen posturas escépticas y críticas relativas al uso de las TIC en el aula.</w:t>
      </w:r>
    </w:p>
    <w:p w14:paraId="34A95BCE" w14:textId="6033C9FF" w:rsidR="005A22C8" w:rsidRDefault="005A22C8" w:rsidP="005A22C8">
      <w:pPr>
        <w:pStyle w:val="Estilo2"/>
        <w:numPr>
          <w:ilvl w:val="0"/>
          <w:numId w:val="14"/>
        </w:numPr>
        <w:spacing w:before="0" w:beforeAutospacing="0" w:after="0" w:afterAutospacing="0" w:line="240" w:lineRule="exact"/>
        <w:ind w:left="1004"/>
        <w:rPr>
          <w:rFonts w:ascii="Palatino Linotype" w:hAnsi="Palatino Linotype"/>
          <w:b w:val="0"/>
          <w:color w:val="000000"/>
          <w:sz w:val="20"/>
          <w:szCs w:val="20"/>
        </w:rPr>
      </w:pPr>
      <w:r>
        <w:rPr>
          <w:rFonts w:ascii="Palatino Linotype" w:hAnsi="Palatino Linotype"/>
          <w:b w:val="0"/>
          <w:color w:val="000000"/>
          <w:sz w:val="20"/>
          <w:szCs w:val="20"/>
        </w:rPr>
        <w:t>Que se o</w:t>
      </w:r>
      <w:r w:rsidRPr="005A22C8">
        <w:rPr>
          <w:rFonts w:ascii="Palatino Linotype" w:hAnsi="Palatino Linotype"/>
          <w:b w:val="0"/>
          <w:color w:val="000000"/>
          <w:sz w:val="20"/>
          <w:szCs w:val="20"/>
        </w:rPr>
        <w:t>bstinan en mantener el monopolio del conocimiento y en transmitirlo</w:t>
      </w:r>
      <w:r>
        <w:rPr>
          <w:rFonts w:ascii="Palatino Linotype" w:hAnsi="Palatino Linotype"/>
          <w:b w:val="0"/>
          <w:color w:val="000000"/>
          <w:sz w:val="20"/>
          <w:szCs w:val="20"/>
        </w:rPr>
        <w:t xml:space="preserve"> de forma directa a los alumnos.</w:t>
      </w:r>
    </w:p>
    <w:p w14:paraId="6E3BB94B" w14:textId="5E685DC3" w:rsidR="005A22C8" w:rsidRPr="005A22C8" w:rsidRDefault="005A22C8" w:rsidP="005A22C8">
      <w:pPr>
        <w:pStyle w:val="Estilo2"/>
        <w:numPr>
          <w:ilvl w:val="0"/>
          <w:numId w:val="14"/>
        </w:numPr>
        <w:spacing w:before="0" w:beforeAutospacing="0" w:after="0" w:afterAutospacing="0" w:line="240" w:lineRule="exact"/>
        <w:ind w:left="1004"/>
        <w:rPr>
          <w:rFonts w:ascii="Palatino Linotype" w:hAnsi="Palatino Linotype"/>
          <w:b w:val="0"/>
          <w:color w:val="000000"/>
          <w:sz w:val="20"/>
          <w:szCs w:val="20"/>
        </w:rPr>
      </w:pPr>
      <w:r>
        <w:rPr>
          <w:rFonts w:ascii="Palatino Linotype" w:hAnsi="Palatino Linotype"/>
          <w:b w:val="0"/>
          <w:color w:val="000000"/>
          <w:sz w:val="20"/>
          <w:szCs w:val="20"/>
        </w:rPr>
        <w:t>Que tienen p</w:t>
      </w:r>
      <w:r w:rsidRPr="005A22C8">
        <w:rPr>
          <w:rFonts w:ascii="Palatino Linotype" w:hAnsi="Palatino Linotype"/>
          <w:b w:val="0"/>
          <w:color w:val="000000"/>
          <w:sz w:val="20"/>
          <w:szCs w:val="20"/>
        </w:rPr>
        <w:t>oca disponibilidad de tiempo o la nula pretensión de formación técnica, didáctica y práctica.</w:t>
      </w:r>
    </w:p>
    <w:p w14:paraId="044057A1" w14:textId="3425CE27" w:rsidR="005A22C8" w:rsidRPr="005A22C8" w:rsidRDefault="005A22C8" w:rsidP="005A22C8">
      <w:pPr>
        <w:pStyle w:val="Estilo2"/>
        <w:numPr>
          <w:ilvl w:val="0"/>
          <w:numId w:val="13"/>
        </w:numPr>
        <w:spacing w:before="0" w:beforeAutospacing="0" w:after="0" w:afterAutospacing="0" w:line="240" w:lineRule="exact"/>
        <w:ind w:left="709"/>
        <w:rPr>
          <w:rFonts w:ascii="Palatino Linotype" w:hAnsi="Palatino Linotype"/>
          <w:b w:val="0"/>
          <w:color w:val="000000"/>
          <w:sz w:val="20"/>
          <w:szCs w:val="20"/>
        </w:rPr>
      </w:pPr>
      <w:r>
        <w:rPr>
          <w:rFonts w:ascii="Palatino Linotype" w:hAnsi="Palatino Linotype"/>
          <w:b w:val="0"/>
          <w:color w:val="000000"/>
          <w:sz w:val="20"/>
          <w:szCs w:val="20"/>
        </w:rPr>
        <w:t>Por parte del alumnado:</w:t>
      </w:r>
    </w:p>
    <w:p w14:paraId="336E65D3" w14:textId="1C455D1A" w:rsidR="005A22C8" w:rsidRPr="005A22C8" w:rsidRDefault="005A22C8" w:rsidP="005A22C8">
      <w:pPr>
        <w:pStyle w:val="Estilo2"/>
        <w:numPr>
          <w:ilvl w:val="0"/>
          <w:numId w:val="15"/>
        </w:numPr>
        <w:spacing w:before="0" w:beforeAutospacing="0" w:after="0" w:afterAutospacing="0" w:line="240" w:lineRule="exact"/>
        <w:rPr>
          <w:rFonts w:ascii="Palatino Linotype" w:hAnsi="Palatino Linotype"/>
          <w:b w:val="0"/>
          <w:color w:val="000000"/>
          <w:sz w:val="20"/>
          <w:szCs w:val="20"/>
        </w:rPr>
      </w:pPr>
      <w:r w:rsidRPr="005A22C8">
        <w:rPr>
          <w:rFonts w:ascii="Palatino Linotype" w:hAnsi="Palatino Linotype"/>
          <w:b w:val="0"/>
          <w:color w:val="000000"/>
          <w:sz w:val="20"/>
          <w:szCs w:val="20"/>
        </w:rPr>
        <w:lastRenderedPageBreak/>
        <w:t>Su dependencia en gran medida de la</w:t>
      </w:r>
      <w:r>
        <w:rPr>
          <w:rFonts w:ascii="Palatino Linotype" w:hAnsi="Palatino Linotype"/>
          <w:b w:val="0"/>
          <w:color w:val="000000"/>
          <w:sz w:val="20"/>
          <w:szCs w:val="20"/>
        </w:rPr>
        <w:t xml:space="preserve">s notas, limita su capacidad educativa de aprendizaje </w:t>
      </w:r>
      <w:r w:rsidRPr="005A22C8">
        <w:rPr>
          <w:rFonts w:ascii="Palatino Linotype" w:hAnsi="Palatino Linotype"/>
          <w:b w:val="0"/>
          <w:color w:val="000000"/>
          <w:sz w:val="20"/>
          <w:szCs w:val="20"/>
        </w:rPr>
        <w:t xml:space="preserve">conocimientos </w:t>
      </w:r>
      <w:r>
        <w:rPr>
          <w:rFonts w:ascii="Palatino Linotype" w:hAnsi="Palatino Linotype"/>
          <w:b w:val="0"/>
          <w:color w:val="000000"/>
          <w:sz w:val="20"/>
          <w:szCs w:val="20"/>
        </w:rPr>
        <w:t xml:space="preserve">por descubrimiento </w:t>
      </w:r>
      <w:r w:rsidRPr="005A22C8">
        <w:rPr>
          <w:rFonts w:ascii="Palatino Linotype" w:hAnsi="Palatino Linotype"/>
          <w:b w:val="0"/>
          <w:color w:val="000000"/>
          <w:sz w:val="20"/>
          <w:szCs w:val="20"/>
        </w:rPr>
        <w:t xml:space="preserve">y su capacidad crítica </w:t>
      </w:r>
    </w:p>
    <w:p w14:paraId="2D451B2E" w14:textId="4D882008" w:rsidR="005A22C8" w:rsidRPr="005A22C8" w:rsidRDefault="005A22C8" w:rsidP="005A22C8">
      <w:pPr>
        <w:pStyle w:val="Estilo2"/>
        <w:numPr>
          <w:ilvl w:val="0"/>
          <w:numId w:val="13"/>
        </w:numPr>
        <w:spacing w:before="0" w:beforeAutospacing="0" w:after="0" w:afterAutospacing="0" w:line="240" w:lineRule="exact"/>
        <w:ind w:left="709"/>
        <w:rPr>
          <w:rFonts w:ascii="Palatino Linotype" w:hAnsi="Palatino Linotype"/>
          <w:b w:val="0"/>
          <w:color w:val="000000"/>
          <w:sz w:val="20"/>
          <w:szCs w:val="20"/>
        </w:rPr>
      </w:pPr>
      <w:r w:rsidRPr="005A22C8">
        <w:rPr>
          <w:rFonts w:ascii="Palatino Linotype" w:hAnsi="Palatino Linotype"/>
          <w:b w:val="0"/>
          <w:color w:val="000000"/>
          <w:sz w:val="20"/>
          <w:szCs w:val="20"/>
        </w:rPr>
        <w:t>Sobre los recursos:</w:t>
      </w:r>
    </w:p>
    <w:p w14:paraId="4F309125" w14:textId="77777777" w:rsidR="005A22C8" w:rsidRPr="005A22C8" w:rsidRDefault="005A22C8" w:rsidP="005A22C8">
      <w:pPr>
        <w:pStyle w:val="Estilo2"/>
        <w:numPr>
          <w:ilvl w:val="0"/>
          <w:numId w:val="15"/>
        </w:numPr>
        <w:spacing w:before="0" w:beforeAutospacing="0" w:after="0" w:afterAutospacing="0" w:line="240" w:lineRule="exact"/>
        <w:rPr>
          <w:rFonts w:ascii="Palatino Linotype" w:hAnsi="Palatino Linotype"/>
          <w:b w:val="0"/>
          <w:color w:val="000000"/>
          <w:sz w:val="20"/>
          <w:szCs w:val="20"/>
        </w:rPr>
      </w:pPr>
      <w:r w:rsidRPr="005A22C8">
        <w:rPr>
          <w:rFonts w:ascii="Palatino Linotype" w:hAnsi="Palatino Linotype"/>
          <w:b w:val="0"/>
          <w:color w:val="000000"/>
          <w:sz w:val="20"/>
          <w:szCs w:val="20"/>
        </w:rPr>
        <w:t>Las TIC no tienen efectos mágicos sobre el aprendizaje, ni generan automáticamente innovación educativa, es el método o estrategia didáctica, junto con las actividades planificadas, las que promueven un tipo u otro de aprendizaje en el alumnado.</w:t>
      </w:r>
    </w:p>
    <w:p w14:paraId="153D25B1" w14:textId="77777777" w:rsidR="005A22C8" w:rsidRPr="005A22C8" w:rsidRDefault="005A22C8" w:rsidP="005A22C8">
      <w:pPr>
        <w:pStyle w:val="Estilo2"/>
        <w:numPr>
          <w:ilvl w:val="0"/>
          <w:numId w:val="15"/>
        </w:numPr>
        <w:spacing w:before="0" w:beforeAutospacing="0" w:after="0" w:afterAutospacing="0" w:line="240" w:lineRule="exact"/>
        <w:rPr>
          <w:rFonts w:ascii="Palatino Linotype" w:hAnsi="Palatino Linotype"/>
          <w:b w:val="0"/>
          <w:color w:val="000000"/>
          <w:sz w:val="20"/>
          <w:szCs w:val="20"/>
        </w:rPr>
      </w:pPr>
      <w:r w:rsidRPr="005A22C8">
        <w:rPr>
          <w:rFonts w:ascii="Palatino Linotype" w:hAnsi="Palatino Linotype"/>
          <w:b w:val="0"/>
          <w:color w:val="000000"/>
          <w:sz w:val="20"/>
          <w:szCs w:val="20"/>
        </w:rPr>
        <w:t>Los actuales quedan obsoletos a un ritmo vertiginoso.</w:t>
      </w:r>
    </w:p>
    <w:p w14:paraId="5CCFC4D8" w14:textId="3D78DC8C" w:rsidR="005B23A6" w:rsidRPr="005B23A6" w:rsidRDefault="005A22C8" w:rsidP="005A22C8">
      <w:pPr>
        <w:pStyle w:val="Estilo2"/>
        <w:spacing w:before="0" w:beforeAutospacing="0" w:after="0" w:afterAutospacing="0" w:line="240" w:lineRule="exact"/>
        <w:ind w:firstLine="284"/>
        <w:rPr>
          <w:rFonts w:ascii="Palatino Linotype" w:hAnsi="Palatino Linotype"/>
          <w:b w:val="0"/>
          <w:color w:val="000000"/>
          <w:sz w:val="20"/>
          <w:szCs w:val="20"/>
        </w:rPr>
      </w:pPr>
      <w:r>
        <w:rPr>
          <w:rFonts w:ascii="Palatino Linotype" w:hAnsi="Palatino Linotype"/>
          <w:b w:val="0"/>
          <w:color w:val="000000"/>
          <w:sz w:val="20"/>
          <w:szCs w:val="20"/>
        </w:rPr>
        <w:t xml:space="preserve">En este sentido </w:t>
      </w:r>
      <w:r w:rsidR="006A31EC">
        <w:rPr>
          <w:rFonts w:ascii="Palatino Linotype" w:hAnsi="Palatino Linotype"/>
          <w:b w:val="0"/>
          <w:color w:val="000000"/>
          <w:sz w:val="20"/>
          <w:szCs w:val="20"/>
        </w:rPr>
        <w:t xml:space="preserve">habría que plantearse </w:t>
      </w:r>
      <w:r w:rsidR="005B23A6">
        <w:rPr>
          <w:rFonts w:ascii="Palatino Linotype" w:hAnsi="Palatino Linotype"/>
          <w:b w:val="0"/>
          <w:color w:val="000000"/>
          <w:sz w:val="20"/>
          <w:szCs w:val="20"/>
        </w:rPr>
        <w:t>e</w:t>
      </w:r>
      <w:r w:rsidR="005B23A6" w:rsidRPr="005B23A6">
        <w:rPr>
          <w:rFonts w:ascii="Palatino Linotype" w:hAnsi="Palatino Linotype"/>
          <w:b w:val="0"/>
          <w:color w:val="000000"/>
          <w:sz w:val="20"/>
          <w:szCs w:val="20"/>
        </w:rPr>
        <w:t xml:space="preserve">n futuras investigaciones, </w:t>
      </w:r>
      <w:r w:rsidR="006A31EC">
        <w:rPr>
          <w:rFonts w:ascii="Palatino Linotype" w:hAnsi="Palatino Linotype"/>
          <w:b w:val="0"/>
          <w:color w:val="000000"/>
          <w:sz w:val="20"/>
          <w:szCs w:val="20"/>
        </w:rPr>
        <w:t>su</w:t>
      </w:r>
      <w:r w:rsidR="005B23A6" w:rsidRPr="005B23A6">
        <w:rPr>
          <w:rFonts w:ascii="Palatino Linotype" w:hAnsi="Palatino Linotype"/>
          <w:b w:val="0"/>
          <w:color w:val="000000"/>
          <w:sz w:val="20"/>
          <w:szCs w:val="20"/>
        </w:rPr>
        <w:t xml:space="preserve"> i</w:t>
      </w:r>
      <w:r w:rsidR="005B23A6">
        <w:rPr>
          <w:rFonts w:ascii="Palatino Linotype" w:hAnsi="Palatino Linotype"/>
          <w:b w:val="0"/>
          <w:color w:val="000000"/>
          <w:sz w:val="20"/>
          <w:szCs w:val="20"/>
        </w:rPr>
        <w:t>mplementa</w:t>
      </w:r>
      <w:r w:rsidR="006A31EC">
        <w:rPr>
          <w:rFonts w:ascii="Palatino Linotype" w:hAnsi="Palatino Linotype"/>
          <w:b w:val="0"/>
          <w:color w:val="000000"/>
          <w:sz w:val="20"/>
          <w:szCs w:val="20"/>
        </w:rPr>
        <w:t>ción</w:t>
      </w:r>
      <w:r w:rsidR="005B23A6">
        <w:rPr>
          <w:rFonts w:ascii="Palatino Linotype" w:hAnsi="Palatino Linotype"/>
          <w:b w:val="0"/>
          <w:color w:val="000000"/>
          <w:sz w:val="20"/>
          <w:szCs w:val="20"/>
        </w:rPr>
        <w:t xml:space="preserve"> en otros contextos y </w:t>
      </w:r>
      <w:r w:rsidR="006A31EC">
        <w:rPr>
          <w:rFonts w:ascii="Palatino Linotype" w:hAnsi="Palatino Linotype"/>
          <w:b w:val="0"/>
          <w:color w:val="000000"/>
          <w:sz w:val="20"/>
          <w:szCs w:val="20"/>
        </w:rPr>
        <w:t>en</w:t>
      </w:r>
      <w:r w:rsidR="005B23A6" w:rsidRPr="005B23A6">
        <w:rPr>
          <w:rFonts w:ascii="Palatino Linotype" w:hAnsi="Palatino Linotype"/>
          <w:b w:val="0"/>
          <w:color w:val="000000"/>
          <w:sz w:val="20"/>
          <w:szCs w:val="20"/>
        </w:rPr>
        <w:t xml:space="preserve"> otras etapas educativas de enseñanza obligatoria y postobligatoria</w:t>
      </w:r>
      <w:r w:rsidR="005B23A6">
        <w:rPr>
          <w:rFonts w:ascii="Palatino Linotype" w:hAnsi="Palatino Linotype"/>
          <w:b w:val="0"/>
          <w:color w:val="000000"/>
          <w:sz w:val="20"/>
          <w:szCs w:val="20"/>
        </w:rPr>
        <w:t xml:space="preserve">, </w:t>
      </w:r>
      <w:r w:rsidR="005B23A6" w:rsidRPr="005B23A6">
        <w:rPr>
          <w:rFonts w:ascii="Palatino Linotype" w:hAnsi="Palatino Linotype"/>
          <w:b w:val="0"/>
          <w:color w:val="000000"/>
          <w:sz w:val="20"/>
          <w:szCs w:val="20"/>
        </w:rPr>
        <w:t xml:space="preserve">además de incluir, en </w:t>
      </w:r>
      <w:r w:rsidR="005B23A6">
        <w:rPr>
          <w:rFonts w:ascii="Palatino Linotype" w:hAnsi="Palatino Linotype"/>
          <w:b w:val="0"/>
          <w:color w:val="000000"/>
          <w:sz w:val="20"/>
          <w:szCs w:val="20"/>
        </w:rPr>
        <w:t>la muestra</w:t>
      </w:r>
      <w:r w:rsidR="005B23A6" w:rsidRPr="005B23A6">
        <w:rPr>
          <w:rFonts w:ascii="Palatino Linotype" w:hAnsi="Palatino Linotype"/>
          <w:b w:val="0"/>
          <w:color w:val="000000"/>
          <w:sz w:val="20"/>
          <w:szCs w:val="20"/>
        </w:rPr>
        <w:t xml:space="preserve"> los centros concertados.</w:t>
      </w:r>
      <w:r w:rsidR="005B23A6">
        <w:rPr>
          <w:rFonts w:ascii="Palatino Linotype" w:hAnsi="Palatino Linotype"/>
          <w:b w:val="0"/>
          <w:color w:val="000000"/>
          <w:sz w:val="20"/>
          <w:szCs w:val="20"/>
        </w:rPr>
        <w:t xml:space="preserve"> </w:t>
      </w:r>
      <w:r w:rsidR="005422D3">
        <w:rPr>
          <w:rFonts w:ascii="Palatino Linotype" w:hAnsi="Palatino Linotype"/>
          <w:b w:val="0"/>
          <w:color w:val="000000"/>
          <w:sz w:val="20"/>
          <w:szCs w:val="20"/>
        </w:rPr>
        <w:t>De igual forma, habría que conceder más protagonismo a la figura del tu</w:t>
      </w:r>
      <w:r w:rsidR="00660257">
        <w:rPr>
          <w:rFonts w:ascii="Palatino Linotype" w:hAnsi="Palatino Linotype"/>
          <w:b w:val="0"/>
          <w:color w:val="000000"/>
          <w:sz w:val="20"/>
          <w:szCs w:val="20"/>
        </w:rPr>
        <w:t xml:space="preserve">tor y su relación con el alumno y su familia, en aras a involucrar a esta última </w:t>
      </w:r>
      <w:r w:rsidR="00542C28">
        <w:rPr>
          <w:rFonts w:ascii="Palatino Linotype" w:hAnsi="Palatino Linotype"/>
          <w:b w:val="0"/>
          <w:color w:val="000000"/>
          <w:sz w:val="20"/>
          <w:szCs w:val="20"/>
        </w:rPr>
        <w:t>en un modelo de aprendizaje compartido escuela-casa, capaz de avanzar en el desarrollo del concepto ya señalado de e-</w:t>
      </w:r>
      <w:proofErr w:type="spellStart"/>
      <w:r w:rsidR="00542C28">
        <w:rPr>
          <w:rFonts w:ascii="Palatino Linotype" w:hAnsi="Palatino Linotype"/>
          <w:b w:val="0"/>
          <w:color w:val="000000"/>
          <w:sz w:val="20"/>
          <w:szCs w:val="20"/>
        </w:rPr>
        <w:t>escuel</w:t>
      </w:r>
      <w:proofErr w:type="spellEnd"/>
      <w:r w:rsidR="00542C28">
        <w:rPr>
          <w:rFonts w:ascii="Palatino Linotype" w:hAnsi="Palatino Linotype"/>
          <w:b w:val="0"/>
          <w:color w:val="000000"/>
          <w:sz w:val="20"/>
          <w:szCs w:val="20"/>
        </w:rPr>
        <w:t>@</w:t>
      </w:r>
      <w:r w:rsidR="006F0505">
        <w:rPr>
          <w:rFonts w:ascii="Palatino Linotype" w:hAnsi="Palatino Linotype"/>
          <w:b w:val="0"/>
          <w:color w:val="000000"/>
          <w:sz w:val="20"/>
          <w:szCs w:val="20"/>
        </w:rPr>
        <w:t xml:space="preserve"> (Autor, 2009)</w:t>
      </w:r>
      <w:r w:rsidR="00542C28">
        <w:rPr>
          <w:rFonts w:ascii="Palatino Linotype" w:hAnsi="Palatino Linotype"/>
          <w:b w:val="0"/>
          <w:color w:val="000000"/>
          <w:sz w:val="20"/>
          <w:szCs w:val="20"/>
        </w:rPr>
        <w:t>.</w:t>
      </w:r>
      <w:r w:rsidR="00740833">
        <w:rPr>
          <w:rFonts w:ascii="Palatino Linotype" w:hAnsi="Palatino Linotype"/>
          <w:b w:val="0"/>
          <w:color w:val="000000"/>
          <w:sz w:val="20"/>
          <w:szCs w:val="20"/>
        </w:rPr>
        <w:t xml:space="preserve"> </w:t>
      </w:r>
    </w:p>
    <w:p w14:paraId="6C5CAD0A" w14:textId="3A673E50" w:rsidR="00740833" w:rsidRPr="007E2491" w:rsidRDefault="00740833" w:rsidP="009A4B42">
      <w:pPr>
        <w:spacing w:after="0" w:line="240" w:lineRule="exact"/>
        <w:ind w:right="38"/>
        <w:rPr>
          <w:sz w:val="24"/>
          <w:szCs w:val="24"/>
          <w:lang w:val="es-ES"/>
        </w:rPr>
      </w:pPr>
    </w:p>
    <w:p w14:paraId="4BF4D537" w14:textId="01529BC0" w:rsidR="00734986" w:rsidRDefault="00734986" w:rsidP="007E2491">
      <w:pPr>
        <w:spacing w:after="0" w:line="240" w:lineRule="auto"/>
        <w:ind w:right="38"/>
        <w:jc w:val="center"/>
        <w:rPr>
          <w:rFonts w:ascii="Gill Sans MT" w:eastAsia="Gill Sans MT" w:hAnsi="Gill Sans MT" w:cs="Gill Sans MT"/>
          <w:b/>
          <w:bCs/>
          <w:sz w:val="20"/>
          <w:szCs w:val="20"/>
          <w:lang w:val="es-ES"/>
        </w:rPr>
      </w:pPr>
      <w:r w:rsidRPr="00B57F98">
        <w:rPr>
          <w:rFonts w:ascii="Gill Sans MT" w:eastAsia="Gill Sans MT" w:hAnsi="Gill Sans MT" w:cs="Gill Sans MT"/>
          <w:b/>
          <w:bCs/>
          <w:sz w:val="20"/>
          <w:szCs w:val="20"/>
          <w:lang w:val="es-ES"/>
        </w:rPr>
        <w:t>Referencias</w:t>
      </w:r>
    </w:p>
    <w:p w14:paraId="21234045" w14:textId="157CC458" w:rsidR="00F8782D" w:rsidRPr="00F8782D" w:rsidRDefault="00CE71C6" w:rsidP="009A4B42">
      <w:pPr>
        <w:spacing w:after="0" w:line="240" w:lineRule="auto"/>
        <w:ind w:right="38"/>
        <w:jc w:val="center"/>
        <w:rPr>
          <w:rFonts w:ascii="Gill Sans MT" w:eastAsia="Gill Sans MT" w:hAnsi="Gill Sans MT" w:cs="Gill Sans MT"/>
          <w:b/>
          <w:bCs/>
          <w:sz w:val="24"/>
          <w:szCs w:val="24"/>
          <w:lang w:val="es-ES"/>
        </w:rPr>
      </w:pPr>
      <w:r>
        <w:rPr>
          <w:rFonts w:ascii="Gill Sans MT" w:eastAsia="Gill Sans MT" w:hAnsi="Gill Sans MT" w:cs="Gill Sans MT"/>
          <w:b/>
          <w:bCs/>
          <w:sz w:val="24"/>
          <w:szCs w:val="24"/>
          <w:lang w:val="es-ES"/>
        </w:rPr>
        <w:t xml:space="preserve"> </w:t>
      </w:r>
      <w:r w:rsidR="00F8782D">
        <w:rPr>
          <w:rFonts w:ascii="Gill Sans MT" w:eastAsia="Gill Sans MT" w:hAnsi="Gill Sans MT" w:cs="Gill Sans MT"/>
          <w:b/>
          <w:bCs/>
          <w:sz w:val="24"/>
          <w:szCs w:val="24"/>
          <w:lang w:val="es-ES"/>
        </w:rPr>
        <w:t xml:space="preserve"> </w:t>
      </w:r>
    </w:p>
    <w:sdt>
      <w:sdtPr>
        <w:rPr>
          <w:rFonts w:asciiTheme="minorHAnsi" w:eastAsiaTheme="minorHAnsi" w:hAnsiTheme="minorHAnsi" w:cstheme="minorBidi"/>
          <w:color w:val="auto"/>
          <w:sz w:val="22"/>
          <w:szCs w:val="22"/>
          <w:lang w:val="en-US" w:eastAsia="en-US"/>
        </w:rPr>
        <w:id w:val="-908467549"/>
        <w:docPartObj>
          <w:docPartGallery w:val="Bibliographies"/>
          <w:docPartUnique/>
        </w:docPartObj>
      </w:sdtPr>
      <w:sdtEndPr>
        <w:rPr>
          <w:rFonts w:ascii="Palatino Linotype" w:hAnsi="Palatino Linotype"/>
          <w:sz w:val="20"/>
          <w:szCs w:val="20"/>
        </w:rPr>
      </w:sdtEndPr>
      <w:sdtContent>
        <w:p w14:paraId="02C635B2" w14:textId="5B0BE560" w:rsidR="005B23A6" w:rsidRPr="005B23A6" w:rsidRDefault="005B23A6" w:rsidP="005B23A6">
          <w:pPr>
            <w:pStyle w:val="Ttulo1"/>
            <w:spacing w:before="0" w:line="60" w:lineRule="exact"/>
            <w:jc w:val="both"/>
            <w:rPr>
              <w:rFonts w:ascii="Palatino Linotype" w:hAnsi="Palatino Linotype"/>
              <w:sz w:val="16"/>
              <w:szCs w:val="16"/>
            </w:rPr>
          </w:pPr>
        </w:p>
        <w:sdt>
          <w:sdtPr>
            <w:id w:val="111145805"/>
            <w:bibliography/>
          </w:sdtPr>
          <w:sdtEndPr>
            <w:rPr>
              <w:rFonts w:ascii="Palatino Linotype" w:hAnsi="Palatino Linotype"/>
              <w:sz w:val="20"/>
              <w:szCs w:val="20"/>
            </w:rPr>
          </w:sdtEndPr>
          <w:sdtContent>
            <w:p w14:paraId="5A3E3652" w14:textId="35D268F9" w:rsidR="00AB594A" w:rsidRPr="00AB594A" w:rsidRDefault="005B23A6"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sz w:val="20"/>
                  <w:szCs w:val="20"/>
                </w:rPr>
                <w:fldChar w:fldCharType="begin"/>
              </w:r>
              <w:r w:rsidRPr="00AB594A">
                <w:rPr>
                  <w:rFonts w:ascii="Palatino Linotype" w:hAnsi="Palatino Linotype"/>
                  <w:sz w:val="20"/>
                  <w:szCs w:val="20"/>
                  <w:lang w:val="es-ES"/>
                </w:rPr>
                <w:instrText>BIBLIOGRAPHY</w:instrText>
              </w:r>
              <w:r w:rsidRPr="00AB594A">
                <w:rPr>
                  <w:rFonts w:ascii="Palatino Linotype" w:hAnsi="Palatino Linotype"/>
                  <w:sz w:val="20"/>
                  <w:szCs w:val="20"/>
                </w:rPr>
                <w:fldChar w:fldCharType="separate"/>
              </w:r>
              <w:r w:rsidR="00CF06EB">
                <w:rPr>
                  <w:rFonts w:ascii="Palatino Linotype" w:hAnsi="Palatino Linotype"/>
                  <w:noProof/>
                  <w:sz w:val="20"/>
                  <w:szCs w:val="20"/>
                  <w:lang w:val="es-ES"/>
                </w:rPr>
                <w:t>Adell, J.</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Castañeda, L. (2012). Tecnologías emergentes,¿ pedagogías emergentes?. En J. Hernández Ortega, M. Pennesi Fruscio, D. Sobrino López,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A. Vázquez Gutiérrez, </w:t>
              </w:r>
              <w:r w:rsidR="00AB594A" w:rsidRPr="00AB594A">
                <w:rPr>
                  <w:rFonts w:ascii="Palatino Linotype" w:hAnsi="Palatino Linotype"/>
                  <w:i/>
                  <w:iCs/>
                  <w:noProof/>
                  <w:sz w:val="20"/>
                  <w:szCs w:val="20"/>
                  <w:lang w:val="es-ES"/>
                </w:rPr>
                <w:t>Tendencias emergentes en educación con TIC</w:t>
              </w:r>
              <w:r w:rsidR="00AB594A" w:rsidRPr="00AB594A">
                <w:rPr>
                  <w:rFonts w:ascii="Palatino Linotype" w:hAnsi="Palatino Linotype"/>
                  <w:noProof/>
                  <w:sz w:val="20"/>
                  <w:szCs w:val="20"/>
                  <w:lang w:val="es-ES"/>
                </w:rPr>
                <w:t xml:space="preserve"> (págs. 13-32). Barcelona: Asociación Espiral, Educación y Tecnología.</w:t>
              </w:r>
            </w:p>
            <w:p w14:paraId="1FB6CED1" w14:textId="06FEC234"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Alcaide, M.</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w:t>
              </w:r>
              <w:r w:rsidR="00907DE6">
                <w:rPr>
                  <w:rFonts w:ascii="Palatino Linotype" w:hAnsi="Palatino Linotype"/>
                  <w:noProof/>
                  <w:sz w:val="20"/>
                  <w:szCs w:val="20"/>
                  <w:lang w:val="es-ES"/>
                </w:rPr>
                <w:t>Autor</w:t>
              </w:r>
              <w:r w:rsidR="00AB594A" w:rsidRPr="00AB594A">
                <w:rPr>
                  <w:rFonts w:ascii="Palatino Linotype" w:hAnsi="Palatino Linotype"/>
                  <w:noProof/>
                  <w:sz w:val="20"/>
                  <w:szCs w:val="20"/>
                  <w:lang w:val="es-ES"/>
                </w:rPr>
                <w:t xml:space="preserve"> (2013). La variable género y su relación con el autoconcepto y el rendimiento académico de alumnado universitario. </w:t>
              </w:r>
              <w:r w:rsidR="00AB594A" w:rsidRPr="00AB594A">
                <w:rPr>
                  <w:rFonts w:ascii="Palatino Linotype" w:hAnsi="Palatino Linotype"/>
                  <w:i/>
                  <w:iCs/>
                  <w:noProof/>
                  <w:sz w:val="20"/>
                  <w:szCs w:val="20"/>
                  <w:lang w:val="es-ES"/>
                </w:rPr>
                <w:t>Etic@net, 1</w:t>
              </w:r>
              <w:r w:rsidR="00AB594A" w:rsidRPr="00AB594A">
                <w:rPr>
                  <w:rFonts w:ascii="Palatino Linotype" w:hAnsi="Palatino Linotype"/>
                  <w:noProof/>
                  <w:sz w:val="20"/>
                  <w:szCs w:val="20"/>
                  <w:lang w:val="es-ES"/>
                </w:rPr>
                <w:t>(13), 124-140.</w:t>
              </w:r>
            </w:p>
            <w:p w14:paraId="4328F866" w14:textId="726D2D76"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Area Moreira, M.</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Sanabria Mesa, A. L. (2014). Opiniones, expectativas y valoraciones del profesorado participante en el Programa Escuela 2.0 en España. </w:t>
              </w:r>
              <w:r w:rsidR="00AB594A" w:rsidRPr="00AB594A">
                <w:rPr>
                  <w:rFonts w:ascii="Palatino Linotype" w:hAnsi="Palatino Linotype"/>
                  <w:i/>
                  <w:iCs/>
                  <w:noProof/>
                  <w:sz w:val="20"/>
                  <w:szCs w:val="20"/>
                  <w:lang w:val="es-ES"/>
                </w:rPr>
                <w:t>Educar, 20</w:t>
              </w:r>
              <w:r w:rsidR="00AB594A" w:rsidRPr="00AB594A">
                <w:rPr>
                  <w:rFonts w:ascii="Palatino Linotype" w:hAnsi="Palatino Linotype"/>
                  <w:noProof/>
                  <w:sz w:val="20"/>
                  <w:szCs w:val="20"/>
                  <w:lang w:val="es-ES"/>
                </w:rPr>
                <w:t>(1)</w:t>
              </w:r>
              <w:r w:rsidR="007C3ED0">
                <w:rPr>
                  <w:rFonts w:ascii="Palatino Linotype" w:hAnsi="Palatino Linotype"/>
                  <w:noProof/>
                  <w:sz w:val="20"/>
                  <w:szCs w:val="20"/>
                  <w:lang w:val="es-ES"/>
                </w:rPr>
                <w:t>, 15-39</w:t>
              </w:r>
              <w:r w:rsidR="00AB594A" w:rsidRPr="00AB594A">
                <w:rPr>
                  <w:rFonts w:ascii="Palatino Linotype" w:hAnsi="Palatino Linotype"/>
                  <w:noProof/>
                  <w:sz w:val="20"/>
                  <w:szCs w:val="20"/>
                  <w:lang w:val="es-ES"/>
                </w:rPr>
                <w:t>.</w:t>
              </w:r>
            </w:p>
            <w:p w14:paraId="15CE3E0B" w14:textId="7C4D468A"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Barroso, J.</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Cabero, J. (2013). </w:t>
              </w:r>
              <w:r w:rsidR="00AB594A" w:rsidRPr="00AB594A">
                <w:rPr>
                  <w:rFonts w:ascii="Palatino Linotype" w:hAnsi="Palatino Linotype"/>
                  <w:i/>
                  <w:iCs/>
                  <w:noProof/>
                  <w:sz w:val="20"/>
                  <w:szCs w:val="20"/>
                  <w:lang w:val="es-ES"/>
                </w:rPr>
                <w:t>Nuevos escenarios digitales. Las tecnologías de la información y la comunicación aplicadas a la formación y desarrollo curricular.</w:t>
              </w:r>
              <w:r w:rsidR="00AB594A" w:rsidRPr="00AB594A">
                <w:rPr>
                  <w:rFonts w:ascii="Palatino Linotype" w:hAnsi="Palatino Linotype"/>
                  <w:noProof/>
                  <w:sz w:val="20"/>
                  <w:szCs w:val="20"/>
                  <w:lang w:val="es-ES"/>
                </w:rPr>
                <w:t xml:space="preserve"> Madrid: Pirámide.</w:t>
              </w:r>
            </w:p>
            <w:p w14:paraId="242EEF6F" w14:textId="77777777"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noProof/>
                  <w:sz w:val="20"/>
                  <w:szCs w:val="20"/>
                  <w:lang w:val="es-ES"/>
                </w:rPr>
                <w:t xml:space="preserve">Buckingham, D. (2008). </w:t>
              </w:r>
              <w:r w:rsidRPr="00AB594A">
                <w:rPr>
                  <w:rFonts w:ascii="Palatino Linotype" w:hAnsi="Palatino Linotype"/>
                  <w:i/>
                  <w:iCs/>
                  <w:noProof/>
                  <w:sz w:val="20"/>
                  <w:szCs w:val="20"/>
                  <w:lang w:val="es-ES"/>
                </w:rPr>
                <w:t>Más allá de la tecnología. Aprendizaje infantil en la era de la cultura digital.</w:t>
              </w:r>
              <w:r w:rsidRPr="00AB594A">
                <w:rPr>
                  <w:rFonts w:ascii="Palatino Linotype" w:hAnsi="Palatino Linotype"/>
                  <w:noProof/>
                  <w:sz w:val="20"/>
                  <w:szCs w:val="20"/>
                  <w:lang w:val="es-ES"/>
                </w:rPr>
                <w:t xml:space="preserve"> Buenos Aires: Manantial.</w:t>
              </w:r>
            </w:p>
            <w:p w14:paraId="37A43B15" w14:textId="38323BB5" w:rsidR="00AB594A" w:rsidRPr="00AB594A" w:rsidRDefault="00AB594A" w:rsidP="00AB594A">
              <w:pPr>
                <w:pStyle w:val="Bibliografa"/>
                <w:spacing w:after="0" w:line="240" w:lineRule="exact"/>
                <w:ind w:left="709" w:hanging="720"/>
                <w:jc w:val="both"/>
                <w:rPr>
                  <w:rFonts w:ascii="Palatino Linotype" w:hAnsi="Palatino Linotype"/>
                  <w:noProof/>
                  <w:sz w:val="20"/>
                  <w:szCs w:val="20"/>
                </w:rPr>
              </w:pPr>
              <w:r w:rsidRPr="00AB594A">
                <w:rPr>
                  <w:rFonts w:ascii="Palatino Linotype" w:hAnsi="Palatino Linotype"/>
                  <w:noProof/>
                  <w:sz w:val="20"/>
                  <w:szCs w:val="20"/>
                  <w:lang w:val="es-ES"/>
                </w:rPr>
                <w:t>Cabero Al</w:t>
              </w:r>
              <w:r w:rsidR="00CF06EB">
                <w:rPr>
                  <w:rFonts w:ascii="Palatino Linotype" w:hAnsi="Palatino Linotype"/>
                  <w:noProof/>
                  <w:sz w:val="20"/>
                  <w:szCs w:val="20"/>
                  <w:lang w:val="es-ES"/>
                </w:rPr>
                <w:t>menara, J., Llorente Cejudo, M.</w:t>
              </w:r>
              <w:r w:rsidRPr="00AB594A">
                <w:rPr>
                  <w:rFonts w:ascii="Palatino Linotype" w:hAnsi="Palatino Linotype"/>
                  <w:noProof/>
                  <w:sz w:val="20"/>
                  <w:szCs w:val="20"/>
                  <w:lang w:val="es-ES"/>
                </w:rPr>
                <w:t xml:space="preserve"> </w:t>
              </w:r>
              <w:r>
                <w:rPr>
                  <w:rFonts w:ascii="Palatino Linotype" w:hAnsi="Palatino Linotype"/>
                  <w:noProof/>
                  <w:sz w:val="20"/>
                  <w:szCs w:val="20"/>
                  <w:lang w:val="es-ES"/>
                </w:rPr>
                <w:t>y</w:t>
              </w:r>
              <w:r w:rsidRPr="00AB594A">
                <w:rPr>
                  <w:rFonts w:ascii="Palatino Linotype" w:hAnsi="Palatino Linotype"/>
                  <w:noProof/>
                  <w:sz w:val="20"/>
                  <w:szCs w:val="20"/>
                  <w:lang w:val="es-ES"/>
                </w:rPr>
                <w:t xml:space="preserve"> Morales Lozano, J. (2013). Aportaciones al e-learning desde un estudio de buenas prácticas en las universidades andaluzas. </w:t>
              </w:r>
              <w:r w:rsidRPr="00AB594A">
                <w:rPr>
                  <w:rFonts w:ascii="Palatino Linotype" w:hAnsi="Palatino Linotype"/>
                  <w:i/>
                  <w:iCs/>
                  <w:noProof/>
                  <w:sz w:val="20"/>
                  <w:szCs w:val="20"/>
                </w:rPr>
                <w:t>RUSC. Universities and Knowledge Society Journal, 10</w:t>
              </w:r>
              <w:r w:rsidRPr="00AB594A">
                <w:rPr>
                  <w:rFonts w:ascii="Palatino Linotype" w:hAnsi="Palatino Linotype"/>
                  <w:noProof/>
                  <w:sz w:val="20"/>
                  <w:szCs w:val="20"/>
                </w:rPr>
                <w:t>(1), 45-60.</w:t>
              </w:r>
            </w:p>
            <w:p w14:paraId="327B7297" w14:textId="35FE8051"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FA5E5E">
                <w:rPr>
                  <w:rFonts w:ascii="Palatino Linotype" w:hAnsi="Palatino Linotype"/>
                  <w:noProof/>
                  <w:sz w:val="20"/>
                  <w:szCs w:val="20"/>
                </w:rPr>
                <w:t xml:space="preserve">Colás Bravo, P., González Ramírez, T. y de Pablos-Pons, J. (2013). </w:t>
              </w:r>
              <w:r w:rsidRPr="00AB594A">
                <w:rPr>
                  <w:rFonts w:ascii="Palatino Linotype" w:hAnsi="Palatino Linotype"/>
                  <w:noProof/>
                  <w:sz w:val="20"/>
                  <w:szCs w:val="20"/>
                </w:rPr>
                <w:t xml:space="preserve">Young People and Social Networks: Motivations and Preferred Uses. </w:t>
              </w:r>
              <w:r w:rsidRPr="00AB594A">
                <w:rPr>
                  <w:rFonts w:ascii="Palatino Linotype" w:hAnsi="Palatino Linotype"/>
                  <w:i/>
                  <w:iCs/>
                  <w:noProof/>
                  <w:sz w:val="20"/>
                  <w:szCs w:val="20"/>
                  <w:lang w:val="es-ES"/>
                </w:rPr>
                <w:t>Scientific Journal of Media Education, 20</w:t>
              </w:r>
              <w:r w:rsidRPr="00AB594A">
                <w:rPr>
                  <w:rFonts w:ascii="Palatino Linotype" w:hAnsi="Palatino Linotype"/>
                  <w:noProof/>
                  <w:sz w:val="20"/>
                  <w:szCs w:val="20"/>
                  <w:lang w:val="es-ES"/>
                </w:rPr>
                <w:t>(40), 15-23.</w:t>
              </w:r>
            </w:p>
            <w:p w14:paraId="44E7DC27" w14:textId="77777777"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noProof/>
                  <w:sz w:val="20"/>
                  <w:szCs w:val="20"/>
                  <w:lang w:val="es-ES"/>
                </w:rPr>
                <w:t xml:space="preserve">Delors, J. (1994). </w:t>
              </w:r>
              <w:r w:rsidRPr="00AB594A">
                <w:rPr>
                  <w:rFonts w:ascii="Palatino Linotype" w:hAnsi="Palatino Linotype"/>
                  <w:i/>
                  <w:iCs/>
                  <w:noProof/>
                  <w:sz w:val="20"/>
                  <w:szCs w:val="20"/>
                  <w:lang w:val="es-ES"/>
                </w:rPr>
                <w:t>La educación encierra un tesoro.</w:t>
              </w:r>
              <w:r w:rsidRPr="00AB594A">
                <w:rPr>
                  <w:rFonts w:ascii="Palatino Linotype" w:hAnsi="Palatino Linotype"/>
                  <w:noProof/>
                  <w:sz w:val="20"/>
                  <w:szCs w:val="20"/>
                  <w:lang w:val="es-ES"/>
                </w:rPr>
                <w:t xml:space="preserve"> Mexico: UNESCO.</w:t>
              </w:r>
            </w:p>
            <w:p w14:paraId="0DF5A115" w14:textId="13369571"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Escalante, E.</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Caro, A. (2006). </w:t>
              </w:r>
              <w:r w:rsidR="00AB594A" w:rsidRPr="00AB594A">
                <w:rPr>
                  <w:rFonts w:ascii="Palatino Linotype" w:hAnsi="Palatino Linotype"/>
                  <w:i/>
                  <w:iCs/>
                  <w:noProof/>
                  <w:sz w:val="20"/>
                  <w:szCs w:val="20"/>
                  <w:lang w:val="es-ES"/>
                </w:rPr>
                <w:t>Investigación y análisis estadístico de datos en SPSS.</w:t>
              </w:r>
              <w:r w:rsidR="00AB594A" w:rsidRPr="00AB594A">
                <w:rPr>
                  <w:rFonts w:ascii="Palatino Linotype" w:hAnsi="Palatino Linotype"/>
                  <w:noProof/>
                  <w:sz w:val="20"/>
                  <w:szCs w:val="20"/>
                  <w:lang w:val="es-ES"/>
                </w:rPr>
                <w:t xml:space="preserve"> Mendoza – Argentina: EFEEyE.</w:t>
              </w:r>
            </w:p>
            <w:p w14:paraId="23315F19" w14:textId="70F44140"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bookmarkStart w:id="1" w:name="_GoBack"/>
              <w:r>
                <w:rPr>
                  <w:rFonts w:ascii="Palatino Linotype" w:hAnsi="Palatino Linotype"/>
                  <w:noProof/>
                  <w:sz w:val="20"/>
                  <w:szCs w:val="20"/>
                  <w:lang w:val="es-ES"/>
                </w:rPr>
                <w:t>García Vidal, J.</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González Manjón, D. (2004). </w:t>
              </w:r>
              <w:r w:rsidR="00AB594A" w:rsidRPr="00AB594A">
                <w:rPr>
                  <w:rFonts w:ascii="Palatino Linotype" w:hAnsi="Palatino Linotype"/>
                  <w:i/>
                  <w:iCs/>
                  <w:noProof/>
                  <w:sz w:val="20"/>
                  <w:szCs w:val="20"/>
                  <w:lang w:val="es-ES"/>
                </w:rPr>
                <w:t>Batería psicopedagógica Evalúa-5; 6.</w:t>
              </w:r>
              <w:r w:rsidR="00AB594A" w:rsidRPr="00AB594A">
                <w:rPr>
                  <w:rFonts w:ascii="Palatino Linotype" w:hAnsi="Palatino Linotype"/>
                  <w:noProof/>
                  <w:sz w:val="20"/>
                  <w:szCs w:val="20"/>
                  <w:lang w:val="es-ES"/>
                </w:rPr>
                <w:t xml:space="preserve"> Madrid: </w:t>
              </w:r>
              <w:bookmarkEnd w:id="1"/>
              <w:r w:rsidR="00AB594A" w:rsidRPr="00AB594A">
                <w:rPr>
                  <w:rFonts w:ascii="Palatino Linotype" w:hAnsi="Palatino Linotype"/>
                  <w:noProof/>
                  <w:sz w:val="20"/>
                  <w:szCs w:val="20"/>
                  <w:lang w:val="es-ES"/>
                </w:rPr>
                <w:t>EOS.</w:t>
              </w:r>
            </w:p>
            <w:p w14:paraId="381A0BF6" w14:textId="659277E2"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noProof/>
                  <w:sz w:val="20"/>
                  <w:szCs w:val="20"/>
                  <w:lang w:val="es-ES"/>
                </w:rPr>
                <w:t>Hern</w:t>
              </w:r>
              <w:r w:rsidR="00DC012A">
                <w:rPr>
                  <w:rFonts w:ascii="Palatino Linotype" w:hAnsi="Palatino Linotype"/>
                  <w:noProof/>
                  <w:sz w:val="20"/>
                  <w:szCs w:val="20"/>
                  <w:lang w:val="es-ES"/>
                </w:rPr>
                <w:t>ández</w:t>
              </w:r>
              <w:r w:rsidR="00CF06EB">
                <w:rPr>
                  <w:rFonts w:ascii="Palatino Linotype" w:hAnsi="Palatino Linotype"/>
                  <w:noProof/>
                  <w:sz w:val="20"/>
                  <w:szCs w:val="20"/>
                  <w:lang w:val="es-ES"/>
                </w:rPr>
                <w:t>, M., López, V., P.</w:t>
              </w:r>
              <w:r w:rsidRPr="00AB594A">
                <w:rPr>
                  <w:rFonts w:ascii="Palatino Linotype" w:hAnsi="Palatino Linotype"/>
                  <w:noProof/>
                  <w:sz w:val="20"/>
                  <w:szCs w:val="20"/>
                  <w:lang w:val="es-ES"/>
                </w:rPr>
                <w:t xml:space="preserve"> </w:t>
              </w:r>
              <w:r>
                <w:rPr>
                  <w:rFonts w:ascii="Palatino Linotype" w:hAnsi="Palatino Linotype"/>
                  <w:noProof/>
                  <w:sz w:val="20"/>
                  <w:szCs w:val="20"/>
                  <w:lang w:val="es-ES"/>
                </w:rPr>
                <w:t>y</w:t>
              </w:r>
              <w:r w:rsidR="00DC012A">
                <w:rPr>
                  <w:rFonts w:ascii="Palatino Linotype" w:hAnsi="Palatino Linotype"/>
                  <w:noProof/>
                  <w:sz w:val="20"/>
                  <w:szCs w:val="20"/>
                  <w:lang w:val="es-ES"/>
                </w:rPr>
                <w:t xml:space="preserve"> Sánchez</w:t>
              </w:r>
              <w:r w:rsidRPr="00AB594A">
                <w:rPr>
                  <w:rFonts w:ascii="Palatino Linotype" w:hAnsi="Palatino Linotype"/>
                  <w:noProof/>
                  <w:sz w:val="20"/>
                  <w:szCs w:val="20"/>
                  <w:lang w:val="es-ES"/>
                </w:rPr>
                <w:t xml:space="preserve">, S. (2014). La comunicación en la familia a través de las TIC. </w:t>
              </w:r>
              <w:r w:rsidRPr="00AB594A">
                <w:rPr>
                  <w:rFonts w:ascii="Palatino Linotype" w:hAnsi="Palatino Linotype"/>
                  <w:i/>
                  <w:iCs/>
                  <w:noProof/>
                  <w:sz w:val="20"/>
                  <w:szCs w:val="20"/>
                  <w:lang w:val="es-ES"/>
                </w:rPr>
                <w:t>Pulso: revista de educación, 37</w:t>
              </w:r>
              <w:r w:rsidRPr="00AB594A">
                <w:rPr>
                  <w:rFonts w:ascii="Palatino Linotype" w:hAnsi="Palatino Linotype"/>
                  <w:noProof/>
                  <w:sz w:val="20"/>
                  <w:szCs w:val="20"/>
                  <w:lang w:val="es-ES"/>
                </w:rPr>
                <w:t>, 35-58.</w:t>
              </w:r>
            </w:p>
            <w:p w14:paraId="5A49B9F4" w14:textId="48E55B8B"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lastRenderedPageBreak/>
                <w:t>Ledesma, R., Macbeth, G.</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Cortada de Kohan, N. (2008). Tamaño del efecto: revisión teórica y aplicaciones con el sistema estadístico ViSta. </w:t>
              </w:r>
              <w:r w:rsidR="00AB594A" w:rsidRPr="00AB594A">
                <w:rPr>
                  <w:rFonts w:ascii="Palatino Linotype" w:hAnsi="Palatino Linotype"/>
                  <w:i/>
                  <w:iCs/>
                  <w:noProof/>
                  <w:sz w:val="20"/>
                  <w:szCs w:val="20"/>
                  <w:lang w:val="es-ES"/>
                </w:rPr>
                <w:t>Revista Latinoamericana de Psicología, 40</w:t>
              </w:r>
              <w:r w:rsidR="00AB594A" w:rsidRPr="00AB594A">
                <w:rPr>
                  <w:rFonts w:ascii="Palatino Linotype" w:hAnsi="Palatino Linotype"/>
                  <w:noProof/>
                  <w:sz w:val="20"/>
                  <w:szCs w:val="20"/>
                  <w:lang w:val="es-ES"/>
                </w:rPr>
                <w:t>(3), 425-439.</w:t>
              </w:r>
            </w:p>
            <w:p w14:paraId="596F9A75" w14:textId="0FD9BDF5"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López, J. E.</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García, B. M. (2010). Tareas educativas interactivas, motivación y estrategias de aprendizaje, en educación primaria, a partir de un curriculum modulado por nuevas tecnologías. </w:t>
              </w:r>
              <w:r w:rsidR="00AB594A" w:rsidRPr="00AB594A">
                <w:rPr>
                  <w:rFonts w:ascii="Palatino Linotype" w:hAnsi="Palatino Linotype"/>
                  <w:i/>
                  <w:iCs/>
                  <w:noProof/>
                  <w:sz w:val="20"/>
                  <w:szCs w:val="20"/>
                  <w:lang w:val="es-ES"/>
                </w:rPr>
                <w:t>Teoría de la Educación. Educación y Cultura en la Sociedad de la Información, 11</w:t>
              </w:r>
              <w:r w:rsidR="00AB594A" w:rsidRPr="00AB594A">
                <w:rPr>
                  <w:rFonts w:ascii="Palatino Linotype" w:hAnsi="Palatino Linotype"/>
                  <w:noProof/>
                  <w:sz w:val="20"/>
                  <w:szCs w:val="20"/>
                  <w:lang w:val="es-ES"/>
                </w:rPr>
                <w:t>(1), 331-351.</w:t>
              </w:r>
            </w:p>
            <w:p w14:paraId="29856C06" w14:textId="77777777"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noProof/>
                  <w:sz w:val="20"/>
                  <w:szCs w:val="20"/>
                  <w:lang w:val="es-ES"/>
                </w:rPr>
                <w:t xml:space="preserve">Marqués, P. (2013). Impacto de las Tic en la educación: Funciones y limitaciones. </w:t>
              </w:r>
              <w:r w:rsidRPr="00AB594A">
                <w:rPr>
                  <w:rFonts w:ascii="Palatino Linotype" w:hAnsi="Palatino Linotype"/>
                  <w:i/>
                  <w:iCs/>
                  <w:noProof/>
                  <w:sz w:val="20"/>
                  <w:szCs w:val="20"/>
                  <w:lang w:val="es-ES"/>
                </w:rPr>
                <w:t>3C TIC, cuadernos de desarrollo aplicados a las TIC, 2</w:t>
              </w:r>
              <w:r w:rsidRPr="00AB594A">
                <w:rPr>
                  <w:rFonts w:ascii="Palatino Linotype" w:hAnsi="Palatino Linotype"/>
                  <w:noProof/>
                  <w:sz w:val="20"/>
                  <w:szCs w:val="20"/>
                  <w:lang w:val="es-ES"/>
                </w:rPr>
                <w:t>(1), 14-30.</w:t>
              </w:r>
            </w:p>
            <w:p w14:paraId="7E8DDCC5" w14:textId="6A0CFF02" w:rsid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Molero, D., Zagalaz, M.</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Cachón, J. (2013). Estudio comparativo del autoconcepto físico a lo largo del ciclo vital. </w:t>
              </w:r>
              <w:r w:rsidR="00AB594A" w:rsidRPr="00AB594A">
                <w:rPr>
                  <w:rFonts w:ascii="Palatino Linotype" w:hAnsi="Palatino Linotype"/>
                  <w:i/>
                  <w:iCs/>
                  <w:noProof/>
                  <w:sz w:val="20"/>
                  <w:szCs w:val="20"/>
                  <w:lang w:val="es-ES"/>
                </w:rPr>
                <w:t>Revista de Psicología del Deporte, 22</w:t>
              </w:r>
              <w:r w:rsidR="00AB594A" w:rsidRPr="00AB594A">
                <w:rPr>
                  <w:rFonts w:ascii="Palatino Linotype" w:hAnsi="Palatino Linotype"/>
                  <w:noProof/>
                  <w:sz w:val="20"/>
                  <w:szCs w:val="20"/>
                  <w:lang w:val="es-ES"/>
                </w:rPr>
                <w:t>(1), 135-142.</w:t>
              </w:r>
            </w:p>
            <w:p w14:paraId="6EBD5E69" w14:textId="75D1E633" w:rsidR="00E658F0" w:rsidRPr="00FA5E5E" w:rsidRDefault="00CF06EB" w:rsidP="00E658F0">
              <w:pPr>
                <w:pStyle w:val="Bibliografa"/>
                <w:spacing w:after="0" w:line="240" w:lineRule="exact"/>
                <w:ind w:left="709" w:hanging="720"/>
                <w:jc w:val="both"/>
                <w:rPr>
                  <w:rFonts w:ascii="Palatino Linotype" w:hAnsi="Palatino Linotype"/>
                  <w:noProof/>
                  <w:sz w:val="20"/>
                  <w:szCs w:val="20"/>
                  <w:lang w:val="es-ES"/>
                </w:rPr>
              </w:pPr>
              <w:r w:rsidRPr="00FA5E5E">
                <w:rPr>
                  <w:rFonts w:ascii="Palatino Linotype" w:hAnsi="Palatino Linotype"/>
                  <w:sz w:val="20"/>
                  <w:szCs w:val="20"/>
                  <w:lang w:val="es-ES"/>
                </w:rPr>
                <w:t>Moliner, L., Moliner, O. y</w:t>
              </w:r>
              <w:r w:rsidR="00E658F0" w:rsidRPr="00FA5E5E">
                <w:rPr>
                  <w:rFonts w:ascii="Palatino Linotype" w:hAnsi="Palatino Linotype"/>
                  <w:sz w:val="20"/>
                  <w:szCs w:val="20"/>
                  <w:lang w:val="es-ES"/>
                </w:rPr>
                <w:t xml:space="preserve"> Sales, A. (2012). Porque solos no aprendemos mucho. Una experiencia de tutoría entre iguales recíproca en Educación Primaria. </w:t>
              </w:r>
              <w:r w:rsidR="00E658F0" w:rsidRPr="00FA5E5E">
                <w:rPr>
                  <w:rFonts w:ascii="Palatino Linotype" w:hAnsi="Palatino Linotype"/>
                  <w:i/>
                  <w:sz w:val="20"/>
                  <w:szCs w:val="20"/>
                  <w:lang w:val="es-ES"/>
                </w:rPr>
                <w:t>Revista de Investigación Educativa</w:t>
              </w:r>
              <w:r w:rsidR="00E658F0" w:rsidRPr="00FA5E5E">
                <w:rPr>
                  <w:rFonts w:ascii="Palatino Linotype" w:hAnsi="Palatino Linotype"/>
                  <w:sz w:val="20"/>
                  <w:szCs w:val="20"/>
                  <w:lang w:val="es-ES"/>
                </w:rPr>
                <w:t>, 30 (2), 459-474.</w:t>
              </w:r>
            </w:p>
            <w:p w14:paraId="235B736B" w14:textId="670BB4B6"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Monereo, C.</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Pozo, J. (2005). </w:t>
              </w:r>
              <w:r w:rsidR="00AB594A" w:rsidRPr="00AB594A">
                <w:rPr>
                  <w:rFonts w:ascii="Palatino Linotype" w:hAnsi="Palatino Linotype"/>
                  <w:i/>
                  <w:iCs/>
                  <w:noProof/>
                  <w:sz w:val="20"/>
                  <w:szCs w:val="20"/>
                  <w:lang w:val="es-ES"/>
                </w:rPr>
                <w:t>La práctica del asesoramiento educativo a examen.</w:t>
              </w:r>
              <w:r w:rsidR="00AB594A" w:rsidRPr="00AB594A">
                <w:rPr>
                  <w:rFonts w:ascii="Palatino Linotype" w:hAnsi="Palatino Linotype"/>
                  <w:noProof/>
                  <w:sz w:val="20"/>
                  <w:szCs w:val="20"/>
                  <w:lang w:val="es-ES"/>
                </w:rPr>
                <w:t xml:space="preserve"> Barcelona: Grao.</w:t>
              </w:r>
            </w:p>
            <w:p w14:paraId="0667A179" w14:textId="4F1E4F68"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Negro, A., Torrego, J.</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Zariquiey, F. (2012). Fundamentación del aprendizaje cooperativo. En J. Torrego,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A. Negro, </w:t>
              </w:r>
              <w:r w:rsidR="00AB594A" w:rsidRPr="00AB594A">
                <w:rPr>
                  <w:rFonts w:ascii="Palatino Linotype" w:hAnsi="Palatino Linotype"/>
                  <w:i/>
                  <w:iCs/>
                  <w:noProof/>
                  <w:sz w:val="20"/>
                  <w:szCs w:val="20"/>
                  <w:lang w:val="es-ES"/>
                </w:rPr>
                <w:t>Aprendizaje Cooperativo en las aulas.</w:t>
              </w:r>
              <w:r w:rsidR="00AB594A" w:rsidRPr="00AB594A">
                <w:rPr>
                  <w:rFonts w:ascii="Palatino Linotype" w:hAnsi="Palatino Linotype"/>
                  <w:noProof/>
                  <w:sz w:val="20"/>
                  <w:szCs w:val="20"/>
                  <w:lang w:val="es-ES"/>
                </w:rPr>
                <w:t xml:space="preserve"> Madrid: Alianza Editorial.</w:t>
              </w:r>
            </w:p>
            <w:p w14:paraId="50AA4B04" w14:textId="2B47A0EF" w:rsidR="00AB594A" w:rsidRPr="00AB594A" w:rsidRDefault="00907DE6"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Autor</w:t>
              </w:r>
              <w:r w:rsidR="00AB594A" w:rsidRPr="00AB594A">
                <w:rPr>
                  <w:rFonts w:ascii="Palatino Linotype" w:hAnsi="Palatino Linotype"/>
                  <w:noProof/>
                  <w:sz w:val="20"/>
                  <w:szCs w:val="20"/>
                  <w:lang w:val="es-ES"/>
                </w:rPr>
                <w:t xml:space="preserve"> (2009). La acción tutorial ante el reto de las Tecnologías de la Información y la Comunicación (TIC). En M. Álvarez,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R. Bisquerra, </w:t>
              </w:r>
              <w:r w:rsidR="00AB594A" w:rsidRPr="00AB594A">
                <w:rPr>
                  <w:rFonts w:ascii="Palatino Linotype" w:hAnsi="Palatino Linotype"/>
                  <w:i/>
                  <w:iCs/>
                  <w:noProof/>
                  <w:sz w:val="20"/>
                  <w:szCs w:val="20"/>
                  <w:lang w:val="es-ES"/>
                </w:rPr>
                <w:t>Manual de orientación y tutoría.</w:t>
              </w:r>
              <w:r w:rsidR="00AB594A" w:rsidRPr="00AB594A">
                <w:rPr>
                  <w:rFonts w:ascii="Palatino Linotype" w:hAnsi="Palatino Linotype"/>
                  <w:noProof/>
                  <w:sz w:val="20"/>
                  <w:szCs w:val="20"/>
                  <w:lang w:val="es-ES"/>
                </w:rPr>
                <w:t xml:space="preserve"> Barcelona:: Praxis.</w:t>
              </w:r>
            </w:p>
            <w:p w14:paraId="300CAACD" w14:textId="76A56D0E" w:rsidR="00AB594A" w:rsidRPr="00AB594A" w:rsidRDefault="00907DE6"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Autor</w:t>
              </w:r>
              <w:r w:rsidR="00AB594A" w:rsidRPr="00AB594A">
                <w:rPr>
                  <w:rFonts w:ascii="Palatino Linotype" w:hAnsi="Palatino Linotype"/>
                  <w:noProof/>
                  <w:sz w:val="20"/>
                  <w:szCs w:val="20"/>
                  <w:lang w:val="es-ES"/>
                </w:rPr>
                <w:t xml:space="preserve"> (2013). </w:t>
              </w:r>
              <w:r w:rsidR="00AB594A" w:rsidRPr="00AB594A">
                <w:rPr>
                  <w:rFonts w:ascii="Palatino Linotype" w:hAnsi="Palatino Linotype"/>
                  <w:i/>
                  <w:iCs/>
                  <w:noProof/>
                  <w:sz w:val="20"/>
                  <w:szCs w:val="20"/>
                  <w:lang w:val="es-ES"/>
                </w:rPr>
                <w:t>La acción tutorial en la escuela.</w:t>
              </w:r>
              <w:r w:rsidR="00AB594A" w:rsidRPr="00AB594A">
                <w:rPr>
                  <w:rFonts w:ascii="Palatino Linotype" w:hAnsi="Palatino Linotype"/>
                  <w:noProof/>
                  <w:sz w:val="20"/>
                  <w:szCs w:val="20"/>
                  <w:lang w:val="es-ES"/>
                </w:rPr>
                <w:t xml:space="preserve"> Madrid: Editorial Síntesis.</w:t>
              </w:r>
            </w:p>
            <w:p w14:paraId="58E18BB1" w14:textId="12C064A4"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Pozo, J.</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Monereo, C. (2001). ¿En qué siglo vive la escuela?. </w:t>
              </w:r>
              <w:r w:rsidR="00AB594A" w:rsidRPr="00AB594A">
                <w:rPr>
                  <w:rFonts w:ascii="Palatino Linotype" w:hAnsi="Palatino Linotype"/>
                  <w:i/>
                  <w:iCs/>
                  <w:noProof/>
                  <w:sz w:val="20"/>
                  <w:szCs w:val="20"/>
                  <w:lang w:val="es-ES"/>
                </w:rPr>
                <w:t>Cuadernos de Pedagogía, 298</w:t>
              </w:r>
              <w:r w:rsidR="00AB594A" w:rsidRPr="00AB594A">
                <w:rPr>
                  <w:rFonts w:ascii="Palatino Linotype" w:hAnsi="Palatino Linotype"/>
                  <w:noProof/>
                  <w:sz w:val="20"/>
                  <w:szCs w:val="20"/>
                  <w:lang w:val="es-ES"/>
                </w:rPr>
                <w:t>, 50-55.</w:t>
              </w:r>
            </w:p>
            <w:p w14:paraId="5FB8FADD" w14:textId="12D54411" w:rsidR="00AB594A" w:rsidRPr="00AB594A" w:rsidRDefault="00AB594A" w:rsidP="00AB594A">
              <w:pPr>
                <w:pStyle w:val="Bibliografa"/>
                <w:spacing w:after="0" w:line="240" w:lineRule="exact"/>
                <w:ind w:left="709" w:hanging="720"/>
                <w:jc w:val="both"/>
                <w:rPr>
                  <w:rFonts w:ascii="Palatino Linotype" w:hAnsi="Palatino Linotype"/>
                  <w:noProof/>
                  <w:sz w:val="20"/>
                  <w:szCs w:val="20"/>
                  <w:lang w:val="es-ES"/>
                </w:rPr>
              </w:pPr>
              <w:r w:rsidRPr="00AB594A">
                <w:rPr>
                  <w:rFonts w:ascii="Palatino Linotype" w:hAnsi="Palatino Linotype"/>
                  <w:noProof/>
                  <w:sz w:val="20"/>
                  <w:szCs w:val="20"/>
                  <w:lang w:val="es-ES"/>
                </w:rPr>
                <w:t xml:space="preserve">Ramos, R., Giménez, A. I., Muñoz-Adell, M., </w:t>
              </w:r>
              <w:r>
                <w:rPr>
                  <w:rFonts w:ascii="Palatino Linotype" w:hAnsi="Palatino Linotype"/>
                  <w:noProof/>
                  <w:sz w:val="20"/>
                  <w:szCs w:val="20"/>
                  <w:lang w:val="es-ES"/>
                </w:rPr>
                <w:t>y</w:t>
              </w:r>
              <w:r w:rsidRPr="00AB594A">
                <w:rPr>
                  <w:rFonts w:ascii="Palatino Linotype" w:hAnsi="Palatino Linotype"/>
                  <w:noProof/>
                  <w:sz w:val="20"/>
                  <w:szCs w:val="20"/>
                  <w:lang w:val="es-ES"/>
                </w:rPr>
                <w:t xml:space="preserve"> Lapaz, E. (2006). </w:t>
              </w:r>
              <w:r w:rsidRPr="00AB594A">
                <w:rPr>
                  <w:rFonts w:ascii="Palatino Linotype" w:hAnsi="Palatino Linotype"/>
                  <w:i/>
                  <w:iCs/>
                  <w:noProof/>
                  <w:sz w:val="20"/>
                  <w:szCs w:val="20"/>
                  <w:lang w:val="es-ES"/>
                </w:rPr>
                <w:t>Cuestinario de Autoestima para la Educación Primaria (A- EP).</w:t>
              </w:r>
              <w:r w:rsidRPr="00AB594A">
                <w:rPr>
                  <w:rFonts w:ascii="Palatino Linotype" w:hAnsi="Palatino Linotype"/>
                  <w:noProof/>
                  <w:sz w:val="20"/>
                  <w:szCs w:val="20"/>
                  <w:lang w:val="es-ES"/>
                </w:rPr>
                <w:t xml:space="preserve"> Madrid: Tea Ediciones.</w:t>
              </w:r>
            </w:p>
            <w:p w14:paraId="567CC9E6" w14:textId="5C681A83" w:rsidR="00AB594A" w:rsidRPr="00AB594A" w:rsidRDefault="00CF06EB" w:rsidP="00AB594A">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Salmerón, H., Rodríguez, S.</w:t>
              </w:r>
              <w:r w:rsidR="00AB594A" w:rsidRPr="00AB594A">
                <w:rPr>
                  <w:rFonts w:ascii="Palatino Linotype" w:hAnsi="Palatino Linotype"/>
                  <w:noProof/>
                  <w:sz w:val="20"/>
                  <w:szCs w:val="20"/>
                  <w:lang w:val="es-ES"/>
                </w:rPr>
                <w:t xml:space="preserve"> </w:t>
              </w:r>
              <w:r w:rsidR="00AB594A">
                <w:rPr>
                  <w:rFonts w:ascii="Palatino Linotype" w:hAnsi="Palatino Linotype"/>
                  <w:noProof/>
                  <w:sz w:val="20"/>
                  <w:szCs w:val="20"/>
                  <w:lang w:val="es-ES"/>
                </w:rPr>
                <w:t>y</w:t>
              </w:r>
              <w:r w:rsidR="00AB594A" w:rsidRPr="00AB594A">
                <w:rPr>
                  <w:rFonts w:ascii="Palatino Linotype" w:hAnsi="Palatino Linotype"/>
                  <w:noProof/>
                  <w:sz w:val="20"/>
                  <w:szCs w:val="20"/>
                  <w:lang w:val="es-ES"/>
                </w:rPr>
                <w:t xml:space="preserve"> Gutiérrez, C. (2010). Metodologías que optimizan la comunicación en entornos de aprendizaje virtual. </w:t>
              </w:r>
              <w:r w:rsidR="00AB594A" w:rsidRPr="00AB594A">
                <w:rPr>
                  <w:rFonts w:ascii="Palatino Linotype" w:hAnsi="Palatino Linotype"/>
                  <w:i/>
                  <w:iCs/>
                  <w:noProof/>
                  <w:sz w:val="20"/>
                  <w:szCs w:val="20"/>
                  <w:lang w:val="es-ES"/>
                </w:rPr>
                <w:t>Comunicar, 17</w:t>
              </w:r>
              <w:r w:rsidR="00AB594A" w:rsidRPr="00AB594A">
                <w:rPr>
                  <w:rFonts w:ascii="Palatino Linotype" w:hAnsi="Palatino Linotype"/>
                  <w:noProof/>
                  <w:sz w:val="20"/>
                  <w:szCs w:val="20"/>
                  <w:lang w:val="es-ES"/>
                </w:rPr>
                <w:t>(34), 163-171.</w:t>
              </w:r>
            </w:p>
            <w:p w14:paraId="5F0880A2" w14:textId="287A0F6A" w:rsidR="007B7382" w:rsidRPr="007B7382" w:rsidRDefault="00B65AB6" w:rsidP="007B7382">
              <w:pPr>
                <w:pStyle w:val="Bibliografa"/>
                <w:spacing w:after="0" w:line="240" w:lineRule="exact"/>
                <w:ind w:left="709" w:hanging="720"/>
                <w:jc w:val="both"/>
                <w:rPr>
                  <w:rFonts w:ascii="Palatino Linotype" w:hAnsi="Palatino Linotype"/>
                  <w:noProof/>
                  <w:sz w:val="20"/>
                  <w:szCs w:val="20"/>
                  <w:lang w:val="es-ES"/>
                </w:rPr>
              </w:pPr>
              <w:r>
                <w:rPr>
                  <w:rFonts w:ascii="Palatino Linotype" w:hAnsi="Palatino Linotype"/>
                  <w:noProof/>
                  <w:sz w:val="20"/>
                  <w:szCs w:val="20"/>
                  <w:lang w:val="es-ES"/>
                </w:rPr>
                <w:t>Soria</w:t>
              </w:r>
              <w:r w:rsidR="00AB594A" w:rsidRPr="007B7382">
                <w:rPr>
                  <w:rFonts w:ascii="Palatino Linotype" w:hAnsi="Palatino Linotype"/>
                  <w:noProof/>
                  <w:sz w:val="20"/>
                  <w:szCs w:val="20"/>
                  <w:lang w:val="es-ES"/>
                </w:rPr>
                <w:t xml:space="preserve">, A. (2015). Estudio de los efectos del formato hipertextual en la comprensión lectora y la memoria textual en niños de educación primaria. </w:t>
              </w:r>
              <w:r w:rsidR="00AB594A" w:rsidRPr="007B7382">
                <w:rPr>
                  <w:rFonts w:ascii="Palatino Linotype" w:hAnsi="Palatino Linotype"/>
                  <w:i/>
                  <w:iCs/>
                  <w:noProof/>
                  <w:sz w:val="20"/>
                  <w:szCs w:val="20"/>
                  <w:lang w:val="es-ES"/>
                </w:rPr>
                <w:t>Educación XXI, 18</w:t>
              </w:r>
              <w:r w:rsidR="00AB594A" w:rsidRPr="007B7382">
                <w:rPr>
                  <w:rFonts w:ascii="Palatino Linotype" w:hAnsi="Palatino Linotype"/>
                  <w:noProof/>
                  <w:sz w:val="20"/>
                  <w:szCs w:val="20"/>
                  <w:lang w:val="es-ES"/>
                </w:rPr>
                <w:t>(1), 369-390.</w:t>
              </w:r>
            </w:p>
            <w:p w14:paraId="5093D3AA" w14:textId="737AE619" w:rsidR="007B7382" w:rsidRPr="00E658F0" w:rsidRDefault="007B7382" w:rsidP="007B7382">
              <w:pPr>
                <w:pStyle w:val="Bibliografa"/>
                <w:spacing w:after="0" w:line="240" w:lineRule="exact"/>
                <w:ind w:left="709" w:hanging="720"/>
                <w:jc w:val="both"/>
                <w:rPr>
                  <w:rFonts w:ascii="Palatino Linotype" w:hAnsi="Palatino Linotype"/>
                  <w:noProof/>
                  <w:sz w:val="20"/>
                  <w:szCs w:val="20"/>
                  <w:lang w:val="es-ES"/>
                </w:rPr>
              </w:pPr>
              <w:r w:rsidRPr="007B7382">
                <w:rPr>
                  <w:rFonts w:ascii="Palatino Linotype" w:hAnsi="Palatino Linotype"/>
                  <w:noProof/>
                  <w:sz w:val="20"/>
                  <w:szCs w:val="20"/>
                  <w:lang w:val="es-ES"/>
                </w:rPr>
                <w:t>T</w:t>
              </w:r>
              <w:r w:rsidRPr="00FA5E5E">
                <w:rPr>
                  <w:rFonts w:ascii="Palatino Linotype" w:hAnsi="Palatino Linotype"/>
                  <w:sz w:val="20"/>
                  <w:szCs w:val="20"/>
                  <w:lang w:val="es-ES"/>
                </w:rPr>
                <w:t>ejero-González, C.M.; Castro-Morera, M. y Balsalobre-Fernández, C. (2012). Importancia del tamaño del efecto. Una ejemplificación estadística con medidas de condición física.</w:t>
              </w:r>
              <w:r w:rsidRPr="00FA5E5E">
                <w:rPr>
                  <w:rFonts w:ascii="Palatino Linotype" w:hAnsi="Palatino Linotype"/>
                  <w:i/>
                  <w:sz w:val="20"/>
                  <w:szCs w:val="20"/>
                  <w:lang w:val="es-ES"/>
                </w:rPr>
                <w:t xml:space="preserve"> Revista Internacional de Medicina y Ciencias de la Actividad Física y el Deporte, 12</w:t>
              </w:r>
              <w:r w:rsidRPr="00FA5E5E">
                <w:rPr>
                  <w:rFonts w:ascii="Palatino Linotype" w:hAnsi="Palatino Linotype"/>
                  <w:sz w:val="20"/>
                  <w:szCs w:val="20"/>
                  <w:lang w:val="es-ES"/>
                </w:rPr>
                <w:t xml:space="preserve"> (48), 715-727. Recuperado de http://cdeporte.rediris.es/revista/revista48/artimportancia318.htm</w:t>
              </w:r>
            </w:p>
            <w:p w14:paraId="56794D5C" w14:textId="68FA675A" w:rsidR="00E658F0" w:rsidRDefault="003B4A21" w:rsidP="00E658F0">
              <w:pPr>
                <w:pStyle w:val="Bibliografa"/>
                <w:spacing w:after="0" w:line="240" w:lineRule="exact"/>
                <w:ind w:left="709" w:hanging="720"/>
                <w:jc w:val="both"/>
                <w:rPr>
                  <w:rFonts w:ascii="Palatino Linotype" w:hAnsi="Palatino Linotype"/>
                  <w:noProof/>
                  <w:sz w:val="20"/>
                  <w:szCs w:val="20"/>
                </w:rPr>
              </w:pPr>
              <w:r>
                <w:rPr>
                  <w:rFonts w:ascii="Palatino Linotype" w:hAnsi="Palatino Linotype"/>
                  <w:noProof/>
                  <w:sz w:val="20"/>
                  <w:szCs w:val="20"/>
                  <w:lang w:val="es-ES"/>
                </w:rPr>
                <w:t>Yuste Hernanz, C.</w:t>
              </w:r>
              <w:r w:rsidR="00AB594A" w:rsidRPr="00E658F0">
                <w:rPr>
                  <w:rFonts w:ascii="Palatino Linotype" w:hAnsi="Palatino Linotype"/>
                  <w:noProof/>
                  <w:sz w:val="20"/>
                  <w:szCs w:val="20"/>
                  <w:lang w:val="es-ES"/>
                </w:rPr>
                <w:t xml:space="preserve"> y Franco Rodríguez, J. (2002). </w:t>
              </w:r>
              <w:r w:rsidR="00AB594A" w:rsidRPr="00E658F0">
                <w:rPr>
                  <w:rFonts w:ascii="Palatino Linotype" w:hAnsi="Palatino Linotype"/>
                  <w:i/>
                  <w:iCs/>
                  <w:noProof/>
                  <w:sz w:val="20"/>
                  <w:szCs w:val="20"/>
                  <w:lang w:val="es-ES"/>
                </w:rPr>
                <w:t>TIDI. Test ICCE de inteligencia 1 y 2.</w:t>
              </w:r>
              <w:r w:rsidR="00AB594A" w:rsidRPr="00E658F0">
                <w:rPr>
                  <w:rFonts w:ascii="Palatino Linotype" w:hAnsi="Palatino Linotype"/>
                  <w:noProof/>
                  <w:sz w:val="20"/>
                  <w:szCs w:val="20"/>
                  <w:lang w:val="es-ES"/>
                </w:rPr>
                <w:t xml:space="preserve"> </w:t>
              </w:r>
              <w:r w:rsidR="00AB594A" w:rsidRPr="00E658F0">
                <w:rPr>
                  <w:rFonts w:ascii="Palatino Linotype" w:hAnsi="Palatino Linotype"/>
                  <w:noProof/>
                  <w:sz w:val="20"/>
                  <w:szCs w:val="20"/>
                </w:rPr>
                <w:t>Madrid: ICCE.</w:t>
              </w:r>
            </w:p>
            <w:p w14:paraId="0906AE42" w14:textId="14D18E37" w:rsidR="005B23A6" w:rsidRPr="00AB594A" w:rsidRDefault="005B23A6" w:rsidP="00AB594A">
              <w:pPr>
                <w:spacing w:after="0" w:line="240" w:lineRule="exact"/>
                <w:ind w:left="709"/>
                <w:jc w:val="both"/>
                <w:rPr>
                  <w:rFonts w:ascii="Palatino Linotype" w:hAnsi="Palatino Linotype"/>
                  <w:sz w:val="20"/>
                  <w:szCs w:val="20"/>
                </w:rPr>
              </w:pPr>
              <w:r w:rsidRPr="00AB594A">
                <w:rPr>
                  <w:rFonts w:ascii="Palatino Linotype" w:hAnsi="Palatino Linotype"/>
                  <w:b/>
                  <w:bCs/>
                  <w:sz w:val="20"/>
                  <w:szCs w:val="20"/>
                </w:rPr>
                <w:fldChar w:fldCharType="end"/>
              </w:r>
            </w:p>
          </w:sdtContent>
        </w:sdt>
      </w:sdtContent>
    </w:sdt>
    <w:p w14:paraId="0AA47CB8" w14:textId="77777777" w:rsidR="00B42735" w:rsidRPr="00AB594A" w:rsidRDefault="00B42735" w:rsidP="00AB594A">
      <w:pPr>
        <w:spacing w:after="0" w:line="240" w:lineRule="exact"/>
        <w:jc w:val="both"/>
        <w:rPr>
          <w:rFonts w:ascii="Palatino Linotype" w:hAnsi="Palatino Linotype"/>
          <w:sz w:val="20"/>
          <w:szCs w:val="20"/>
          <w:lang w:val="es-ES"/>
        </w:rPr>
      </w:pPr>
    </w:p>
    <w:sectPr w:rsidR="00B42735" w:rsidRPr="00AB594A" w:rsidSect="0061467B">
      <w:headerReference w:type="default" r:id="rId16"/>
      <w:footerReference w:type="even" r:id="rId17"/>
      <w:footerReference w:type="default" r:id="rId18"/>
      <w:footerReference w:type="first" r:id="rId19"/>
      <w:type w:val="continuous"/>
      <w:pgSz w:w="9639" w:h="13631" w:code="9"/>
      <w:pgMar w:top="1418" w:right="964" w:bottom="1418" w:left="964" w:header="720" w:footer="72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A048B" w14:textId="77777777" w:rsidR="00420246" w:rsidRDefault="00420246" w:rsidP="00632652">
      <w:pPr>
        <w:spacing w:after="0" w:line="240" w:lineRule="auto"/>
      </w:pPr>
      <w:r>
        <w:separator/>
      </w:r>
    </w:p>
  </w:endnote>
  <w:endnote w:type="continuationSeparator" w:id="0">
    <w:p w14:paraId="0947A21D" w14:textId="77777777" w:rsidR="00420246" w:rsidRDefault="00420246"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ＭＳ 明朝">
    <w:charset w:val="80"/>
    <w:family w:val="auto"/>
    <w:pitch w:val="variable"/>
    <w:sig w:usb0="E00002FF" w:usb1="6AC7FDFB" w:usb2="08000012" w:usb3="00000000" w:csb0="0002009F" w:csb1="00000000"/>
  </w:font>
  <w:font w:name="Gill Sans MT">
    <w:panose1 w:val="020B0502020104020203"/>
    <w:charset w:val="00"/>
    <w:family w:val="auto"/>
    <w:pitch w:val="variable"/>
    <w:sig w:usb0="00000003" w:usb1="00000000" w:usb2="00000000" w:usb3="00000000" w:csb0="00000003"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MS Reference Sans Serif">
    <w:panose1 w:val="020B0604030504040204"/>
    <w:charset w:val="00"/>
    <w:family w:val="auto"/>
    <w:pitch w:val="variable"/>
    <w:sig w:usb0="00000287" w:usb1="00000000"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506BD" w14:textId="1039C657" w:rsidR="00214710" w:rsidRDefault="00214710" w:rsidP="00781A28">
    <w:pPr>
      <w:pStyle w:val="Piedepgina"/>
      <w:jc w:val="center"/>
    </w:pPr>
    <w:r>
      <w:rPr>
        <w:rFonts w:ascii="Palatino Linotype" w:eastAsia="Palatino Linotype" w:hAnsi="Palatino Linotype" w:cs="Palatino Linotype"/>
        <w:i/>
        <w:color w:val="231F20"/>
        <w:position w:val="2"/>
        <w:sz w:val="16"/>
        <w:szCs w:val="16"/>
        <w:lang w:val="es-ES"/>
      </w:rPr>
      <w:t>RIE, 2016_,</w:t>
    </w:r>
    <w:r w:rsidRPr="00781A28">
      <w:rPr>
        <w:rFonts w:ascii="Palatino Linotype" w:eastAsia="Palatino Linotype" w:hAnsi="Palatino Linotype" w:cs="Palatino Linotype"/>
        <w:i/>
        <w:color w:val="231F20"/>
        <w:position w:val="2"/>
        <w:sz w:val="16"/>
        <w:szCs w:val="16"/>
        <w:lang w:val="es-ES"/>
      </w:rPr>
      <w:t>##(#),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4BA73" w14:textId="77777777" w:rsidR="00214710" w:rsidRPr="00781A28" w:rsidRDefault="00214710"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 #-#</w:t>
    </w:r>
  </w:p>
  <w:p w14:paraId="31B1A286" w14:textId="77777777" w:rsidR="00214710" w:rsidRDefault="00214710">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AD5D" w14:textId="77777777" w:rsidR="00214710" w:rsidRPr="00781A28" w:rsidRDefault="00214710"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D0ECA" w14:textId="77777777" w:rsidR="00420246" w:rsidRDefault="00420246" w:rsidP="00632652">
      <w:pPr>
        <w:spacing w:after="0" w:line="240" w:lineRule="auto"/>
      </w:pPr>
      <w:r>
        <w:separator/>
      </w:r>
    </w:p>
  </w:footnote>
  <w:footnote w:type="continuationSeparator" w:id="0">
    <w:p w14:paraId="16EB8F24" w14:textId="77777777" w:rsidR="00420246" w:rsidRDefault="00420246" w:rsidP="00632652">
      <w:pPr>
        <w:spacing w:after="0" w:line="240" w:lineRule="auto"/>
      </w:pPr>
      <w:r>
        <w:continuationSeparator/>
      </w:r>
    </w:p>
  </w:footnote>
  <w:footnote w:id="1">
    <w:p w14:paraId="06662594" w14:textId="201DAFE6" w:rsidR="00214710" w:rsidRPr="00FC66CE" w:rsidRDefault="00214710" w:rsidP="002A6A6A">
      <w:pPr>
        <w:pStyle w:val="Piedepgina"/>
        <w:widowControl/>
        <w:autoSpaceDE w:val="0"/>
        <w:autoSpaceDN w:val="0"/>
        <w:adjustRightInd w:val="0"/>
        <w:rPr>
          <w:rFonts w:ascii="Gill Sans MT" w:hAnsi="Gill Sans MT"/>
          <w:sz w:val="16"/>
          <w:szCs w:val="16"/>
          <w:lang w:val="es-ES"/>
        </w:rPr>
      </w:pPr>
      <w:r w:rsidRPr="005D7F99">
        <w:rPr>
          <w:rFonts w:ascii="Gill Sans MT" w:hAnsi="Gill Sans MT"/>
          <w:b/>
          <w:sz w:val="16"/>
          <w:szCs w:val="16"/>
          <w:lang w:val="es-ES"/>
        </w:rPr>
        <w:t>Correspondencia:</w:t>
      </w:r>
      <w:r w:rsidRPr="00895D2E">
        <w:rPr>
          <w:rFonts w:ascii="Gill Sans MT" w:hAnsi="Gill Sans MT"/>
          <w:sz w:val="16"/>
          <w:szCs w:val="16"/>
          <w:lang w:val="es-ES"/>
        </w:rPr>
        <w:t xml:space="preserve"> </w:t>
      </w:r>
      <w:r w:rsidRPr="00FC66CE">
        <w:rPr>
          <w:rFonts w:ascii="Gill Sans MT" w:hAnsi="Gill Sans MT"/>
          <w:sz w:val="16"/>
          <w:szCs w:val="16"/>
          <w:lang w:val="es-ES"/>
        </w:rPr>
        <w:t xml:space="preserve">Antonio Pantoja Vallejo, </w:t>
      </w:r>
      <w:hyperlink r:id="rId1" w:history="1">
        <w:r w:rsidRPr="003B2DFF">
          <w:rPr>
            <w:rStyle w:val="Hipervnculo"/>
            <w:rFonts w:ascii="Gill Sans MT" w:hAnsi="Gill Sans MT"/>
            <w:sz w:val="16"/>
            <w:szCs w:val="16"/>
            <w:lang w:val="es-ES"/>
          </w:rPr>
          <w:t>apantoja@ujaen.es</w:t>
        </w:r>
      </w:hyperlink>
      <w:r w:rsidRPr="00FC66CE">
        <w:rPr>
          <w:rFonts w:ascii="Gill Sans MT" w:eastAsiaTheme="minorEastAsia" w:hAnsi="Gill Sans MT" w:cs="Times"/>
          <w:sz w:val="16"/>
          <w:szCs w:val="16"/>
          <w:lang w:val="es-ES" w:eastAsia="es-ES"/>
        </w:rPr>
        <w:t xml:space="preserve">. </w:t>
      </w:r>
      <w:r>
        <w:rPr>
          <w:rFonts w:ascii="Gill Sans MT" w:eastAsiaTheme="minorEastAsia" w:hAnsi="Gill Sans MT" w:cs="Times"/>
          <w:sz w:val="16"/>
          <w:szCs w:val="16"/>
          <w:lang w:val="es-ES" w:eastAsia="es-ES"/>
        </w:rPr>
        <w:t>Universidad de Jaén. Facultad de Humanidades y Ciencias de la Educación (Edificio</w:t>
      </w:r>
      <w:r w:rsidRPr="00FC66CE">
        <w:rPr>
          <w:rFonts w:ascii="Gill Sans MT" w:eastAsiaTheme="minorEastAsia" w:hAnsi="Gill Sans MT" w:cs="Times"/>
          <w:sz w:val="16"/>
          <w:szCs w:val="16"/>
          <w:lang w:val="es-ES" w:eastAsia="es-ES"/>
        </w:rPr>
        <w:t xml:space="preserve"> C-5</w:t>
      </w:r>
      <w:r>
        <w:rPr>
          <w:rFonts w:ascii="Gill Sans MT" w:eastAsiaTheme="minorEastAsia" w:hAnsi="Gill Sans MT" w:cs="Times"/>
          <w:sz w:val="16"/>
          <w:szCs w:val="16"/>
          <w:lang w:val="es-ES" w:eastAsia="es-ES"/>
        </w:rPr>
        <w:t>-Despacho 236). Campus Las Lagunillas s/n</w:t>
      </w:r>
      <w:r w:rsidRPr="00FC66CE">
        <w:rPr>
          <w:rFonts w:ascii="Gill Sans MT" w:eastAsiaTheme="minorEastAsia" w:hAnsi="Gill Sans MT" w:cs="Times"/>
          <w:sz w:val="16"/>
          <w:szCs w:val="16"/>
          <w:lang w:val="es-ES" w:eastAsia="es-ES"/>
        </w:rPr>
        <w:t>, 23071 Jaén</w:t>
      </w:r>
      <w:r w:rsidRPr="00FC66CE">
        <w:rPr>
          <w:rFonts w:ascii="Gill Sans MT" w:hAnsi="Gill Sans MT"/>
          <w:sz w:val="16"/>
          <w:szCs w:val="16"/>
          <w:lang w:val="es-ES"/>
        </w:rPr>
        <w:t>.</w:t>
      </w:r>
    </w:p>
    <w:p w14:paraId="17BC546B" w14:textId="77777777" w:rsidR="00214710" w:rsidRPr="00895D2E" w:rsidRDefault="00214710" w:rsidP="002A6A6A">
      <w:pPr>
        <w:pStyle w:val="Piedepgina"/>
        <w:widowControl/>
        <w:autoSpaceDE w:val="0"/>
        <w:autoSpaceDN w:val="0"/>
        <w:adjustRightInd w:val="0"/>
        <w:rPr>
          <w:rFonts w:ascii="Gill Sans MT" w:hAnsi="Gill Sans MT"/>
          <w:sz w:val="16"/>
          <w:szCs w:val="16"/>
          <w:lang w:val="es-E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31106" w14:textId="51AC52B2" w:rsidR="00214710" w:rsidRPr="0061467B" w:rsidRDefault="00214710" w:rsidP="0061467B">
    <w:pPr>
      <w:pStyle w:val="Encabezado"/>
      <w:rPr>
        <w:lang w:val="es-ES"/>
      </w:rPr>
    </w:pPr>
    <w:r>
      <w:rPr>
        <w:rFonts w:ascii="Palatino Linotype" w:eastAsia="Palatino Linotype" w:hAnsi="Palatino Linotype" w:cs="Palatino Linotype"/>
        <w:i/>
        <w:color w:val="231F20"/>
        <w:position w:val="2"/>
        <w:sz w:val="16"/>
        <w:szCs w:val="16"/>
        <w:lang w:val="es-ES"/>
      </w:rPr>
      <w:t>E</w:t>
    </w:r>
    <w:r w:rsidRPr="0061467B">
      <w:rPr>
        <w:rFonts w:ascii="Palatino Linotype" w:eastAsia="Palatino Linotype" w:hAnsi="Palatino Linotype" w:cs="Palatino Linotype"/>
        <w:i/>
        <w:color w:val="231F20"/>
        <w:position w:val="2"/>
        <w:sz w:val="16"/>
        <w:szCs w:val="16"/>
        <w:lang w:val="es-ES"/>
      </w:rPr>
      <w:t>ficacia de un programa de intervención basado en el uso de las TIC en la tutoría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6B55"/>
    <w:multiLevelType w:val="hybridMultilevel"/>
    <w:tmpl w:val="BC521848"/>
    <w:lvl w:ilvl="0" w:tplc="0C0A000F">
      <w:start w:val="1"/>
      <w:numFmt w:val="decimal"/>
      <w:lvlText w:val="%1."/>
      <w:lvlJc w:val="left"/>
      <w:pPr>
        <w:ind w:left="1288" w:hanging="360"/>
      </w:p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1">
    <w:nsid w:val="0A3844E9"/>
    <w:multiLevelType w:val="hybridMultilevel"/>
    <w:tmpl w:val="CA523120"/>
    <w:lvl w:ilvl="0" w:tplc="D22C7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0D7012"/>
    <w:multiLevelType w:val="hybridMultilevel"/>
    <w:tmpl w:val="70CCCC20"/>
    <w:lvl w:ilvl="0" w:tplc="D22C7876">
      <w:start w:val="1"/>
      <w:numFmt w:val="bullet"/>
      <w:lvlText w:val=""/>
      <w:lvlJc w:val="left"/>
      <w:pPr>
        <w:ind w:left="1542" w:hanging="360"/>
      </w:pPr>
      <w:rPr>
        <w:rFonts w:ascii="Symbol" w:hAnsi="Symbol" w:hint="default"/>
      </w:rPr>
    </w:lvl>
    <w:lvl w:ilvl="1" w:tplc="0C0A0003" w:tentative="1">
      <w:start w:val="1"/>
      <w:numFmt w:val="bullet"/>
      <w:lvlText w:val="o"/>
      <w:lvlJc w:val="left"/>
      <w:pPr>
        <w:ind w:left="2262" w:hanging="360"/>
      </w:pPr>
      <w:rPr>
        <w:rFonts w:ascii="Courier New" w:hAnsi="Courier New" w:cs="Courier New" w:hint="default"/>
      </w:rPr>
    </w:lvl>
    <w:lvl w:ilvl="2" w:tplc="0C0A0005" w:tentative="1">
      <w:start w:val="1"/>
      <w:numFmt w:val="bullet"/>
      <w:lvlText w:val=""/>
      <w:lvlJc w:val="left"/>
      <w:pPr>
        <w:ind w:left="2982" w:hanging="360"/>
      </w:pPr>
      <w:rPr>
        <w:rFonts w:ascii="Wingdings" w:hAnsi="Wingdings" w:hint="default"/>
      </w:rPr>
    </w:lvl>
    <w:lvl w:ilvl="3" w:tplc="0C0A0001" w:tentative="1">
      <w:start w:val="1"/>
      <w:numFmt w:val="bullet"/>
      <w:lvlText w:val=""/>
      <w:lvlJc w:val="left"/>
      <w:pPr>
        <w:ind w:left="3702" w:hanging="360"/>
      </w:pPr>
      <w:rPr>
        <w:rFonts w:ascii="Symbol" w:hAnsi="Symbol" w:hint="default"/>
      </w:rPr>
    </w:lvl>
    <w:lvl w:ilvl="4" w:tplc="0C0A0003" w:tentative="1">
      <w:start w:val="1"/>
      <w:numFmt w:val="bullet"/>
      <w:lvlText w:val="o"/>
      <w:lvlJc w:val="left"/>
      <w:pPr>
        <w:ind w:left="4422" w:hanging="360"/>
      </w:pPr>
      <w:rPr>
        <w:rFonts w:ascii="Courier New" w:hAnsi="Courier New" w:cs="Courier New" w:hint="default"/>
      </w:rPr>
    </w:lvl>
    <w:lvl w:ilvl="5" w:tplc="0C0A0005" w:tentative="1">
      <w:start w:val="1"/>
      <w:numFmt w:val="bullet"/>
      <w:lvlText w:val=""/>
      <w:lvlJc w:val="left"/>
      <w:pPr>
        <w:ind w:left="5142" w:hanging="360"/>
      </w:pPr>
      <w:rPr>
        <w:rFonts w:ascii="Wingdings" w:hAnsi="Wingdings" w:hint="default"/>
      </w:rPr>
    </w:lvl>
    <w:lvl w:ilvl="6" w:tplc="0C0A0001" w:tentative="1">
      <w:start w:val="1"/>
      <w:numFmt w:val="bullet"/>
      <w:lvlText w:val=""/>
      <w:lvlJc w:val="left"/>
      <w:pPr>
        <w:ind w:left="5862" w:hanging="360"/>
      </w:pPr>
      <w:rPr>
        <w:rFonts w:ascii="Symbol" w:hAnsi="Symbol" w:hint="default"/>
      </w:rPr>
    </w:lvl>
    <w:lvl w:ilvl="7" w:tplc="0C0A0003" w:tentative="1">
      <w:start w:val="1"/>
      <w:numFmt w:val="bullet"/>
      <w:lvlText w:val="o"/>
      <w:lvlJc w:val="left"/>
      <w:pPr>
        <w:ind w:left="6582" w:hanging="360"/>
      </w:pPr>
      <w:rPr>
        <w:rFonts w:ascii="Courier New" w:hAnsi="Courier New" w:cs="Courier New" w:hint="default"/>
      </w:rPr>
    </w:lvl>
    <w:lvl w:ilvl="8" w:tplc="0C0A0005" w:tentative="1">
      <w:start w:val="1"/>
      <w:numFmt w:val="bullet"/>
      <w:lvlText w:val=""/>
      <w:lvlJc w:val="left"/>
      <w:pPr>
        <w:ind w:left="7302" w:hanging="360"/>
      </w:pPr>
      <w:rPr>
        <w:rFonts w:ascii="Wingdings" w:hAnsi="Wingdings" w:hint="default"/>
      </w:rPr>
    </w:lvl>
  </w:abstractNum>
  <w:abstractNum w:abstractNumId="3">
    <w:nsid w:val="29623FB5"/>
    <w:multiLevelType w:val="hybridMultilevel"/>
    <w:tmpl w:val="FFF0302E"/>
    <w:lvl w:ilvl="0" w:tplc="D7A8D49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2C0F7864"/>
    <w:multiLevelType w:val="hybridMultilevel"/>
    <w:tmpl w:val="D5A2609E"/>
    <w:lvl w:ilvl="0" w:tplc="D7A8D490">
      <w:start w:val="1"/>
      <w:numFmt w:val="bullet"/>
      <w:lvlText w:val=""/>
      <w:lvlJc w:val="left"/>
      <w:pPr>
        <w:ind w:left="1648" w:hanging="360"/>
      </w:pPr>
      <w:rPr>
        <w:rFonts w:ascii="Symbol" w:hAnsi="Symbol" w:hint="default"/>
      </w:rPr>
    </w:lvl>
    <w:lvl w:ilvl="1" w:tplc="0C0A0003" w:tentative="1">
      <w:start w:val="1"/>
      <w:numFmt w:val="bullet"/>
      <w:lvlText w:val="o"/>
      <w:lvlJc w:val="left"/>
      <w:pPr>
        <w:ind w:left="2368" w:hanging="360"/>
      </w:pPr>
      <w:rPr>
        <w:rFonts w:ascii="Courier New" w:hAnsi="Courier New" w:cs="Courier New" w:hint="default"/>
      </w:rPr>
    </w:lvl>
    <w:lvl w:ilvl="2" w:tplc="0C0A0005" w:tentative="1">
      <w:start w:val="1"/>
      <w:numFmt w:val="bullet"/>
      <w:lvlText w:val=""/>
      <w:lvlJc w:val="left"/>
      <w:pPr>
        <w:ind w:left="3088" w:hanging="360"/>
      </w:pPr>
      <w:rPr>
        <w:rFonts w:ascii="Wingdings" w:hAnsi="Wingdings" w:hint="default"/>
      </w:rPr>
    </w:lvl>
    <w:lvl w:ilvl="3" w:tplc="0C0A0001" w:tentative="1">
      <w:start w:val="1"/>
      <w:numFmt w:val="bullet"/>
      <w:lvlText w:val=""/>
      <w:lvlJc w:val="left"/>
      <w:pPr>
        <w:ind w:left="3808" w:hanging="360"/>
      </w:pPr>
      <w:rPr>
        <w:rFonts w:ascii="Symbol" w:hAnsi="Symbol" w:hint="default"/>
      </w:rPr>
    </w:lvl>
    <w:lvl w:ilvl="4" w:tplc="0C0A0003" w:tentative="1">
      <w:start w:val="1"/>
      <w:numFmt w:val="bullet"/>
      <w:lvlText w:val="o"/>
      <w:lvlJc w:val="left"/>
      <w:pPr>
        <w:ind w:left="4528" w:hanging="360"/>
      </w:pPr>
      <w:rPr>
        <w:rFonts w:ascii="Courier New" w:hAnsi="Courier New" w:cs="Courier New" w:hint="default"/>
      </w:rPr>
    </w:lvl>
    <w:lvl w:ilvl="5" w:tplc="0C0A0005" w:tentative="1">
      <w:start w:val="1"/>
      <w:numFmt w:val="bullet"/>
      <w:lvlText w:val=""/>
      <w:lvlJc w:val="left"/>
      <w:pPr>
        <w:ind w:left="5248" w:hanging="360"/>
      </w:pPr>
      <w:rPr>
        <w:rFonts w:ascii="Wingdings" w:hAnsi="Wingdings" w:hint="default"/>
      </w:rPr>
    </w:lvl>
    <w:lvl w:ilvl="6" w:tplc="0C0A0001" w:tentative="1">
      <w:start w:val="1"/>
      <w:numFmt w:val="bullet"/>
      <w:lvlText w:val=""/>
      <w:lvlJc w:val="left"/>
      <w:pPr>
        <w:ind w:left="5968" w:hanging="360"/>
      </w:pPr>
      <w:rPr>
        <w:rFonts w:ascii="Symbol" w:hAnsi="Symbol" w:hint="default"/>
      </w:rPr>
    </w:lvl>
    <w:lvl w:ilvl="7" w:tplc="0C0A0003" w:tentative="1">
      <w:start w:val="1"/>
      <w:numFmt w:val="bullet"/>
      <w:lvlText w:val="o"/>
      <w:lvlJc w:val="left"/>
      <w:pPr>
        <w:ind w:left="6688" w:hanging="360"/>
      </w:pPr>
      <w:rPr>
        <w:rFonts w:ascii="Courier New" w:hAnsi="Courier New" w:cs="Courier New" w:hint="default"/>
      </w:rPr>
    </w:lvl>
    <w:lvl w:ilvl="8" w:tplc="0C0A0005" w:tentative="1">
      <w:start w:val="1"/>
      <w:numFmt w:val="bullet"/>
      <w:lvlText w:val=""/>
      <w:lvlJc w:val="left"/>
      <w:pPr>
        <w:ind w:left="7408" w:hanging="360"/>
      </w:pPr>
      <w:rPr>
        <w:rFonts w:ascii="Wingdings" w:hAnsi="Wingdings" w:hint="default"/>
      </w:rPr>
    </w:lvl>
  </w:abstractNum>
  <w:abstractNum w:abstractNumId="5">
    <w:nsid w:val="3008536A"/>
    <w:multiLevelType w:val="hybridMultilevel"/>
    <w:tmpl w:val="C6287D7C"/>
    <w:lvl w:ilvl="0" w:tplc="0C0A000F">
      <w:start w:val="1"/>
      <w:numFmt w:val="decimal"/>
      <w:lvlText w:val="%1."/>
      <w:lvlJc w:val="left"/>
      <w:pPr>
        <w:ind w:left="743" w:hanging="360"/>
      </w:pPr>
      <w:rPr>
        <w:rFonts w:hint="default"/>
        <w:b w:val="0"/>
      </w:rPr>
    </w:lvl>
    <w:lvl w:ilvl="1" w:tplc="0C0A0019" w:tentative="1">
      <w:start w:val="1"/>
      <w:numFmt w:val="lowerLetter"/>
      <w:lvlText w:val="%2."/>
      <w:lvlJc w:val="left"/>
      <w:pPr>
        <w:ind w:left="1223" w:hanging="360"/>
      </w:pPr>
    </w:lvl>
    <w:lvl w:ilvl="2" w:tplc="0C0A001B" w:tentative="1">
      <w:start w:val="1"/>
      <w:numFmt w:val="lowerRoman"/>
      <w:lvlText w:val="%3."/>
      <w:lvlJc w:val="right"/>
      <w:pPr>
        <w:ind w:left="1943" w:hanging="180"/>
      </w:pPr>
    </w:lvl>
    <w:lvl w:ilvl="3" w:tplc="0C0A000F" w:tentative="1">
      <w:start w:val="1"/>
      <w:numFmt w:val="decimal"/>
      <w:lvlText w:val="%4."/>
      <w:lvlJc w:val="left"/>
      <w:pPr>
        <w:ind w:left="2663" w:hanging="360"/>
      </w:pPr>
    </w:lvl>
    <w:lvl w:ilvl="4" w:tplc="0C0A0019" w:tentative="1">
      <w:start w:val="1"/>
      <w:numFmt w:val="lowerLetter"/>
      <w:lvlText w:val="%5."/>
      <w:lvlJc w:val="left"/>
      <w:pPr>
        <w:ind w:left="3383" w:hanging="360"/>
      </w:pPr>
    </w:lvl>
    <w:lvl w:ilvl="5" w:tplc="0C0A001B" w:tentative="1">
      <w:start w:val="1"/>
      <w:numFmt w:val="lowerRoman"/>
      <w:lvlText w:val="%6."/>
      <w:lvlJc w:val="right"/>
      <w:pPr>
        <w:ind w:left="4103" w:hanging="180"/>
      </w:pPr>
    </w:lvl>
    <w:lvl w:ilvl="6" w:tplc="0C0A000F" w:tentative="1">
      <w:start w:val="1"/>
      <w:numFmt w:val="decimal"/>
      <w:lvlText w:val="%7."/>
      <w:lvlJc w:val="left"/>
      <w:pPr>
        <w:ind w:left="4823" w:hanging="360"/>
      </w:pPr>
    </w:lvl>
    <w:lvl w:ilvl="7" w:tplc="0C0A0019" w:tentative="1">
      <w:start w:val="1"/>
      <w:numFmt w:val="lowerLetter"/>
      <w:lvlText w:val="%8."/>
      <w:lvlJc w:val="left"/>
      <w:pPr>
        <w:ind w:left="5543" w:hanging="360"/>
      </w:pPr>
    </w:lvl>
    <w:lvl w:ilvl="8" w:tplc="0C0A001B" w:tentative="1">
      <w:start w:val="1"/>
      <w:numFmt w:val="lowerRoman"/>
      <w:lvlText w:val="%9."/>
      <w:lvlJc w:val="right"/>
      <w:pPr>
        <w:ind w:left="6263" w:hanging="180"/>
      </w:pPr>
    </w:lvl>
  </w:abstractNum>
  <w:abstractNum w:abstractNumId="6">
    <w:nsid w:val="330C15E5"/>
    <w:multiLevelType w:val="hybridMultilevel"/>
    <w:tmpl w:val="4ED0E3C6"/>
    <w:lvl w:ilvl="0" w:tplc="D22C7876">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7">
    <w:nsid w:val="38361C3F"/>
    <w:multiLevelType w:val="hybridMultilevel"/>
    <w:tmpl w:val="957C3BC4"/>
    <w:lvl w:ilvl="0" w:tplc="D22C7876">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9">
    <w:nsid w:val="4CD71E86"/>
    <w:multiLevelType w:val="hybridMultilevel"/>
    <w:tmpl w:val="3F481C9E"/>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10">
    <w:nsid w:val="5260680A"/>
    <w:multiLevelType w:val="hybridMultilevel"/>
    <w:tmpl w:val="3CC0E622"/>
    <w:lvl w:ilvl="0" w:tplc="D7A8D490">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1">
    <w:nsid w:val="62373415"/>
    <w:multiLevelType w:val="hybridMultilevel"/>
    <w:tmpl w:val="700CFE98"/>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648D4629"/>
    <w:multiLevelType w:val="hybridMultilevel"/>
    <w:tmpl w:val="0B4E1446"/>
    <w:lvl w:ilvl="0" w:tplc="A99072F4">
      <w:start w:val="1"/>
      <w:numFmt w:val="decimal"/>
      <w:lvlText w:val="%1ª."/>
      <w:lvlJc w:val="left"/>
      <w:pPr>
        <w:ind w:left="960" w:hanging="360"/>
      </w:pPr>
      <w:rPr>
        <w:rFonts w:hint="default"/>
        <w:b w:val="0"/>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13">
    <w:nsid w:val="73FA1AC2"/>
    <w:multiLevelType w:val="hybridMultilevel"/>
    <w:tmpl w:val="8B42DEEE"/>
    <w:lvl w:ilvl="0" w:tplc="66FA234A">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12"/>
  </w:num>
  <w:num w:numId="6">
    <w:abstractNumId w:val="2"/>
  </w:num>
  <w:num w:numId="7">
    <w:abstractNumId w:val="13"/>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1"/>
  </w:num>
  <w:num w:numId="13">
    <w:abstractNumId w:val="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activeWritingStyle w:appName="MSWord" w:lang="en-US"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C9"/>
    <w:rsid w:val="000014F2"/>
    <w:rsid w:val="00016C7E"/>
    <w:rsid w:val="00030BFA"/>
    <w:rsid w:val="000460CC"/>
    <w:rsid w:val="00067351"/>
    <w:rsid w:val="00083E03"/>
    <w:rsid w:val="00092253"/>
    <w:rsid w:val="000934D7"/>
    <w:rsid w:val="000A1701"/>
    <w:rsid w:val="000A5A61"/>
    <w:rsid w:val="000C1ABB"/>
    <w:rsid w:val="000E6B7F"/>
    <w:rsid w:val="000E7994"/>
    <w:rsid w:val="000F0F97"/>
    <w:rsid w:val="001037F7"/>
    <w:rsid w:val="00105DD6"/>
    <w:rsid w:val="00112796"/>
    <w:rsid w:val="00120867"/>
    <w:rsid w:val="00127CAB"/>
    <w:rsid w:val="00141B52"/>
    <w:rsid w:val="0015359F"/>
    <w:rsid w:val="0016150D"/>
    <w:rsid w:val="001640B1"/>
    <w:rsid w:val="0016688C"/>
    <w:rsid w:val="00170974"/>
    <w:rsid w:val="00181CCD"/>
    <w:rsid w:val="00185736"/>
    <w:rsid w:val="0019776B"/>
    <w:rsid w:val="001A3F9C"/>
    <w:rsid w:val="001A63FC"/>
    <w:rsid w:val="001B633E"/>
    <w:rsid w:val="001B7AAB"/>
    <w:rsid w:val="001D5C80"/>
    <w:rsid w:val="001F0EEB"/>
    <w:rsid w:val="001F3821"/>
    <w:rsid w:val="001F4004"/>
    <w:rsid w:val="001F69FF"/>
    <w:rsid w:val="001F76E6"/>
    <w:rsid w:val="00206AFF"/>
    <w:rsid w:val="00211A34"/>
    <w:rsid w:val="00211C76"/>
    <w:rsid w:val="00214710"/>
    <w:rsid w:val="002221D1"/>
    <w:rsid w:val="00227AD2"/>
    <w:rsid w:val="002516B0"/>
    <w:rsid w:val="002566D3"/>
    <w:rsid w:val="00262285"/>
    <w:rsid w:val="00263DCA"/>
    <w:rsid w:val="002711BC"/>
    <w:rsid w:val="002734DC"/>
    <w:rsid w:val="0027376C"/>
    <w:rsid w:val="00273E0C"/>
    <w:rsid w:val="00275C55"/>
    <w:rsid w:val="002837D9"/>
    <w:rsid w:val="002A2429"/>
    <w:rsid w:val="002A6A6A"/>
    <w:rsid w:val="002B1E09"/>
    <w:rsid w:val="002D5A6A"/>
    <w:rsid w:val="002E7240"/>
    <w:rsid w:val="002F32BA"/>
    <w:rsid w:val="00302DB0"/>
    <w:rsid w:val="00307CC8"/>
    <w:rsid w:val="003101F3"/>
    <w:rsid w:val="00316EBA"/>
    <w:rsid w:val="00326C6C"/>
    <w:rsid w:val="00333134"/>
    <w:rsid w:val="00335917"/>
    <w:rsid w:val="0034567D"/>
    <w:rsid w:val="00357809"/>
    <w:rsid w:val="00371D9E"/>
    <w:rsid w:val="003734D6"/>
    <w:rsid w:val="00374893"/>
    <w:rsid w:val="003771B2"/>
    <w:rsid w:val="00383713"/>
    <w:rsid w:val="0038565C"/>
    <w:rsid w:val="00387759"/>
    <w:rsid w:val="0039453D"/>
    <w:rsid w:val="00395B1E"/>
    <w:rsid w:val="003A0A9B"/>
    <w:rsid w:val="003A68BD"/>
    <w:rsid w:val="003B489B"/>
    <w:rsid w:val="003B4A21"/>
    <w:rsid w:val="003C0EC9"/>
    <w:rsid w:val="003C35AA"/>
    <w:rsid w:val="003D1A41"/>
    <w:rsid w:val="003D4221"/>
    <w:rsid w:val="003D42AE"/>
    <w:rsid w:val="003D5869"/>
    <w:rsid w:val="003E5ADD"/>
    <w:rsid w:val="003F08AB"/>
    <w:rsid w:val="00402446"/>
    <w:rsid w:val="00411859"/>
    <w:rsid w:val="00420246"/>
    <w:rsid w:val="004228FD"/>
    <w:rsid w:val="00427F63"/>
    <w:rsid w:val="00433238"/>
    <w:rsid w:val="00440B85"/>
    <w:rsid w:val="00440F7D"/>
    <w:rsid w:val="004457E6"/>
    <w:rsid w:val="00453544"/>
    <w:rsid w:val="00460D4B"/>
    <w:rsid w:val="00465ABE"/>
    <w:rsid w:val="00470D8A"/>
    <w:rsid w:val="004866B0"/>
    <w:rsid w:val="004949FF"/>
    <w:rsid w:val="004B0697"/>
    <w:rsid w:val="004C2211"/>
    <w:rsid w:val="004E664C"/>
    <w:rsid w:val="004F1A11"/>
    <w:rsid w:val="004F2A70"/>
    <w:rsid w:val="00505A30"/>
    <w:rsid w:val="0050695A"/>
    <w:rsid w:val="0051022D"/>
    <w:rsid w:val="005115F7"/>
    <w:rsid w:val="0051187E"/>
    <w:rsid w:val="00520DA6"/>
    <w:rsid w:val="005245E4"/>
    <w:rsid w:val="005266B9"/>
    <w:rsid w:val="0053606D"/>
    <w:rsid w:val="005422D3"/>
    <w:rsid w:val="00542842"/>
    <w:rsid w:val="00542C28"/>
    <w:rsid w:val="00542CDC"/>
    <w:rsid w:val="0055383E"/>
    <w:rsid w:val="00567133"/>
    <w:rsid w:val="00567175"/>
    <w:rsid w:val="005739E2"/>
    <w:rsid w:val="00573EAB"/>
    <w:rsid w:val="00574302"/>
    <w:rsid w:val="00575729"/>
    <w:rsid w:val="0058490A"/>
    <w:rsid w:val="00584AB9"/>
    <w:rsid w:val="005878D5"/>
    <w:rsid w:val="00587E2A"/>
    <w:rsid w:val="00597BED"/>
    <w:rsid w:val="005A22C8"/>
    <w:rsid w:val="005A363C"/>
    <w:rsid w:val="005B23A6"/>
    <w:rsid w:val="005B3C9C"/>
    <w:rsid w:val="005B7217"/>
    <w:rsid w:val="005C3003"/>
    <w:rsid w:val="005D7F99"/>
    <w:rsid w:val="005E59EE"/>
    <w:rsid w:val="005E7CC3"/>
    <w:rsid w:val="005F48E5"/>
    <w:rsid w:val="0061467B"/>
    <w:rsid w:val="00616ED5"/>
    <w:rsid w:val="00626641"/>
    <w:rsid w:val="00632652"/>
    <w:rsid w:val="00653293"/>
    <w:rsid w:val="00660257"/>
    <w:rsid w:val="00666862"/>
    <w:rsid w:val="00677C85"/>
    <w:rsid w:val="00680E80"/>
    <w:rsid w:val="00682A81"/>
    <w:rsid w:val="00682D38"/>
    <w:rsid w:val="00695DC2"/>
    <w:rsid w:val="006A31EC"/>
    <w:rsid w:val="006A57E2"/>
    <w:rsid w:val="006A5EC8"/>
    <w:rsid w:val="006C083E"/>
    <w:rsid w:val="006C1841"/>
    <w:rsid w:val="006C5329"/>
    <w:rsid w:val="006D5950"/>
    <w:rsid w:val="006F0505"/>
    <w:rsid w:val="006F4D9F"/>
    <w:rsid w:val="006F54F1"/>
    <w:rsid w:val="00702840"/>
    <w:rsid w:val="007037C7"/>
    <w:rsid w:val="007151D9"/>
    <w:rsid w:val="00721AA0"/>
    <w:rsid w:val="00722EAA"/>
    <w:rsid w:val="00734986"/>
    <w:rsid w:val="00740833"/>
    <w:rsid w:val="0074119C"/>
    <w:rsid w:val="00742FEE"/>
    <w:rsid w:val="00747B6A"/>
    <w:rsid w:val="00775D5C"/>
    <w:rsid w:val="00777F8A"/>
    <w:rsid w:val="00780B23"/>
    <w:rsid w:val="00781A28"/>
    <w:rsid w:val="007908F1"/>
    <w:rsid w:val="00792546"/>
    <w:rsid w:val="007929C7"/>
    <w:rsid w:val="00792BC3"/>
    <w:rsid w:val="007A0D1A"/>
    <w:rsid w:val="007A5535"/>
    <w:rsid w:val="007B7382"/>
    <w:rsid w:val="007C166C"/>
    <w:rsid w:val="007C3ED0"/>
    <w:rsid w:val="007E2491"/>
    <w:rsid w:val="007F20E6"/>
    <w:rsid w:val="007F71CE"/>
    <w:rsid w:val="00815EF8"/>
    <w:rsid w:val="00816684"/>
    <w:rsid w:val="00816747"/>
    <w:rsid w:val="0082383F"/>
    <w:rsid w:val="00824A00"/>
    <w:rsid w:val="008261FF"/>
    <w:rsid w:val="00842F75"/>
    <w:rsid w:val="00850D28"/>
    <w:rsid w:val="00853772"/>
    <w:rsid w:val="00856B84"/>
    <w:rsid w:val="0086330D"/>
    <w:rsid w:val="00863D0D"/>
    <w:rsid w:val="00871C5A"/>
    <w:rsid w:val="008807EA"/>
    <w:rsid w:val="0089069D"/>
    <w:rsid w:val="00895D2E"/>
    <w:rsid w:val="00895F7F"/>
    <w:rsid w:val="008A587C"/>
    <w:rsid w:val="008A74B0"/>
    <w:rsid w:val="008A7A61"/>
    <w:rsid w:val="008B6FCA"/>
    <w:rsid w:val="008C02E9"/>
    <w:rsid w:val="008C03B6"/>
    <w:rsid w:val="008C0F1D"/>
    <w:rsid w:val="008C4F95"/>
    <w:rsid w:val="008C549D"/>
    <w:rsid w:val="008D0A47"/>
    <w:rsid w:val="008E08E4"/>
    <w:rsid w:val="008F495C"/>
    <w:rsid w:val="008F59E5"/>
    <w:rsid w:val="00907DE6"/>
    <w:rsid w:val="009171D5"/>
    <w:rsid w:val="00934B50"/>
    <w:rsid w:val="0095065E"/>
    <w:rsid w:val="009520FE"/>
    <w:rsid w:val="00955A1E"/>
    <w:rsid w:val="00956C00"/>
    <w:rsid w:val="00963489"/>
    <w:rsid w:val="00974198"/>
    <w:rsid w:val="0097772C"/>
    <w:rsid w:val="0097779C"/>
    <w:rsid w:val="00977EE3"/>
    <w:rsid w:val="009867C5"/>
    <w:rsid w:val="00991395"/>
    <w:rsid w:val="00992347"/>
    <w:rsid w:val="009958FD"/>
    <w:rsid w:val="009A4B42"/>
    <w:rsid w:val="009A7684"/>
    <w:rsid w:val="009B4195"/>
    <w:rsid w:val="009B4508"/>
    <w:rsid w:val="009C11B0"/>
    <w:rsid w:val="009D1877"/>
    <w:rsid w:val="009D6BAB"/>
    <w:rsid w:val="009E34D5"/>
    <w:rsid w:val="009E6637"/>
    <w:rsid w:val="00A00662"/>
    <w:rsid w:val="00A0609D"/>
    <w:rsid w:val="00A0715A"/>
    <w:rsid w:val="00A2064D"/>
    <w:rsid w:val="00A32E1F"/>
    <w:rsid w:val="00A3334D"/>
    <w:rsid w:val="00A33C62"/>
    <w:rsid w:val="00A41F4F"/>
    <w:rsid w:val="00A5587F"/>
    <w:rsid w:val="00A56870"/>
    <w:rsid w:val="00A75738"/>
    <w:rsid w:val="00A87252"/>
    <w:rsid w:val="00AA413D"/>
    <w:rsid w:val="00AB594A"/>
    <w:rsid w:val="00AC7B6E"/>
    <w:rsid w:val="00AD33B3"/>
    <w:rsid w:val="00AF11E3"/>
    <w:rsid w:val="00B2229B"/>
    <w:rsid w:val="00B33494"/>
    <w:rsid w:val="00B34B19"/>
    <w:rsid w:val="00B42735"/>
    <w:rsid w:val="00B46892"/>
    <w:rsid w:val="00B551B5"/>
    <w:rsid w:val="00B5583F"/>
    <w:rsid w:val="00B57F98"/>
    <w:rsid w:val="00B65AB6"/>
    <w:rsid w:val="00B8699E"/>
    <w:rsid w:val="00BB2D62"/>
    <w:rsid w:val="00BB4498"/>
    <w:rsid w:val="00BB453D"/>
    <w:rsid w:val="00BB5E8A"/>
    <w:rsid w:val="00BC1B2C"/>
    <w:rsid w:val="00BC1F17"/>
    <w:rsid w:val="00BC2EC9"/>
    <w:rsid w:val="00BC591B"/>
    <w:rsid w:val="00BC62B0"/>
    <w:rsid w:val="00BD6243"/>
    <w:rsid w:val="00BE542F"/>
    <w:rsid w:val="00C1258F"/>
    <w:rsid w:val="00C20207"/>
    <w:rsid w:val="00C2190A"/>
    <w:rsid w:val="00C252A0"/>
    <w:rsid w:val="00C25878"/>
    <w:rsid w:val="00C34961"/>
    <w:rsid w:val="00C44F27"/>
    <w:rsid w:val="00C66D49"/>
    <w:rsid w:val="00C758D4"/>
    <w:rsid w:val="00C80BB9"/>
    <w:rsid w:val="00C94EA6"/>
    <w:rsid w:val="00C97573"/>
    <w:rsid w:val="00CA138C"/>
    <w:rsid w:val="00CA3FBF"/>
    <w:rsid w:val="00CB0D82"/>
    <w:rsid w:val="00CB4893"/>
    <w:rsid w:val="00CC42CB"/>
    <w:rsid w:val="00CC5624"/>
    <w:rsid w:val="00CC6427"/>
    <w:rsid w:val="00CC73A0"/>
    <w:rsid w:val="00CD1D3B"/>
    <w:rsid w:val="00CD4A9A"/>
    <w:rsid w:val="00CD6247"/>
    <w:rsid w:val="00CE4FF3"/>
    <w:rsid w:val="00CE71C6"/>
    <w:rsid w:val="00CF06EB"/>
    <w:rsid w:val="00CF2488"/>
    <w:rsid w:val="00CF64A2"/>
    <w:rsid w:val="00CF69FD"/>
    <w:rsid w:val="00D04B8F"/>
    <w:rsid w:val="00D13C93"/>
    <w:rsid w:val="00D14FC9"/>
    <w:rsid w:val="00D16239"/>
    <w:rsid w:val="00D22D00"/>
    <w:rsid w:val="00D23A05"/>
    <w:rsid w:val="00D3078B"/>
    <w:rsid w:val="00D44A5F"/>
    <w:rsid w:val="00D5202D"/>
    <w:rsid w:val="00D617ED"/>
    <w:rsid w:val="00D73D7D"/>
    <w:rsid w:val="00D742C9"/>
    <w:rsid w:val="00D812A3"/>
    <w:rsid w:val="00D817CA"/>
    <w:rsid w:val="00D851AB"/>
    <w:rsid w:val="00D868FE"/>
    <w:rsid w:val="00D90802"/>
    <w:rsid w:val="00D960D2"/>
    <w:rsid w:val="00D96B36"/>
    <w:rsid w:val="00DA3095"/>
    <w:rsid w:val="00DB1566"/>
    <w:rsid w:val="00DB1DBE"/>
    <w:rsid w:val="00DC012A"/>
    <w:rsid w:val="00DD1091"/>
    <w:rsid w:val="00DD7BD8"/>
    <w:rsid w:val="00DE0874"/>
    <w:rsid w:val="00DE2B64"/>
    <w:rsid w:val="00DE3540"/>
    <w:rsid w:val="00DF12B3"/>
    <w:rsid w:val="00DF1ED0"/>
    <w:rsid w:val="00E06DA5"/>
    <w:rsid w:val="00E15D29"/>
    <w:rsid w:val="00E30B1E"/>
    <w:rsid w:val="00E33F50"/>
    <w:rsid w:val="00E33FCA"/>
    <w:rsid w:val="00E434A3"/>
    <w:rsid w:val="00E658F0"/>
    <w:rsid w:val="00E65DE6"/>
    <w:rsid w:val="00E770C8"/>
    <w:rsid w:val="00E92F6F"/>
    <w:rsid w:val="00E940A5"/>
    <w:rsid w:val="00EA5D49"/>
    <w:rsid w:val="00EB04B8"/>
    <w:rsid w:val="00EB062B"/>
    <w:rsid w:val="00EC46B7"/>
    <w:rsid w:val="00ED254B"/>
    <w:rsid w:val="00EE05A1"/>
    <w:rsid w:val="00EE4AAA"/>
    <w:rsid w:val="00EE4BBB"/>
    <w:rsid w:val="00EE78A6"/>
    <w:rsid w:val="00EF310B"/>
    <w:rsid w:val="00F11B8F"/>
    <w:rsid w:val="00F15B8B"/>
    <w:rsid w:val="00F17A64"/>
    <w:rsid w:val="00F34258"/>
    <w:rsid w:val="00F4094E"/>
    <w:rsid w:val="00F4309C"/>
    <w:rsid w:val="00F466D1"/>
    <w:rsid w:val="00F52E7A"/>
    <w:rsid w:val="00F54EE5"/>
    <w:rsid w:val="00F6670E"/>
    <w:rsid w:val="00F81A75"/>
    <w:rsid w:val="00F81F6E"/>
    <w:rsid w:val="00F83931"/>
    <w:rsid w:val="00F83D01"/>
    <w:rsid w:val="00F8782D"/>
    <w:rsid w:val="00F914D5"/>
    <w:rsid w:val="00F93F43"/>
    <w:rsid w:val="00F962B5"/>
    <w:rsid w:val="00FA3F92"/>
    <w:rsid w:val="00FA594A"/>
    <w:rsid w:val="00FA5E5E"/>
    <w:rsid w:val="00FB0290"/>
    <w:rsid w:val="00FC66CE"/>
    <w:rsid w:val="00FD21EA"/>
    <w:rsid w:val="00FD6A12"/>
    <w:rsid w:val="00FF4CB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FAB2E1"/>
  <w15:docId w15:val="{7A89E05D-5EA5-4CB1-B8C9-51316B11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40"/>
    <w:pPr>
      <w:widowControl w:val="0"/>
    </w:pPr>
    <w:rPr>
      <w:lang w:val="en-US"/>
    </w:rPr>
  </w:style>
  <w:style w:type="paragraph" w:styleId="Ttulo1">
    <w:name w:val="heading 1"/>
    <w:basedOn w:val="Normal"/>
    <w:next w:val="Normal"/>
    <w:link w:val="Ttulo1Car"/>
    <w:uiPriority w:val="9"/>
    <w:qFormat/>
    <w:rsid w:val="005B23A6"/>
    <w:pPr>
      <w:keepNext/>
      <w:keepLines/>
      <w:widowControl/>
      <w:spacing w:before="240" w:after="0" w:line="259" w:lineRule="auto"/>
      <w:outlineLvl w:val="0"/>
    </w:pPr>
    <w:rPr>
      <w:rFonts w:asciiTheme="majorHAnsi" w:eastAsiaTheme="majorEastAsia" w:hAnsiTheme="majorHAnsi" w:cstheme="majorBidi"/>
      <w:color w:val="365F91"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paragraph" w:styleId="NormalWeb">
    <w:name w:val="Normal (Web)"/>
    <w:basedOn w:val="Normal"/>
    <w:uiPriority w:val="99"/>
    <w:semiHidden/>
    <w:unhideWhenUsed/>
    <w:rsid w:val="00387759"/>
    <w:pPr>
      <w:widowControl/>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06DA5"/>
    <w:rPr>
      <w:rFonts w:ascii="Arial Narrow" w:hAnsi="Arial Narrow"/>
      <w:sz w:val="19"/>
    </w:rPr>
  </w:style>
  <w:style w:type="paragraph" w:customStyle="1" w:styleId="tablas">
    <w:name w:val="tablas"/>
    <w:basedOn w:val="Normal"/>
    <w:link w:val="tablasCar"/>
    <w:qFormat/>
    <w:rsid w:val="00B57F98"/>
    <w:pPr>
      <w:autoSpaceDE w:val="0"/>
      <w:autoSpaceDN w:val="0"/>
      <w:adjustRightInd w:val="0"/>
      <w:spacing w:after="0" w:line="240" w:lineRule="auto"/>
      <w:jc w:val="center"/>
    </w:pPr>
    <w:rPr>
      <w:rFonts w:ascii="Times New Roman" w:eastAsiaTheme="minorEastAsia" w:hAnsi="Times New Roman"/>
      <w:b/>
      <w:color w:val="000000"/>
      <w:sz w:val="20"/>
      <w:szCs w:val="18"/>
      <w:lang w:val="es-ES"/>
    </w:rPr>
  </w:style>
  <w:style w:type="character" w:customStyle="1" w:styleId="tablasCar">
    <w:name w:val="tablas Car"/>
    <w:basedOn w:val="Fuentedeprrafopredeter"/>
    <w:link w:val="tablas"/>
    <w:rsid w:val="00B57F98"/>
    <w:rPr>
      <w:rFonts w:ascii="Times New Roman" w:eastAsiaTheme="minorEastAsia" w:hAnsi="Times New Roman"/>
      <w:b/>
      <w:color w:val="000000"/>
      <w:sz w:val="20"/>
      <w:szCs w:val="18"/>
    </w:rPr>
  </w:style>
  <w:style w:type="character" w:customStyle="1" w:styleId="Estilo2Car">
    <w:name w:val="Estilo2 Car"/>
    <w:basedOn w:val="Fuentedeprrafopredeter"/>
    <w:link w:val="Estilo2"/>
    <w:locked/>
    <w:rsid w:val="00AA413D"/>
    <w:rPr>
      <w:rFonts w:ascii="Times New Roman" w:eastAsia="Times New Roman" w:hAnsi="Times New Roman" w:cs="Times New Roman"/>
      <w:b/>
      <w:bCs/>
      <w:sz w:val="24"/>
      <w:szCs w:val="24"/>
      <w:lang w:eastAsia="es-ES"/>
    </w:rPr>
  </w:style>
  <w:style w:type="paragraph" w:customStyle="1" w:styleId="Estilo2">
    <w:name w:val="Estilo2"/>
    <w:basedOn w:val="Normal"/>
    <w:link w:val="Estilo2Car"/>
    <w:qFormat/>
    <w:rsid w:val="00AA413D"/>
    <w:pPr>
      <w:widowControl/>
      <w:spacing w:before="100" w:beforeAutospacing="1" w:after="100" w:afterAutospacing="1" w:line="240" w:lineRule="auto"/>
      <w:ind w:firstLine="709"/>
      <w:jc w:val="both"/>
    </w:pPr>
    <w:rPr>
      <w:rFonts w:ascii="Times New Roman" w:eastAsia="Times New Roman" w:hAnsi="Times New Roman" w:cs="Times New Roman"/>
      <w:b/>
      <w:bCs/>
      <w:sz w:val="24"/>
      <w:szCs w:val="24"/>
      <w:lang w:val="es-ES" w:eastAsia="es-ES"/>
    </w:rPr>
  </w:style>
  <w:style w:type="character" w:customStyle="1" w:styleId="Ttulo1Car">
    <w:name w:val="Título 1 Car"/>
    <w:basedOn w:val="Fuentedeprrafopredeter"/>
    <w:link w:val="Ttulo1"/>
    <w:uiPriority w:val="9"/>
    <w:rsid w:val="005B23A6"/>
    <w:rPr>
      <w:rFonts w:asciiTheme="majorHAnsi" w:eastAsiaTheme="majorEastAsia" w:hAnsiTheme="majorHAnsi" w:cstheme="majorBidi"/>
      <w:color w:val="365F91" w:themeColor="accent1" w:themeShade="BF"/>
      <w:sz w:val="32"/>
      <w:szCs w:val="32"/>
      <w:lang w:eastAsia="es-ES"/>
    </w:rPr>
  </w:style>
  <w:style w:type="paragraph" w:styleId="Bibliografa">
    <w:name w:val="Bibliography"/>
    <w:basedOn w:val="Normal"/>
    <w:next w:val="Normal"/>
    <w:uiPriority w:val="37"/>
    <w:unhideWhenUsed/>
    <w:rsid w:val="005B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575">
      <w:bodyDiv w:val="1"/>
      <w:marLeft w:val="0"/>
      <w:marRight w:val="0"/>
      <w:marTop w:val="0"/>
      <w:marBottom w:val="0"/>
      <w:divBdr>
        <w:top w:val="none" w:sz="0" w:space="0" w:color="auto"/>
        <w:left w:val="none" w:sz="0" w:space="0" w:color="auto"/>
        <w:bottom w:val="none" w:sz="0" w:space="0" w:color="auto"/>
        <w:right w:val="none" w:sz="0" w:space="0" w:color="auto"/>
      </w:divBdr>
    </w:div>
    <w:div w:id="8919324">
      <w:bodyDiv w:val="1"/>
      <w:marLeft w:val="0"/>
      <w:marRight w:val="0"/>
      <w:marTop w:val="0"/>
      <w:marBottom w:val="0"/>
      <w:divBdr>
        <w:top w:val="none" w:sz="0" w:space="0" w:color="auto"/>
        <w:left w:val="none" w:sz="0" w:space="0" w:color="auto"/>
        <w:bottom w:val="none" w:sz="0" w:space="0" w:color="auto"/>
        <w:right w:val="none" w:sz="0" w:space="0" w:color="auto"/>
      </w:divBdr>
    </w:div>
    <w:div w:id="9990587">
      <w:bodyDiv w:val="1"/>
      <w:marLeft w:val="0"/>
      <w:marRight w:val="0"/>
      <w:marTop w:val="0"/>
      <w:marBottom w:val="0"/>
      <w:divBdr>
        <w:top w:val="none" w:sz="0" w:space="0" w:color="auto"/>
        <w:left w:val="none" w:sz="0" w:space="0" w:color="auto"/>
        <w:bottom w:val="none" w:sz="0" w:space="0" w:color="auto"/>
        <w:right w:val="none" w:sz="0" w:space="0" w:color="auto"/>
      </w:divBdr>
    </w:div>
    <w:div w:id="27798619">
      <w:bodyDiv w:val="1"/>
      <w:marLeft w:val="0"/>
      <w:marRight w:val="0"/>
      <w:marTop w:val="0"/>
      <w:marBottom w:val="0"/>
      <w:divBdr>
        <w:top w:val="none" w:sz="0" w:space="0" w:color="auto"/>
        <w:left w:val="none" w:sz="0" w:space="0" w:color="auto"/>
        <w:bottom w:val="none" w:sz="0" w:space="0" w:color="auto"/>
        <w:right w:val="none" w:sz="0" w:space="0" w:color="auto"/>
      </w:divBdr>
    </w:div>
    <w:div w:id="34935251">
      <w:bodyDiv w:val="1"/>
      <w:marLeft w:val="0"/>
      <w:marRight w:val="0"/>
      <w:marTop w:val="0"/>
      <w:marBottom w:val="0"/>
      <w:divBdr>
        <w:top w:val="none" w:sz="0" w:space="0" w:color="auto"/>
        <w:left w:val="none" w:sz="0" w:space="0" w:color="auto"/>
        <w:bottom w:val="none" w:sz="0" w:space="0" w:color="auto"/>
        <w:right w:val="none" w:sz="0" w:space="0" w:color="auto"/>
      </w:divBdr>
    </w:div>
    <w:div w:id="35089974">
      <w:bodyDiv w:val="1"/>
      <w:marLeft w:val="0"/>
      <w:marRight w:val="0"/>
      <w:marTop w:val="0"/>
      <w:marBottom w:val="0"/>
      <w:divBdr>
        <w:top w:val="none" w:sz="0" w:space="0" w:color="auto"/>
        <w:left w:val="none" w:sz="0" w:space="0" w:color="auto"/>
        <w:bottom w:val="none" w:sz="0" w:space="0" w:color="auto"/>
        <w:right w:val="none" w:sz="0" w:space="0" w:color="auto"/>
      </w:divBdr>
    </w:div>
    <w:div w:id="36514435">
      <w:bodyDiv w:val="1"/>
      <w:marLeft w:val="0"/>
      <w:marRight w:val="0"/>
      <w:marTop w:val="0"/>
      <w:marBottom w:val="0"/>
      <w:divBdr>
        <w:top w:val="none" w:sz="0" w:space="0" w:color="auto"/>
        <w:left w:val="none" w:sz="0" w:space="0" w:color="auto"/>
        <w:bottom w:val="none" w:sz="0" w:space="0" w:color="auto"/>
        <w:right w:val="none" w:sz="0" w:space="0" w:color="auto"/>
      </w:divBdr>
    </w:div>
    <w:div w:id="38944771">
      <w:bodyDiv w:val="1"/>
      <w:marLeft w:val="0"/>
      <w:marRight w:val="0"/>
      <w:marTop w:val="0"/>
      <w:marBottom w:val="0"/>
      <w:divBdr>
        <w:top w:val="none" w:sz="0" w:space="0" w:color="auto"/>
        <w:left w:val="none" w:sz="0" w:space="0" w:color="auto"/>
        <w:bottom w:val="none" w:sz="0" w:space="0" w:color="auto"/>
        <w:right w:val="none" w:sz="0" w:space="0" w:color="auto"/>
      </w:divBdr>
    </w:div>
    <w:div w:id="44719723">
      <w:bodyDiv w:val="1"/>
      <w:marLeft w:val="0"/>
      <w:marRight w:val="0"/>
      <w:marTop w:val="0"/>
      <w:marBottom w:val="0"/>
      <w:divBdr>
        <w:top w:val="none" w:sz="0" w:space="0" w:color="auto"/>
        <w:left w:val="none" w:sz="0" w:space="0" w:color="auto"/>
        <w:bottom w:val="none" w:sz="0" w:space="0" w:color="auto"/>
        <w:right w:val="none" w:sz="0" w:space="0" w:color="auto"/>
      </w:divBdr>
    </w:div>
    <w:div w:id="48504305">
      <w:bodyDiv w:val="1"/>
      <w:marLeft w:val="0"/>
      <w:marRight w:val="0"/>
      <w:marTop w:val="0"/>
      <w:marBottom w:val="0"/>
      <w:divBdr>
        <w:top w:val="none" w:sz="0" w:space="0" w:color="auto"/>
        <w:left w:val="none" w:sz="0" w:space="0" w:color="auto"/>
        <w:bottom w:val="none" w:sz="0" w:space="0" w:color="auto"/>
        <w:right w:val="none" w:sz="0" w:space="0" w:color="auto"/>
      </w:divBdr>
    </w:div>
    <w:div w:id="50927247">
      <w:bodyDiv w:val="1"/>
      <w:marLeft w:val="0"/>
      <w:marRight w:val="0"/>
      <w:marTop w:val="0"/>
      <w:marBottom w:val="0"/>
      <w:divBdr>
        <w:top w:val="none" w:sz="0" w:space="0" w:color="auto"/>
        <w:left w:val="none" w:sz="0" w:space="0" w:color="auto"/>
        <w:bottom w:val="none" w:sz="0" w:space="0" w:color="auto"/>
        <w:right w:val="none" w:sz="0" w:space="0" w:color="auto"/>
      </w:divBdr>
    </w:div>
    <w:div w:id="58091579">
      <w:bodyDiv w:val="1"/>
      <w:marLeft w:val="0"/>
      <w:marRight w:val="0"/>
      <w:marTop w:val="0"/>
      <w:marBottom w:val="0"/>
      <w:divBdr>
        <w:top w:val="none" w:sz="0" w:space="0" w:color="auto"/>
        <w:left w:val="none" w:sz="0" w:space="0" w:color="auto"/>
        <w:bottom w:val="none" w:sz="0" w:space="0" w:color="auto"/>
        <w:right w:val="none" w:sz="0" w:space="0" w:color="auto"/>
      </w:divBdr>
    </w:div>
    <w:div w:id="59136220">
      <w:bodyDiv w:val="1"/>
      <w:marLeft w:val="0"/>
      <w:marRight w:val="0"/>
      <w:marTop w:val="0"/>
      <w:marBottom w:val="0"/>
      <w:divBdr>
        <w:top w:val="none" w:sz="0" w:space="0" w:color="auto"/>
        <w:left w:val="none" w:sz="0" w:space="0" w:color="auto"/>
        <w:bottom w:val="none" w:sz="0" w:space="0" w:color="auto"/>
        <w:right w:val="none" w:sz="0" w:space="0" w:color="auto"/>
      </w:divBdr>
    </w:div>
    <w:div w:id="59208270">
      <w:bodyDiv w:val="1"/>
      <w:marLeft w:val="0"/>
      <w:marRight w:val="0"/>
      <w:marTop w:val="0"/>
      <w:marBottom w:val="0"/>
      <w:divBdr>
        <w:top w:val="none" w:sz="0" w:space="0" w:color="auto"/>
        <w:left w:val="none" w:sz="0" w:space="0" w:color="auto"/>
        <w:bottom w:val="none" w:sz="0" w:space="0" w:color="auto"/>
        <w:right w:val="none" w:sz="0" w:space="0" w:color="auto"/>
      </w:divBdr>
    </w:div>
    <w:div w:id="65609671">
      <w:bodyDiv w:val="1"/>
      <w:marLeft w:val="0"/>
      <w:marRight w:val="0"/>
      <w:marTop w:val="0"/>
      <w:marBottom w:val="0"/>
      <w:divBdr>
        <w:top w:val="none" w:sz="0" w:space="0" w:color="auto"/>
        <w:left w:val="none" w:sz="0" w:space="0" w:color="auto"/>
        <w:bottom w:val="none" w:sz="0" w:space="0" w:color="auto"/>
        <w:right w:val="none" w:sz="0" w:space="0" w:color="auto"/>
      </w:divBdr>
    </w:div>
    <w:div w:id="67075546">
      <w:bodyDiv w:val="1"/>
      <w:marLeft w:val="0"/>
      <w:marRight w:val="0"/>
      <w:marTop w:val="0"/>
      <w:marBottom w:val="0"/>
      <w:divBdr>
        <w:top w:val="none" w:sz="0" w:space="0" w:color="auto"/>
        <w:left w:val="none" w:sz="0" w:space="0" w:color="auto"/>
        <w:bottom w:val="none" w:sz="0" w:space="0" w:color="auto"/>
        <w:right w:val="none" w:sz="0" w:space="0" w:color="auto"/>
      </w:divBdr>
    </w:div>
    <w:div w:id="80417488">
      <w:bodyDiv w:val="1"/>
      <w:marLeft w:val="0"/>
      <w:marRight w:val="0"/>
      <w:marTop w:val="0"/>
      <w:marBottom w:val="0"/>
      <w:divBdr>
        <w:top w:val="none" w:sz="0" w:space="0" w:color="auto"/>
        <w:left w:val="none" w:sz="0" w:space="0" w:color="auto"/>
        <w:bottom w:val="none" w:sz="0" w:space="0" w:color="auto"/>
        <w:right w:val="none" w:sz="0" w:space="0" w:color="auto"/>
      </w:divBdr>
    </w:div>
    <w:div w:id="83037680">
      <w:bodyDiv w:val="1"/>
      <w:marLeft w:val="0"/>
      <w:marRight w:val="0"/>
      <w:marTop w:val="0"/>
      <w:marBottom w:val="0"/>
      <w:divBdr>
        <w:top w:val="none" w:sz="0" w:space="0" w:color="auto"/>
        <w:left w:val="none" w:sz="0" w:space="0" w:color="auto"/>
        <w:bottom w:val="none" w:sz="0" w:space="0" w:color="auto"/>
        <w:right w:val="none" w:sz="0" w:space="0" w:color="auto"/>
      </w:divBdr>
    </w:div>
    <w:div w:id="94444569">
      <w:bodyDiv w:val="1"/>
      <w:marLeft w:val="0"/>
      <w:marRight w:val="0"/>
      <w:marTop w:val="0"/>
      <w:marBottom w:val="0"/>
      <w:divBdr>
        <w:top w:val="none" w:sz="0" w:space="0" w:color="auto"/>
        <w:left w:val="none" w:sz="0" w:space="0" w:color="auto"/>
        <w:bottom w:val="none" w:sz="0" w:space="0" w:color="auto"/>
        <w:right w:val="none" w:sz="0" w:space="0" w:color="auto"/>
      </w:divBdr>
      <w:divsChild>
        <w:div w:id="1959530043">
          <w:marLeft w:val="0"/>
          <w:marRight w:val="0"/>
          <w:marTop w:val="0"/>
          <w:marBottom w:val="0"/>
          <w:divBdr>
            <w:top w:val="none" w:sz="0" w:space="0" w:color="auto"/>
            <w:left w:val="none" w:sz="0" w:space="0" w:color="auto"/>
            <w:bottom w:val="none" w:sz="0" w:space="0" w:color="auto"/>
            <w:right w:val="none" w:sz="0" w:space="0" w:color="auto"/>
          </w:divBdr>
          <w:divsChild>
            <w:div w:id="10841697">
              <w:marLeft w:val="0"/>
              <w:marRight w:val="0"/>
              <w:marTop w:val="0"/>
              <w:marBottom w:val="0"/>
              <w:divBdr>
                <w:top w:val="none" w:sz="0" w:space="0" w:color="auto"/>
                <w:left w:val="none" w:sz="0" w:space="0" w:color="auto"/>
                <w:bottom w:val="none" w:sz="0" w:space="0" w:color="auto"/>
                <w:right w:val="none" w:sz="0" w:space="0" w:color="auto"/>
              </w:divBdr>
            </w:div>
            <w:div w:id="13115194">
              <w:marLeft w:val="0"/>
              <w:marRight w:val="0"/>
              <w:marTop w:val="0"/>
              <w:marBottom w:val="0"/>
              <w:divBdr>
                <w:top w:val="none" w:sz="0" w:space="0" w:color="auto"/>
                <w:left w:val="none" w:sz="0" w:space="0" w:color="auto"/>
                <w:bottom w:val="none" w:sz="0" w:space="0" w:color="auto"/>
                <w:right w:val="none" w:sz="0" w:space="0" w:color="auto"/>
              </w:divBdr>
            </w:div>
            <w:div w:id="23790042">
              <w:marLeft w:val="0"/>
              <w:marRight w:val="0"/>
              <w:marTop w:val="0"/>
              <w:marBottom w:val="0"/>
              <w:divBdr>
                <w:top w:val="none" w:sz="0" w:space="0" w:color="auto"/>
                <w:left w:val="none" w:sz="0" w:space="0" w:color="auto"/>
                <w:bottom w:val="none" w:sz="0" w:space="0" w:color="auto"/>
                <w:right w:val="none" w:sz="0" w:space="0" w:color="auto"/>
              </w:divBdr>
            </w:div>
            <w:div w:id="23991694">
              <w:marLeft w:val="0"/>
              <w:marRight w:val="0"/>
              <w:marTop w:val="0"/>
              <w:marBottom w:val="0"/>
              <w:divBdr>
                <w:top w:val="none" w:sz="0" w:space="0" w:color="auto"/>
                <w:left w:val="none" w:sz="0" w:space="0" w:color="auto"/>
                <w:bottom w:val="none" w:sz="0" w:space="0" w:color="auto"/>
                <w:right w:val="none" w:sz="0" w:space="0" w:color="auto"/>
              </w:divBdr>
            </w:div>
            <w:div w:id="40135770">
              <w:marLeft w:val="0"/>
              <w:marRight w:val="0"/>
              <w:marTop w:val="0"/>
              <w:marBottom w:val="0"/>
              <w:divBdr>
                <w:top w:val="none" w:sz="0" w:space="0" w:color="auto"/>
                <w:left w:val="none" w:sz="0" w:space="0" w:color="auto"/>
                <w:bottom w:val="none" w:sz="0" w:space="0" w:color="auto"/>
                <w:right w:val="none" w:sz="0" w:space="0" w:color="auto"/>
              </w:divBdr>
            </w:div>
            <w:div w:id="53746778">
              <w:marLeft w:val="0"/>
              <w:marRight w:val="0"/>
              <w:marTop w:val="0"/>
              <w:marBottom w:val="0"/>
              <w:divBdr>
                <w:top w:val="none" w:sz="0" w:space="0" w:color="auto"/>
                <w:left w:val="none" w:sz="0" w:space="0" w:color="auto"/>
                <w:bottom w:val="none" w:sz="0" w:space="0" w:color="auto"/>
                <w:right w:val="none" w:sz="0" w:space="0" w:color="auto"/>
              </w:divBdr>
            </w:div>
            <w:div w:id="57558911">
              <w:marLeft w:val="0"/>
              <w:marRight w:val="0"/>
              <w:marTop w:val="0"/>
              <w:marBottom w:val="0"/>
              <w:divBdr>
                <w:top w:val="none" w:sz="0" w:space="0" w:color="auto"/>
                <w:left w:val="none" w:sz="0" w:space="0" w:color="auto"/>
                <w:bottom w:val="none" w:sz="0" w:space="0" w:color="auto"/>
                <w:right w:val="none" w:sz="0" w:space="0" w:color="auto"/>
              </w:divBdr>
            </w:div>
            <w:div w:id="87195594">
              <w:marLeft w:val="0"/>
              <w:marRight w:val="0"/>
              <w:marTop w:val="0"/>
              <w:marBottom w:val="0"/>
              <w:divBdr>
                <w:top w:val="none" w:sz="0" w:space="0" w:color="auto"/>
                <w:left w:val="none" w:sz="0" w:space="0" w:color="auto"/>
                <w:bottom w:val="none" w:sz="0" w:space="0" w:color="auto"/>
                <w:right w:val="none" w:sz="0" w:space="0" w:color="auto"/>
              </w:divBdr>
            </w:div>
            <w:div w:id="95836602">
              <w:marLeft w:val="0"/>
              <w:marRight w:val="0"/>
              <w:marTop w:val="0"/>
              <w:marBottom w:val="0"/>
              <w:divBdr>
                <w:top w:val="none" w:sz="0" w:space="0" w:color="auto"/>
                <w:left w:val="none" w:sz="0" w:space="0" w:color="auto"/>
                <w:bottom w:val="none" w:sz="0" w:space="0" w:color="auto"/>
                <w:right w:val="none" w:sz="0" w:space="0" w:color="auto"/>
              </w:divBdr>
            </w:div>
            <w:div w:id="105807715">
              <w:marLeft w:val="0"/>
              <w:marRight w:val="0"/>
              <w:marTop w:val="0"/>
              <w:marBottom w:val="0"/>
              <w:divBdr>
                <w:top w:val="none" w:sz="0" w:space="0" w:color="auto"/>
                <w:left w:val="none" w:sz="0" w:space="0" w:color="auto"/>
                <w:bottom w:val="none" w:sz="0" w:space="0" w:color="auto"/>
                <w:right w:val="none" w:sz="0" w:space="0" w:color="auto"/>
              </w:divBdr>
            </w:div>
            <w:div w:id="119610189">
              <w:marLeft w:val="0"/>
              <w:marRight w:val="0"/>
              <w:marTop w:val="0"/>
              <w:marBottom w:val="0"/>
              <w:divBdr>
                <w:top w:val="none" w:sz="0" w:space="0" w:color="auto"/>
                <w:left w:val="none" w:sz="0" w:space="0" w:color="auto"/>
                <w:bottom w:val="none" w:sz="0" w:space="0" w:color="auto"/>
                <w:right w:val="none" w:sz="0" w:space="0" w:color="auto"/>
              </w:divBdr>
            </w:div>
            <w:div w:id="121390141">
              <w:marLeft w:val="0"/>
              <w:marRight w:val="0"/>
              <w:marTop w:val="0"/>
              <w:marBottom w:val="0"/>
              <w:divBdr>
                <w:top w:val="none" w:sz="0" w:space="0" w:color="auto"/>
                <w:left w:val="none" w:sz="0" w:space="0" w:color="auto"/>
                <w:bottom w:val="none" w:sz="0" w:space="0" w:color="auto"/>
                <w:right w:val="none" w:sz="0" w:space="0" w:color="auto"/>
              </w:divBdr>
            </w:div>
            <w:div w:id="126747231">
              <w:marLeft w:val="0"/>
              <w:marRight w:val="0"/>
              <w:marTop w:val="0"/>
              <w:marBottom w:val="0"/>
              <w:divBdr>
                <w:top w:val="none" w:sz="0" w:space="0" w:color="auto"/>
                <w:left w:val="none" w:sz="0" w:space="0" w:color="auto"/>
                <w:bottom w:val="none" w:sz="0" w:space="0" w:color="auto"/>
                <w:right w:val="none" w:sz="0" w:space="0" w:color="auto"/>
              </w:divBdr>
            </w:div>
            <w:div w:id="149373297">
              <w:marLeft w:val="0"/>
              <w:marRight w:val="0"/>
              <w:marTop w:val="0"/>
              <w:marBottom w:val="0"/>
              <w:divBdr>
                <w:top w:val="none" w:sz="0" w:space="0" w:color="auto"/>
                <w:left w:val="none" w:sz="0" w:space="0" w:color="auto"/>
                <w:bottom w:val="none" w:sz="0" w:space="0" w:color="auto"/>
                <w:right w:val="none" w:sz="0" w:space="0" w:color="auto"/>
              </w:divBdr>
            </w:div>
            <w:div w:id="158663322">
              <w:marLeft w:val="0"/>
              <w:marRight w:val="0"/>
              <w:marTop w:val="0"/>
              <w:marBottom w:val="0"/>
              <w:divBdr>
                <w:top w:val="none" w:sz="0" w:space="0" w:color="auto"/>
                <w:left w:val="none" w:sz="0" w:space="0" w:color="auto"/>
                <w:bottom w:val="none" w:sz="0" w:space="0" w:color="auto"/>
                <w:right w:val="none" w:sz="0" w:space="0" w:color="auto"/>
              </w:divBdr>
            </w:div>
            <w:div w:id="165561432">
              <w:marLeft w:val="0"/>
              <w:marRight w:val="0"/>
              <w:marTop w:val="0"/>
              <w:marBottom w:val="0"/>
              <w:divBdr>
                <w:top w:val="none" w:sz="0" w:space="0" w:color="auto"/>
                <w:left w:val="none" w:sz="0" w:space="0" w:color="auto"/>
                <w:bottom w:val="none" w:sz="0" w:space="0" w:color="auto"/>
                <w:right w:val="none" w:sz="0" w:space="0" w:color="auto"/>
              </w:divBdr>
            </w:div>
            <w:div w:id="190846439">
              <w:marLeft w:val="0"/>
              <w:marRight w:val="0"/>
              <w:marTop w:val="0"/>
              <w:marBottom w:val="0"/>
              <w:divBdr>
                <w:top w:val="none" w:sz="0" w:space="0" w:color="auto"/>
                <w:left w:val="none" w:sz="0" w:space="0" w:color="auto"/>
                <w:bottom w:val="none" w:sz="0" w:space="0" w:color="auto"/>
                <w:right w:val="none" w:sz="0" w:space="0" w:color="auto"/>
              </w:divBdr>
            </w:div>
            <w:div w:id="239102926">
              <w:marLeft w:val="0"/>
              <w:marRight w:val="0"/>
              <w:marTop w:val="0"/>
              <w:marBottom w:val="0"/>
              <w:divBdr>
                <w:top w:val="none" w:sz="0" w:space="0" w:color="auto"/>
                <w:left w:val="none" w:sz="0" w:space="0" w:color="auto"/>
                <w:bottom w:val="none" w:sz="0" w:space="0" w:color="auto"/>
                <w:right w:val="none" w:sz="0" w:space="0" w:color="auto"/>
              </w:divBdr>
            </w:div>
            <w:div w:id="270550290">
              <w:marLeft w:val="0"/>
              <w:marRight w:val="0"/>
              <w:marTop w:val="0"/>
              <w:marBottom w:val="0"/>
              <w:divBdr>
                <w:top w:val="none" w:sz="0" w:space="0" w:color="auto"/>
                <w:left w:val="none" w:sz="0" w:space="0" w:color="auto"/>
                <w:bottom w:val="none" w:sz="0" w:space="0" w:color="auto"/>
                <w:right w:val="none" w:sz="0" w:space="0" w:color="auto"/>
              </w:divBdr>
            </w:div>
            <w:div w:id="279534756">
              <w:marLeft w:val="0"/>
              <w:marRight w:val="0"/>
              <w:marTop w:val="0"/>
              <w:marBottom w:val="0"/>
              <w:divBdr>
                <w:top w:val="none" w:sz="0" w:space="0" w:color="auto"/>
                <w:left w:val="none" w:sz="0" w:space="0" w:color="auto"/>
                <w:bottom w:val="none" w:sz="0" w:space="0" w:color="auto"/>
                <w:right w:val="none" w:sz="0" w:space="0" w:color="auto"/>
              </w:divBdr>
            </w:div>
            <w:div w:id="288509654">
              <w:marLeft w:val="0"/>
              <w:marRight w:val="0"/>
              <w:marTop w:val="0"/>
              <w:marBottom w:val="0"/>
              <w:divBdr>
                <w:top w:val="none" w:sz="0" w:space="0" w:color="auto"/>
                <w:left w:val="none" w:sz="0" w:space="0" w:color="auto"/>
                <w:bottom w:val="none" w:sz="0" w:space="0" w:color="auto"/>
                <w:right w:val="none" w:sz="0" w:space="0" w:color="auto"/>
              </w:divBdr>
            </w:div>
            <w:div w:id="338117850">
              <w:marLeft w:val="0"/>
              <w:marRight w:val="0"/>
              <w:marTop w:val="0"/>
              <w:marBottom w:val="0"/>
              <w:divBdr>
                <w:top w:val="none" w:sz="0" w:space="0" w:color="auto"/>
                <w:left w:val="none" w:sz="0" w:space="0" w:color="auto"/>
                <w:bottom w:val="none" w:sz="0" w:space="0" w:color="auto"/>
                <w:right w:val="none" w:sz="0" w:space="0" w:color="auto"/>
              </w:divBdr>
            </w:div>
            <w:div w:id="345644531">
              <w:marLeft w:val="0"/>
              <w:marRight w:val="0"/>
              <w:marTop w:val="0"/>
              <w:marBottom w:val="0"/>
              <w:divBdr>
                <w:top w:val="none" w:sz="0" w:space="0" w:color="auto"/>
                <w:left w:val="none" w:sz="0" w:space="0" w:color="auto"/>
                <w:bottom w:val="none" w:sz="0" w:space="0" w:color="auto"/>
                <w:right w:val="none" w:sz="0" w:space="0" w:color="auto"/>
              </w:divBdr>
            </w:div>
            <w:div w:id="346828130">
              <w:marLeft w:val="0"/>
              <w:marRight w:val="0"/>
              <w:marTop w:val="0"/>
              <w:marBottom w:val="0"/>
              <w:divBdr>
                <w:top w:val="none" w:sz="0" w:space="0" w:color="auto"/>
                <w:left w:val="none" w:sz="0" w:space="0" w:color="auto"/>
                <w:bottom w:val="none" w:sz="0" w:space="0" w:color="auto"/>
                <w:right w:val="none" w:sz="0" w:space="0" w:color="auto"/>
              </w:divBdr>
            </w:div>
            <w:div w:id="364911315">
              <w:marLeft w:val="0"/>
              <w:marRight w:val="0"/>
              <w:marTop w:val="0"/>
              <w:marBottom w:val="0"/>
              <w:divBdr>
                <w:top w:val="none" w:sz="0" w:space="0" w:color="auto"/>
                <w:left w:val="none" w:sz="0" w:space="0" w:color="auto"/>
                <w:bottom w:val="none" w:sz="0" w:space="0" w:color="auto"/>
                <w:right w:val="none" w:sz="0" w:space="0" w:color="auto"/>
              </w:divBdr>
            </w:div>
            <w:div w:id="373769481">
              <w:marLeft w:val="0"/>
              <w:marRight w:val="0"/>
              <w:marTop w:val="0"/>
              <w:marBottom w:val="0"/>
              <w:divBdr>
                <w:top w:val="none" w:sz="0" w:space="0" w:color="auto"/>
                <w:left w:val="none" w:sz="0" w:space="0" w:color="auto"/>
                <w:bottom w:val="none" w:sz="0" w:space="0" w:color="auto"/>
                <w:right w:val="none" w:sz="0" w:space="0" w:color="auto"/>
              </w:divBdr>
            </w:div>
            <w:div w:id="376901272">
              <w:marLeft w:val="0"/>
              <w:marRight w:val="0"/>
              <w:marTop w:val="0"/>
              <w:marBottom w:val="0"/>
              <w:divBdr>
                <w:top w:val="none" w:sz="0" w:space="0" w:color="auto"/>
                <w:left w:val="none" w:sz="0" w:space="0" w:color="auto"/>
                <w:bottom w:val="none" w:sz="0" w:space="0" w:color="auto"/>
                <w:right w:val="none" w:sz="0" w:space="0" w:color="auto"/>
              </w:divBdr>
            </w:div>
            <w:div w:id="381290710">
              <w:marLeft w:val="0"/>
              <w:marRight w:val="0"/>
              <w:marTop w:val="0"/>
              <w:marBottom w:val="0"/>
              <w:divBdr>
                <w:top w:val="none" w:sz="0" w:space="0" w:color="auto"/>
                <w:left w:val="none" w:sz="0" w:space="0" w:color="auto"/>
                <w:bottom w:val="none" w:sz="0" w:space="0" w:color="auto"/>
                <w:right w:val="none" w:sz="0" w:space="0" w:color="auto"/>
              </w:divBdr>
            </w:div>
            <w:div w:id="384187694">
              <w:marLeft w:val="0"/>
              <w:marRight w:val="0"/>
              <w:marTop w:val="0"/>
              <w:marBottom w:val="0"/>
              <w:divBdr>
                <w:top w:val="none" w:sz="0" w:space="0" w:color="auto"/>
                <w:left w:val="none" w:sz="0" w:space="0" w:color="auto"/>
                <w:bottom w:val="none" w:sz="0" w:space="0" w:color="auto"/>
                <w:right w:val="none" w:sz="0" w:space="0" w:color="auto"/>
              </w:divBdr>
            </w:div>
            <w:div w:id="406734923">
              <w:marLeft w:val="0"/>
              <w:marRight w:val="0"/>
              <w:marTop w:val="0"/>
              <w:marBottom w:val="0"/>
              <w:divBdr>
                <w:top w:val="none" w:sz="0" w:space="0" w:color="auto"/>
                <w:left w:val="none" w:sz="0" w:space="0" w:color="auto"/>
                <w:bottom w:val="none" w:sz="0" w:space="0" w:color="auto"/>
                <w:right w:val="none" w:sz="0" w:space="0" w:color="auto"/>
              </w:divBdr>
            </w:div>
            <w:div w:id="409667599">
              <w:marLeft w:val="0"/>
              <w:marRight w:val="0"/>
              <w:marTop w:val="0"/>
              <w:marBottom w:val="0"/>
              <w:divBdr>
                <w:top w:val="none" w:sz="0" w:space="0" w:color="auto"/>
                <w:left w:val="none" w:sz="0" w:space="0" w:color="auto"/>
                <w:bottom w:val="none" w:sz="0" w:space="0" w:color="auto"/>
                <w:right w:val="none" w:sz="0" w:space="0" w:color="auto"/>
              </w:divBdr>
            </w:div>
            <w:div w:id="410348770">
              <w:marLeft w:val="0"/>
              <w:marRight w:val="0"/>
              <w:marTop w:val="0"/>
              <w:marBottom w:val="0"/>
              <w:divBdr>
                <w:top w:val="none" w:sz="0" w:space="0" w:color="auto"/>
                <w:left w:val="none" w:sz="0" w:space="0" w:color="auto"/>
                <w:bottom w:val="none" w:sz="0" w:space="0" w:color="auto"/>
                <w:right w:val="none" w:sz="0" w:space="0" w:color="auto"/>
              </w:divBdr>
            </w:div>
            <w:div w:id="417211722">
              <w:marLeft w:val="0"/>
              <w:marRight w:val="0"/>
              <w:marTop w:val="0"/>
              <w:marBottom w:val="0"/>
              <w:divBdr>
                <w:top w:val="none" w:sz="0" w:space="0" w:color="auto"/>
                <w:left w:val="none" w:sz="0" w:space="0" w:color="auto"/>
                <w:bottom w:val="none" w:sz="0" w:space="0" w:color="auto"/>
                <w:right w:val="none" w:sz="0" w:space="0" w:color="auto"/>
              </w:divBdr>
            </w:div>
            <w:div w:id="424882824">
              <w:marLeft w:val="0"/>
              <w:marRight w:val="0"/>
              <w:marTop w:val="0"/>
              <w:marBottom w:val="0"/>
              <w:divBdr>
                <w:top w:val="none" w:sz="0" w:space="0" w:color="auto"/>
                <w:left w:val="none" w:sz="0" w:space="0" w:color="auto"/>
                <w:bottom w:val="none" w:sz="0" w:space="0" w:color="auto"/>
                <w:right w:val="none" w:sz="0" w:space="0" w:color="auto"/>
              </w:divBdr>
            </w:div>
            <w:div w:id="425423564">
              <w:marLeft w:val="0"/>
              <w:marRight w:val="0"/>
              <w:marTop w:val="0"/>
              <w:marBottom w:val="0"/>
              <w:divBdr>
                <w:top w:val="none" w:sz="0" w:space="0" w:color="auto"/>
                <w:left w:val="none" w:sz="0" w:space="0" w:color="auto"/>
                <w:bottom w:val="none" w:sz="0" w:space="0" w:color="auto"/>
                <w:right w:val="none" w:sz="0" w:space="0" w:color="auto"/>
              </w:divBdr>
            </w:div>
            <w:div w:id="429932065">
              <w:marLeft w:val="0"/>
              <w:marRight w:val="0"/>
              <w:marTop w:val="0"/>
              <w:marBottom w:val="0"/>
              <w:divBdr>
                <w:top w:val="none" w:sz="0" w:space="0" w:color="auto"/>
                <w:left w:val="none" w:sz="0" w:space="0" w:color="auto"/>
                <w:bottom w:val="none" w:sz="0" w:space="0" w:color="auto"/>
                <w:right w:val="none" w:sz="0" w:space="0" w:color="auto"/>
              </w:divBdr>
            </w:div>
            <w:div w:id="434516176">
              <w:marLeft w:val="0"/>
              <w:marRight w:val="0"/>
              <w:marTop w:val="0"/>
              <w:marBottom w:val="0"/>
              <w:divBdr>
                <w:top w:val="none" w:sz="0" w:space="0" w:color="auto"/>
                <w:left w:val="none" w:sz="0" w:space="0" w:color="auto"/>
                <w:bottom w:val="none" w:sz="0" w:space="0" w:color="auto"/>
                <w:right w:val="none" w:sz="0" w:space="0" w:color="auto"/>
              </w:divBdr>
            </w:div>
            <w:div w:id="447503908">
              <w:marLeft w:val="0"/>
              <w:marRight w:val="0"/>
              <w:marTop w:val="0"/>
              <w:marBottom w:val="0"/>
              <w:divBdr>
                <w:top w:val="none" w:sz="0" w:space="0" w:color="auto"/>
                <w:left w:val="none" w:sz="0" w:space="0" w:color="auto"/>
                <w:bottom w:val="none" w:sz="0" w:space="0" w:color="auto"/>
                <w:right w:val="none" w:sz="0" w:space="0" w:color="auto"/>
              </w:divBdr>
            </w:div>
            <w:div w:id="453015290">
              <w:marLeft w:val="0"/>
              <w:marRight w:val="0"/>
              <w:marTop w:val="0"/>
              <w:marBottom w:val="0"/>
              <w:divBdr>
                <w:top w:val="none" w:sz="0" w:space="0" w:color="auto"/>
                <w:left w:val="none" w:sz="0" w:space="0" w:color="auto"/>
                <w:bottom w:val="none" w:sz="0" w:space="0" w:color="auto"/>
                <w:right w:val="none" w:sz="0" w:space="0" w:color="auto"/>
              </w:divBdr>
            </w:div>
            <w:div w:id="490830332">
              <w:marLeft w:val="0"/>
              <w:marRight w:val="0"/>
              <w:marTop w:val="0"/>
              <w:marBottom w:val="0"/>
              <w:divBdr>
                <w:top w:val="none" w:sz="0" w:space="0" w:color="auto"/>
                <w:left w:val="none" w:sz="0" w:space="0" w:color="auto"/>
                <w:bottom w:val="none" w:sz="0" w:space="0" w:color="auto"/>
                <w:right w:val="none" w:sz="0" w:space="0" w:color="auto"/>
              </w:divBdr>
            </w:div>
            <w:div w:id="496265040">
              <w:marLeft w:val="0"/>
              <w:marRight w:val="0"/>
              <w:marTop w:val="0"/>
              <w:marBottom w:val="0"/>
              <w:divBdr>
                <w:top w:val="none" w:sz="0" w:space="0" w:color="auto"/>
                <w:left w:val="none" w:sz="0" w:space="0" w:color="auto"/>
                <w:bottom w:val="none" w:sz="0" w:space="0" w:color="auto"/>
                <w:right w:val="none" w:sz="0" w:space="0" w:color="auto"/>
              </w:divBdr>
            </w:div>
            <w:div w:id="498690829">
              <w:marLeft w:val="0"/>
              <w:marRight w:val="0"/>
              <w:marTop w:val="0"/>
              <w:marBottom w:val="0"/>
              <w:divBdr>
                <w:top w:val="none" w:sz="0" w:space="0" w:color="auto"/>
                <w:left w:val="none" w:sz="0" w:space="0" w:color="auto"/>
                <w:bottom w:val="none" w:sz="0" w:space="0" w:color="auto"/>
                <w:right w:val="none" w:sz="0" w:space="0" w:color="auto"/>
              </w:divBdr>
            </w:div>
            <w:div w:id="502285101">
              <w:marLeft w:val="0"/>
              <w:marRight w:val="0"/>
              <w:marTop w:val="0"/>
              <w:marBottom w:val="0"/>
              <w:divBdr>
                <w:top w:val="none" w:sz="0" w:space="0" w:color="auto"/>
                <w:left w:val="none" w:sz="0" w:space="0" w:color="auto"/>
                <w:bottom w:val="none" w:sz="0" w:space="0" w:color="auto"/>
                <w:right w:val="none" w:sz="0" w:space="0" w:color="auto"/>
              </w:divBdr>
            </w:div>
            <w:div w:id="508523822">
              <w:marLeft w:val="0"/>
              <w:marRight w:val="0"/>
              <w:marTop w:val="0"/>
              <w:marBottom w:val="0"/>
              <w:divBdr>
                <w:top w:val="none" w:sz="0" w:space="0" w:color="auto"/>
                <w:left w:val="none" w:sz="0" w:space="0" w:color="auto"/>
                <w:bottom w:val="none" w:sz="0" w:space="0" w:color="auto"/>
                <w:right w:val="none" w:sz="0" w:space="0" w:color="auto"/>
              </w:divBdr>
            </w:div>
            <w:div w:id="543492979">
              <w:marLeft w:val="0"/>
              <w:marRight w:val="0"/>
              <w:marTop w:val="0"/>
              <w:marBottom w:val="0"/>
              <w:divBdr>
                <w:top w:val="none" w:sz="0" w:space="0" w:color="auto"/>
                <w:left w:val="none" w:sz="0" w:space="0" w:color="auto"/>
                <w:bottom w:val="none" w:sz="0" w:space="0" w:color="auto"/>
                <w:right w:val="none" w:sz="0" w:space="0" w:color="auto"/>
              </w:divBdr>
            </w:div>
            <w:div w:id="564292818">
              <w:marLeft w:val="0"/>
              <w:marRight w:val="0"/>
              <w:marTop w:val="0"/>
              <w:marBottom w:val="0"/>
              <w:divBdr>
                <w:top w:val="none" w:sz="0" w:space="0" w:color="auto"/>
                <w:left w:val="none" w:sz="0" w:space="0" w:color="auto"/>
                <w:bottom w:val="none" w:sz="0" w:space="0" w:color="auto"/>
                <w:right w:val="none" w:sz="0" w:space="0" w:color="auto"/>
              </w:divBdr>
            </w:div>
            <w:div w:id="578057230">
              <w:marLeft w:val="0"/>
              <w:marRight w:val="0"/>
              <w:marTop w:val="0"/>
              <w:marBottom w:val="0"/>
              <w:divBdr>
                <w:top w:val="none" w:sz="0" w:space="0" w:color="auto"/>
                <w:left w:val="none" w:sz="0" w:space="0" w:color="auto"/>
                <w:bottom w:val="none" w:sz="0" w:space="0" w:color="auto"/>
                <w:right w:val="none" w:sz="0" w:space="0" w:color="auto"/>
              </w:divBdr>
            </w:div>
            <w:div w:id="582028700">
              <w:marLeft w:val="0"/>
              <w:marRight w:val="0"/>
              <w:marTop w:val="0"/>
              <w:marBottom w:val="0"/>
              <w:divBdr>
                <w:top w:val="none" w:sz="0" w:space="0" w:color="auto"/>
                <w:left w:val="none" w:sz="0" w:space="0" w:color="auto"/>
                <w:bottom w:val="none" w:sz="0" w:space="0" w:color="auto"/>
                <w:right w:val="none" w:sz="0" w:space="0" w:color="auto"/>
              </w:divBdr>
            </w:div>
            <w:div w:id="612202256">
              <w:marLeft w:val="0"/>
              <w:marRight w:val="0"/>
              <w:marTop w:val="0"/>
              <w:marBottom w:val="0"/>
              <w:divBdr>
                <w:top w:val="none" w:sz="0" w:space="0" w:color="auto"/>
                <w:left w:val="none" w:sz="0" w:space="0" w:color="auto"/>
                <w:bottom w:val="none" w:sz="0" w:space="0" w:color="auto"/>
                <w:right w:val="none" w:sz="0" w:space="0" w:color="auto"/>
              </w:divBdr>
            </w:div>
            <w:div w:id="621309855">
              <w:marLeft w:val="0"/>
              <w:marRight w:val="0"/>
              <w:marTop w:val="0"/>
              <w:marBottom w:val="0"/>
              <w:divBdr>
                <w:top w:val="none" w:sz="0" w:space="0" w:color="auto"/>
                <w:left w:val="none" w:sz="0" w:space="0" w:color="auto"/>
                <w:bottom w:val="none" w:sz="0" w:space="0" w:color="auto"/>
                <w:right w:val="none" w:sz="0" w:space="0" w:color="auto"/>
              </w:divBdr>
            </w:div>
            <w:div w:id="639265840">
              <w:marLeft w:val="0"/>
              <w:marRight w:val="0"/>
              <w:marTop w:val="0"/>
              <w:marBottom w:val="0"/>
              <w:divBdr>
                <w:top w:val="none" w:sz="0" w:space="0" w:color="auto"/>
                <w:left w:val="none" w:sz="0" w:space="0" w:color="auto"/>
                <w:bottom w:val="none" w:sz="0" w:space="0" w:color="auto"/>
                <w:right w:val="none" w:sz="0" w:space="0" w:color="auto"/>
              </w:divBdr>
            </w:div>
            <w:div w:id="664019992">
              <w:marLeft w:val="0"/>
              <w:marRight w:val="0"/>
              <w:marTop w:val="0"/>
              <w:marBottom w:val="0"/>
              <w:divBdr>
                <w:top w:val="none" w:sz="0" w:space="0" w:color="auto"/>
                <w:left w:val="none" w:sz="0" w:space="0" w:color="auto"/>
                <w:bottom w:val="none" w:sz="0" w:space="0" w:color="auto"/>
                <w:right w:val="none" w:sz="0" w:space="0" w:color="auto"/>
              </w:divBdr>
            </w:div>
            <w:div w:id="677150283">
              <w:marLeft w:val="0"/>
              <w:marRight w:val="0"/>
              <w:marTop w:val="0"/>
              <w:marBottom w:val="0"/>
              <w:divBdr>
                <w:top w:val="none" w:sz="0" w:space="0" w:color="auto"/>
                <w:left w:val="none" w:sz="0" w:space="0" w:color="auto"/>
                <w:bottom w:val="none" w:sz="0" w:space="0" w:color="auto"/>
                <w:right w:val="none" w:sz="0" w:space="0" w:color="auto"/>
              </w:divBdr>
            </w:div>
            <w:div w:id="677543869">
              <w:marLeft w:val="0"/>
              <w:marRight w:val="0"/>
              <w:marTop w:val="0"/>
              <w:marBottom w:val="0"/>
              <w:divBdr>
                <w:top w:val="none" w:sz="0" w:space="0" w:color="auto"/>
                <w:left w:val="none" w:sz="0" w:space="0" w:color="auto"/>
                <w:bottom w:val="none" w:sz="0" w:space="0" w:color="auto"/>
                <w:right w:val="none" w:sz="0" w:space="0" w:color="auto"/>
              </w:divBdr>
            </w:div>
            <w:div w:id="681132109">
              <w:marLeft w:val="0"/>
              <w:marRight w:val="0"/>
              <w:marTop w:val="0"/>
              <w:marBottom w:val="0"/>
              <w:divBdr>
                <w:top w:val="none" w:sz="0" w:space="0" w:color="auto"/>
                <w:left w:val="none" w:sz="0" w:space="0" w:color="auto"/>
                <w:bottom w:val="none" w:sz="0" w:space="0" w:color="auto"/>
                <w:right w:val="none" w:sz="0" w:space="0" w:color="auto"/>
              </w:divBdr>
            </w:div>
            <w:div w:id="711610796">
              <w:marLeft w:val="0"/>
              <w:marRight w:val="0"/>
              <w:marTop w:val="0"/>
              <w:marBottom w:val="0"/>
              <w:divBdr>
                <w:top w:val="none" w:sz="0" w:space="0" w:color="auto"/>
                <w:left w:val="none" w:sz="0" w:space="0" w:color="auto"/>
                <w:bottom w:val="none" w:sz="0" w:space="0" w:color="auto"/>
                <w:right w:val="none" w:sz="0" w:space="0" w:color="auto"/>
              </w:divBdr>
            </w:div>
            <w:div w:id="719285429">
              <w:marLeft w:val="0"/>
              <w:marRight w:val="0"/>
              <w:marTop w:val="0"/>
              <w:marBottom w:val="0"/>
              <w:divBdr>
                <w:top w:val="none" w:sz="0" w:space="0" w:color="auto"/>
                <w:left w:val="none" w:sz="0" w:space="0" w:color="auto"/>
                <w:bottom w:val="none" w:sz="0" w:space="0" w:color="auto"/>
                <w:right w:val="none" w:sz="0" w:space="0" w:color="auto"/>
              </w:divBdr>
            </w:div>
            <w:div w:id="719670793">
              <w:marLeft w:val="0"/>
              <w:marRight w:val="0"/>
              <w:marTop w:val="0"/>
              <w:marBottom w:val="0"/>
              <w:divBdr>
                <w:top w:val="none" w:sz="0" w:space="0" w:color="auto"/>
                <w:left w:val="none" w:sz="0" w:space="0" w:color="auto"/>
                <w:bottom w:val="none" w:sz="0" w:space="0" w:color="auto"/>
                <w:right w:val="none" w:sz="0" w:space="0" w:color="auto"/>
              </w:divBdr>
            </w:div>
            <w:div w:id="720203407">
              <w:marLeft w:val="0"/>
              <w:marRight w:val="0"/>
              <w:marTop w:val="0"/>
              <w:marBottom w:val="0"/>
              <w:divBdr>
                <w:top w:val="none" w:sz="0" w:space="0" w:color="auto"/>
                <w:left w:val="none" w:sz="0" w:space="0" w:color="auto"/>
                <w:bottom w:val="none" w:sz="0" w:space="0" w:color="auto"/>
                <w:right w:val="none" w:sz="0" w:space="0" w:color="auto"/>
              </w:divBdr>
            </w:div>
            <w:div w:id="748236382">
              <w:marLeft w:val="0"/>
              <w:marRight w:val="0"/>
              <w:marTop w:val="0"/>
              <w:marBottom w:val="0"/>
              <w:divBdr>
                <w:top w:val="none" w:sz="0" w:space="0" w:color="auto"/>
                <w:left w:val="none" w:sz="0" w:space="0" w:color="auto"/>
                <w:bottom w:val="none" w:sz="0" w:space="0" w:color="auto"/>
                <w:right w:val="none" w:sz="0" w:space="0" w:color="auto"/>
              </w:divBdr>
            </w:div>
            <w:div w:id="752750417">
              <w:marLeft w:val="0"/>
              <w:marRight w:val="0"/>
              <w:marTop w:val="0"/>
              <w:marBottom w:val="0"/>
              <w:divBdr>
                <w:top w:val="none" w:sz="0" w:space="0" w:color="auto"/>
                <w:left w:val="none" w:sz="0" w:space="0" w:color="auto"/>
                <w:bottom w:val="none" w:sz="0" w:space="0" w:color="auto"/>
                <w:right w:val="none" w:sz="0" w:space="0" w:color="auto"/>
              </w:divBdr>
            </w:div>
            <w:div w:id="777069995">
              <w:marLeft w:val="0"/>
              <w:marRight w:val="0"/>
              <w:marTop w:val="0"/>
              <w:marBottom w:val="0"/>
              <w:divBdr>
                <w:top w:val="none" w:sz="0" w:space="0" w:color="auto"/>
                <w:left w:val="none" w:sz="0" w:space="0" w:color="auto"/>
                <w:bottom w:val="none" w:sz="0" w:space="0" w:color="auto"/>
                <w:right w:val="none" w:sz="0" w:space="0" w:color="auto"/>
              </w:divBdr>
            </w:div>
            <w:div w:id="788275945">
              <w:marLeft w:val="0"/>
              <w:marRight w:val="0"/>
              <w:marTop w:val="0"/>
              <w:marBottom w:val="0"/>
              <w:divBdr>
                <w:top w:val="none" w:sz="0" w:space="0" w:color="auto"/>
                <w:left w:val="none" w:sz="0" w:space="0" w:color="auto"/>
                <w:bottom w:val="none" w:sz="0" w:space="0" w:color="auto"/>
                <w:right w:val="none" w:sz="0" w:space="0" w:color="auto"/>
              </w:divBdr>
            </w:div>
            <w:div w:id="798914519">
              <w:marLeft w:val="0"/>
              <w:marRight w:val="0"/>
              <w:marTop w:val="0"/>
              <w:marBottom w:val="0"/>
              <w:divBdr>
                <w:top w:val="none" w:sz="0" w:space="0" w:color="auto"/>
                <w:left w:val="none" w:sz="0" w:space="0" w:color="auto"/>
                <w:bottom w:val="none" w:sz="0" w:space="0" w:color="auto"/>
                <w:right w:val="none" w:sz="0" w:space="0" w:color="auto"/>
              </w:divBdr>
            </w:div>
            <w:div w:id="816268896">
              <w:marLeft w:val="0"/>
              <w:marRight w:val="0"/>
              <w:marTop w:val="0"/>
              <w:marBottom w:val="0"/>
              <w:divBdr>
                <w:top w:val="none" w:sz="0" w:space="0" w:color="auto"/>
                <w:left w:val="none" w:sz="0" w:space="0" w:color="auto"/>
                <w:bottom w:val="none" w:sz="0" w:space="0" w:color="auto"/>
                <w:right w:val="none" w:sz="0" w:space="0" w:color="auto"/>
              </w:divBdr>
            </w:div>
            <w:div w:id="820003408">
              <w:marLeft w:val="0"/>
              <w:marRight w:val="0"/>
              <w:marTop w:val="0"/>
              <w:marBottom w:val="0"/>
              <w:divBdr>
                <w:top w:val="none" w:sz="0" w:space="0" w:color="auto"/>
                <w:left w:val="none" w:sz="0" w:space="0" w:color="auto"/>
                <w:bottom w:val="none" w:sz="0" w:space="0" w:color="auto"/>
                <w:right w:val="none" w:sz="0" w:space="0" w:color="auto"/>
              </w:divBdr>
            </w:div>
            <w:div w:id="829565410">
              <w:marLeft w:val="0"/>
              <w:marRight w:val="0"/>
              <w:marTop w:val="0"/>
              <w:marBottom w:val="0"/>
              <w:divBdr>
                <w:top w:val="none" w:sz="0" w:space="0" w:color="auto"/>
                <w:left w:val="none" w:sz="0" w:space="0" w:color="auto"/>
                <w:bottom w:val="none" w:sz="0" w:space="0" w:color="auto"/>
                <w:right w:val="none" w:sz="0" w:space="0" w:color="auto"/>
              </w:divBdr>
            </w:div>
            <w:div w:id="843015457">
              <w:marLeft w:val="0"/>
              <w:marRight w:val="0"/>
              <w:marTop w:val="0"/>
              <w:marBottom w:val="0"/>
              <w:divBdr>
                <w:top w:val="none" w:sz="0" w:space="0" w:color="auto"/>
                <w:left w:val="none" w:sz="0" w:space="0" w:color="auto"/>
                <w:bottom w:val="none" w:sz="0" w:space="0" w:color="auto"/>
                <w:right w:val="none" w:sz="0" w:space="0" w:color="auto"/>
              </w:divBdr>
            </w:div>
            <w:div w:id="845360993">
              <w:marLeft w:val="0"/>
              <w:marRight w:val="0"/>
              <w:marTop w:val="0"/>
              <w:marBottom w:val="0"/>
              <w:divBdr>
                <w:top w:val="none" w:sz="0" w:space="0" w:color="auto"/>
                <w:left w:val="none" w:sz="0" w:space="0" w:color="auto"/>
                <w:bottom w:val="none" w:sz="0" w:space="0" w:color="auto"/>
                <w:right w:val="none" w:sz="0" w:space="0" w:color="auto"/>
              </w:divBdr>
            </w:div>
            <w:div w:id="860706577">
              <w:marLeft w:val="0"/>
              <w:marRight w:val="0"/>
              <w:marTop w:val="0"/>
              <w:marBottom w:val="0"/>
              <w:divBdr>
                <w:top w:val="none" w:sz="0" w:space="0" w:color="auto"/>
                <w:left w:val="none" w:sz="0" w:space="0" w:color="auto"/>
                <w:bottom w:val="none" w:sz="0" w:space="0" w:color="auto"/>
                <w:right w:val="none" w:sz="0" w:space="0" w:color="auto"/>
              </w:divBdr>
            </w:div>
            <w:div w:id="874541788">
              <w:marLeft w:val="0"/>
              <w:marRight w:val="0"/>
              <w:marTop w:val="0"/>
              <w:marBottom w:val="0"/>
              <w:divBdr>
                <w:top w:val="none" w:sz="0" w:space="0" w:color="auto"/>
                <w:left w:val="none" w:sz="0" w:space="0" w:color="auto"/>
                <w:bottom w:val="none" w:sz="0" w:space="0" w:color="auto"/>
                <w:right w:val="none" w:sz="0" w:space="0" w:color="auto"/>
              </w:divBdr>
            </w:div>
            <w:div w:id="888609288">
              <w:marLeft w:val="0"/>
              <w:marRight w:val="0"/>
              <w:marTop w:val="0"/>
              <w:marBottom w:val="0"/>
              <w:divBdr>
                <w:top w:val="none" w:sz="0" w:space="0" w:color="auto"/>
                <w:left w:val="none" w:sz="0" w:space="0" w:color="auto"/>
                <w:bottom w:val="none" w:sz="0" w:space="0" w:color="auto"/>
                <w:right w:val="none" w:sz="0" w:space="0" w:color="auto"/>
              </w:divBdr>
            </w:div>
            <w:div w:id="893588917">
              <w:marLeft w:val="0"/>
              <w:marRight w:val="0"/>
              <w:marTop w:val="0"/>
              <w:marBottom w:val="0"/>
              <w:divBdr>
                <w:top w:val="none" w:sz="0" w:space="0" w:color="auto"/>
                <w:left w:val="none" w:sz="0" w:space="0" w:color="auto"/>
                <w:bottom w:val="none" w:sz="0" w:space="0" w:color="auto"/>
                <w:right w:val="none" w:sz="0" w:space="0" w:color="auto"/>
              </w:divBdr>
            </w:div>
            <w:div w:id="933515903">
              <w:marLeft w:val="0"/>
              <w:marRight w:val="0"/>
              <w:marTop w:val="0"/>
              <w:marBottom w:val="0"/>
              <w:divBdr>
                <w:top w:val="none" w:sz="0" w:space="0" w:color="auto"/>
                <w:left w:val="none" w:sz="0" w:space="0" w:color="auto"/>
                <w:bottom w:val="none" w:sz="0" w:space="0" w:color="auto"/>
                <w:right w:val="none" w:sz="0" w:space="0" w:color="auto"/>
              </w:divBdr>
            </w:div>
            <w:div w:id="936519827">
              <w:marLeft w:val="0"/>
              <w:marRight w:val="0"/>
              <w:marTop w:val="0"/>
              <w:marBottom w:val="0"/>
              <w:divBdr>
                <w:top w:val="none" w:sz="0" w:space="0" w:color="auto"/>
                <w:left w:val="none" w:sz="0" w:space="0" w:color="auto"/>
                <w:bottom w:val="none" w:sz="0" w:space="0" w:color="auto"/>
                <w:right w:val="none" w:sz="0" w:space="0" w:color="auto"/>
              </w:divBdr>
            </w:div>
            <w:div w:id="951980957">
              <w:marLeft w:val="0"/>
              <w:marRight w:val="0"/>
              <w:marTop w:val="0"/>
              <w:marBottom w:val="0"/>
              <w:divBdr>
                <w:top w:val="none" w:sz="0" w:space="0" w:color="auto"/>
                <w:left w:val="none" w:sz="0" w:space="0" w:color="auto"/>
                <w:bottom w:val="none" w:sz="0" w:space="0" w:color="auto"/>
                <w:right w:val="none" w:sz="0" w:space="0" w:color="auto"/>
              </w:divBdr>
            </w:div>
            <w:div w:id="967316704">
              <w:marLeft w:val="0"/>
              <w:marRight w:val="0"/>
              <w:marTop w:val="0"/>
              <w:marBottom w:val="0"/>
              <w:divBdr>
                <w:top w:val="none" w:sz="0" w:space="0" w:color="auto"/>
                <w:left w:val="none" w:sz="0" w:space="0" w:color="auto"/>
                <w:bottom w:val="none" w:sz="0" w:space="0" w:color="auto"/>
                <w:right w:val="none" w:sz="0" w:space="0" w:color="auto"/>
              </w:divBdr>
            </w:div>
            <w:div w:id="985746609">
              <w:marLeft w:val="0"/>
              <w:marRight w:val="0"/>
              <w:marTop w:val="0"/>
              <w:marBottom w:val="0"/>
              <w:divBdr>
                <w:top w:val="none" w:sz="0" w:space="0" w:color="auto"/>
                <w:left w:val="none" w:sz="0" w:space="0" w:color="auto"/>
                <w:bottom w:val="none" w:sz="0" w:space="0" w:color="auto"/>
                <w:right w:val="none" w:sz="0" w:space="0" w:color="auto"/>
              </w:divBdr>
            </w:div>
            <w:div w:id="995838731">
              <w:marLeft w:val="0"/>
              <w:marRight w:val="0"/>
              <w:marTop w:val="0"/>
              <w:marBottom w:val="0"/>
              <w:divBdr>
                <w:top w:val="none" w:sz="0" w:space="0" w:color="auto"/>
                <w:left w:val="none" w:sz="0" w:space="0" w:color="auto"/>
                <w:bottom w:val="none" w:sz="0" w:space="0" w:color="auto"/>
                <w:right w:val="none" w:sz="0" w:space="0" w:color="auto"/>
              </w:divBdr>
            </w:div>
            <w:div w:id="1019045372">
              <w:marLeft w:val="0"/>
              <w:marRight w:val="0"/>
              <w:marTop w:val="0"/>
              <w:marBottom w:val="0"/>
              <w:divBdr>
                <w:top w:val="none" w:sz="0" w:space="0" w:color="auto"/>
                <w:left w:val="none" w:sz="0" w:space="0" w:color="auto"/>
                <w:bottom w:val="none" w:sz="0" w:space="0" w:color="auto"/>
                <w:right w:val="none" w:sz="0" w:space="0" w:color="auto"/>
              </w:divBdr>
            </w:div>
            <w:div w:id="1025252661">
              <w:marLeft w:val="0"/>
              <w:marRight w:val="0"/>
              <w:marTop w:val="0"/>
              <w:marBottom w:val="0"/>
              <w:divBdr>
                <w:top w:val="none" w:sz="0" w:space="0" w:color="auto"/>
                <w:left w:val="none" w:sz="0" w:space="0" w:color="auto"/>
                <w:bottom w:val="none" w:sz="0" w:space="0" w:color="auto"/>
                <w:right w:val="none" w:sz="0" w:space="0" w:color="auto"/>
              </w:divBdr>
            </w:div>
            <w:div w:id="1032145769">
              <w:marLeft w:val="0"/>
              <w:marRight w:val="0"/>
              <w:marTop w:val="0"/>
              <w:marBottom w:val="0"/>
              <w:divBdr>
                <w:top w:val="none" w:sz="0" w:space="0" w:color="auto"/>
                <w:left w:val="none" w:sz="0" w:space="0" w:color="auto"/>
                <w:bottom w:val="none" w:sz="0" w:space="0" w:color="auto"/>
                <w:right w:val="none" w:sz="0" w:space="0" w:color="auto"/>
              </w:divBdr>
            </w:div>
            <w:div w:id="1049188937">
              <w:marLeft w:val="0"/>
              <w:marRight w:val="0"/>
              <w:marTop w:val="0"/>
              <w:marBottom w:val="0"/>
              <w:divBdr>
                <w:top w:val="none" w:sz="0" w:space="0" w:color="auto"/>
                <w:left w:val="none" w:sz="0" w:space="0" w:color="auto"/>
                <w:bottom w:val="none" w:sz="0" w:space="0" w:color="auto"/>
                <w:right w:val="none" w:sz="0" w:space="0" w:color="auto"/>
              </w:divBdr>
            </w:div>
            <w:div w:id="1053506377">
              <w:marLeft w:val="0"/>
              <w:marRight w:val="0"/>
              <w:marTop w:val="0"/>
              <w:marBottom w:val="0"/>
              <w:divBdr>
                <w:top w:val="none" w:sz="0" w:space="0" w:color="auto"/>
                <w:left w:val="none" w:sz="0" w:space="0" w:color="auto"/>
                <w:bottom w:val="none" w:sz="0" w:space="0" w:color="auto"/>
                <w:right w:val="none" w:sz="0" w:space="0" w:color="auto"/>
              </w:divBdr>
            </w:div>
            <w:div w:id="1058433644">
              <w:marLeft w:val="0"/>
              <w:marRight w:val="0"/>
              <w:marTop w:val="0"/>
              <w:marBottom w:val="0"/>
              <w:divBdr>
                <w:top w:val="none" w:sz="0" w:space="0" w:color="auto"/>
                <w:left w:val="none" w:sz="0" w:space="0" w:color="auto"/>
                <w:bottom w:val="none" w:sz="0" w:space="0" w:color="auto"/>
                <w:right w:val="none" w:sz="0" w:space="0" w:color="auto"/>
              </w:divBdr>
            </w:div>
            <w:div w:id="1090856998">
              <w:marLeft w:val="0"/>
              <w:marRight w:val="0"/>
              <w:marTop w:val="0"/>
              <w:marBottom w:val="0"/>
              <w:divBdr>
                <w:top w:val="none" w:sz="0" w:space="0" w:color="auto"/>
                <w:left w:val="none" w:sz="0" w:space="0" w:color="auto"/>
                <w:bottom w:val="none" w:sz="0" w:space="0" w:color="auto"/>
                <w:right w:val="none" w:sz="0" w:space="0" w:color="auto"/>
              </w:divBdr>
            </w:div>
            <w:div w:id="1103961606">
              <w:marLeft w:val="0"/>
              <w:marRight w:val="0"/>
              <w:marTop w:val="0"/>
              <w:marBottom w:val="0"/>
              <w:divBdr>
                <w:top w:val="none" w:sz="0" w:space="0" w:color="auto"/>
                <w:left w:val="none" w:sz="0" w:space="0" w:color="auto"/>
                <w:bottom w:val="none" w:sz="0" w:space="0" w:color="auto"/>
                <w:right w:val="none" w:sz="0" w:space="0" w:color="auto"/>
              </w:divBdr>
            </w:div>
            <w:div w:id="1154443956">
              <w:marLeft w:val="0"/>
              <w:marRight w:val="0"/>
              <w:marTop w:val="0"/>
              <w:marBottom w:val="0"/>
              <w:divBdr>
                <w:top w:val="none" w:sz="0" w:space="0" w:color="auto"/>
                <w:left w:val="none" w:sz="0" w:space="0" w:color="auto"/>
                <w:bottom w:val="none" w:sz="0" w:space="0" w:color="auto"/>
                <w:right w:val="none" w:sz="0" w:space="0" w:color="auto"/>
              </w:divBdr>
            </w:div>
            <w:div w:id="1168638440">
              <w:marLeft w:val="0"/>
              <w:marRight w:val="0"/>
              <w:marTop w:val="0"/>
              <w:marBottom w:val="0"/>
              <w:divBdr>
                <w:top w:val="none" w:sz="0" w:space="0" w:color="auto"/>
                <w:left w:val="none" w:sz="0" w:space="0" w:color="auto"/>
                <w:bottom w:val="none" w:sz="0" w:space="0" w:color="auto"/>
                <w:right w:val="none" w:sz="0" w:space="0" w:color="auto"/>
              </w:divBdr>
            </w:div>
            <w:div w:id="1199977421">
              <w:marLeft w:val="0"/>
              <w:marRight w:val="0"/>
              <w:marTop w:val="0"/>
              <w:marBottom w:val="0"/>
              <w:divBdr>
                <w:top w:val="none" w:sz="0" w:space="0" w:color="auto"/>
                <w:left w:val="none" w:sz="0" w:space="0" w:color="auto"/>
                <w:bottom w:val="none" w:sz="0" w:space="0" w:color="auto"/>
                <w:right w:val="none" w:sz="0" w:space="0" w:color="auto"/>
              </w:divBdr>
            </w:div>
            <w:div w:id="1210805171">
              <w:marLeft w:val="0"/>
              <w:marRight w:val="0"/>
              <w:marTop w:val="0"/>
              <w:marBottom w:val="0"/>
              <w:divBdr>
                <w:top w:val="none" w:sz="0" w:space="0" w:color="auto"/>
                <w:left w:val="none" w:sz="0" w:space="0" w:color="auto"/>
                <w:bottom w:val="none" w:sz="0" w:space="0" w:color="auto"/>
                <w:right w:val="none" w:sz="0" w:space="0" w:color="auto"/>
              </w:divBdr>
            </w:div>
            <w:div w:id="1227063222">
              <w:marLeft w:val="0"/>
              <w:marRight w:val="0"/>
              <w:marTop w:val="0"/>
              <w:marBottom w:val="0"/>
              <w:divBdr>
                <w:top w:val="none" w:sz="0" w:space="0" w:color="auto"/>
                <w:left w:val="none" w:sz="0" w:space="0" w:color="auto"/>
                <w:bottom w:val="none" w:sz="0" w:space="0" w:color="auto"/>
                <w:right w:val="none" w:sz="0" w:space="0" w:color="auto"/>
              </w:divBdr>
            </w:div>
            <w:div w:id="1248810286">
              <w:marLeft w:val="0"/>
              <w:marRight w:val="0"/>
              <w:marTop w:val="0"/>
              <w:marBottom w:val="0"/>
              <w:divBdr>
                <w:top w:val="none" w:sz="0" w:space="0" w:color="auto"/>
                <w:left w:val="none" w:sz="0" w:space="0" w:color="auto"/>
                <w:bottom w:val="none" w:sz="0" w:space="0" w:color="auto"/>
                <w:right w:val="none" w:sz="0" w:space="0" w:color="auto"/>
              </w:divBdr>
            </w:div>
            <w:div w:id="1256744020">
              <w:marLeft w:val="0"/>
              <w:marRight w:val="0"/>
              <w:marTop w:val="0"/>
              <w:marBottom w:val="0"/>
              <w:divBdr>
                <w:top w:val="none" w:sz="0" w:space="0" w:color="auto"/>
                <w:left w:val="none" w:sz="0" w:space="0" w:color="auto"/>
                <w:bottom w:val="none" w:sz="0" w:space="0" w:color="auto"/>
                <w:right w:val="none" w:sz="0" w:space="0" w:color="auto"/>
              </w:divBdr>
            </w:div>
            <w:div w:id="1259407439">
              <w:marLeft w:val="0"/>
              <w:marRight w:val="0"/>
              <w:marTop w:val="0"/>
              <w:marBottom w:val="0"/>
              <w:divBdr>
                <w:top w:val="none" w:sz="0" w:space="0" w:color="auto"/>
                <w:left w:val="none" w:sz="0" w:space="0" w:color="auto"/>
                <w:bottom w:val="none" w:sz="0" w:space="0" w:color="auto"/>
                <w:right w:val="none" w:sz="0" w:space="0" w:color="auto"/>
              </w:divBdr>
            </w:div>
            <w:div w:id="1266379321">
              <w:marLeft w:val="0"/>
              <w:marRight w:val="0"/>
              <w:marTop w:val="0"/>
              <w:marBottom w:val="0"/>
              <w:divBdr>
                <w:top w:val="none" w:sz="0" w:space="0" w:color="auto"/>
                <w:left w:val="none" w:sz="0" w:space="0" w:color="auto"/>
                <w:bottom w:val="none" w:sz="0" w:space="0" w:color="auto"/>
                <w:right w:val="none" w:sz="0" w:space="0" w:color="auto"/>
              </w:divBdr>
            </w:div>
            <w:div w:id="1270234335">
              <w:marLeft w:val="0"/>
              <w:marRight w:val="0"/>
              <w:marTop w:val="0"/>
              <w:marBottom w:val="0"/>
              <w:divBdr>
                <w:top w:val="none" w:sz="0" w:space="0" w:color="auto"/>
                <w:left w:val="none" w:sz="0" w:space="0" w:color="auto"/>
                <w:bottom w:val="none" w:sz="0" w:space="0" w:color="auto"/>
                <w:right w:val="none" w:sz="0" w:space="0" w:color="auto"/>
              </w:divBdr>
            </w:div>
            <w:div w:id="1271626068">
              <w:marLeft w:val="0"/>
              <w:marRight w:val="0"/>
              <w:marTop w:val="0"/>
              <w:marBottom w:val="0"/>
              <w:divBdr>
                <w:top w:val="none" w:sz="0" w:space="0" w:color="auto"/>
                <w:left w:val="none" w:sz="0" w:space="0" w:color="auto"/>
                <w:bottom w:val="none" w:sz="0" w:space="0" w:color="auto"/>
                <w:right w:val="none" w:sz="0" w:space="0" w:color="auto"/>
              </w:divBdr>
            </w:div>
            <w:div w:id="1303655378">
              <w:marLeft w:val="0"/>
              <w:marRight w:val="0"/>
              <w:marTop w:val="0"/>
              <w:marBottom w:val="0"/>
              <w:divBdr>
                <w:top w:val="none" w:sz="0" w:space="0" w:color="auto"/>
                <w:left w:val="none" w:sz="0" w:space="0" w:color="auto"/>
                <w:bottom w:val="none" w:sz="0" w:space="0" w:color="auto"/>
                <w:right w:val="none" w:sz="0" w:space="0" w:color="auto"/>
              </w:divBdr>
            </w:div>
            <w:div w:id="1317077607">
              <w:marLeft w:val="0"/>
              <w:marRight w:val="0"/>
              <w:marTop w:val="0"/>
              <w:marBottom w:val="0"/>
              <w:divBdr>
                <w:top w:val="none" w:sz="0" w:space="0" w:color="auto"/>
                <w:left w:val="none" w:sz="0" w:space="0" w:color="auto"/>
                <w:bottom w:val="none" w:sz="0" w:space="0" w:color="auto"/>
                <w:right w:val="none" w:sz="0" w:space="0" w:color="auto"/>
              </w:divBdr>
            </w:div>
            <w:div w:id="1325283884">
              <w:marLeft w:val="0"/>
              <w:marRight w:val="0"/>
              <w:marTop w:val="0"/>
              <w:marBottom w:val="0"/>
              <w:divBdr>
                <w:top w:val="none" w:sz="0" w:space="0" w:color="auto"/>
                <w:left w:val="none" w:sz="0" w:space="0" w:color="auto"/>
                <w:bottom w:val="none" w:sz="0" w:space="0" w:color="auto"/>
                <w:right w:val="none" w:sz="0" w:space="0" w:color="auto"/>
              </w:divBdr>
            </w:div>
            <w:div w:id="1326400916">
              <w:marLeft w:val="0"/>
              <w:marRight w:val="0"/>
              <w:marTop w:val="0"/>
              <w:marBottom w:val="0"/>
              <w:divBdr>
                <w:top w:val="none" w:sz="0" w:space="0" w:color="auto"/>
                <w:left w:val="none" w:sz="0" w:space="0" w:color="auto"/>
                <w:bottom w:val="none" w:sz="0" w:space="0" w:color="auto"/>
                <w:right w:val="none" w:sz="0" w:space="0" w:color="auto"/>
              </w:divBdr>
            </w:div>
            <w:div w:id="1361054677">
              <w:marLeft w:val="0"/>
              <w:marRight w:val="0"/>
              <w:marTop w:val="0"/>
              <w:marBottom w:val="0"/>
              <w:divBdr>
                <w:top w:val="none" w:sz="0" w:space="0" w:color="auto"/>
                <w:left w:val="none" w:sz="0" w:space="0" w:color="auto"/>
                <w:bottom w:val="none" w:sz="0" w:space="0" w:color="auto"/>
                <w:right w:val="none" w:sz="0" w:space="0" w:color="auto"/>
              </w:divBdr>
            </w:div>
            <w:div w:id="1412581089">
              <w:marLeft w:val="0"/>
              <w:marRight w:val="0"/>
              <w:marTop w:val="0"/>
              <w:marBottom w:val="0"/>
              <w:divBdr>
                <w:top w:val="none" w:sz="0" w:space="0" w:color="auto"/>
                <w:left w:val="none" w:sz="0" w:space="0" w:color="auto"/>
                <w:bottom w:val="none" w:sz="0" w:space="0" w:color="auto"/>
                <w:right w:val="none" w:sz="0" w:space="0" w:color="auto"/>
              </w:divBdr>
            </w:div>
            <w:div w:id="1417245403">
              <w:marLeft w:val="0"/>
              <w:marRight w:val="0"/>
              <w:marTop w:val="0"/>
              <w:marBottom w:val="0"/>
              <w:divBdr>
                <w:top w:val="none" w:sz="0" w:space="0" w:color="auto"/>
                <w:left w:val="none" w:sz="0" w:space="0" w:color="auto"/>
                <w:bottom w:val="none" w:sz="0" w:space="0" w:color="auto"/>
                <w:right w:val="none" w:sz="0" w:space="0" w:color="auto"/>
              </w:divBdr>
            </w:div>
            <w:div w:id="1433478408">
              <w:marLeft w:val="0"/>
              <w:marRight w:val="0"/>
              <w:marTop w:val="0"/>
              <w:marBottom w:val="0"/>
              <w:divBdr>
                <w:top w:val="none" w:sz="0" w:space="0" w:color="auto"/>
                <w:left w:val="none" w:sz="0" w:space="0" w:color="auto"/>
                <w:bottom w:val="none" w:sz="0" w:space="0" w:color="auto"/>
                <w:right w:val="none" w:sz="0" w:space="0" w:color="auto"/>
              </w:divBdr>
            </w:div>
            <w:div w:id="1437941226">
              <w:marLeft w:val="0"/>
              <w:marRight w:val="0"/>
              <w:marTop w:val="0"/>
              <w:marBottom w:val="0"/>
              <w:divBdr>
                <w:top w:val="none" w:sz="0" w:space="0" w:color="auto"/>
                <w:left w:val="none" w:sz="0" w:space="0" w:color="auto"/>
                <w:bottom w:val="none" w:sz="0" w:space="0" w:color="auto"/>
                <w:right w:val="none" w:sz="0" w:space="0" w:color="auto"/>
              </w:divBdr>
            </w:div>
            <w:div w:id="1439136759">
              <w:marLeft w:val="0"/>
              <w:marRight w:val="0"/>
              <w:marTop w:val="0"/>
              <w:marBottom w:val="0"/>
              <w:divBdr>
                <w:top w:val="none" w:sz="0" w:space="0" w:color="auto"/>
                <w:left w:val="none" w:sz="0" w:space="0" w:color="auto"/>
                <w:bottom w:val="none" w:sz="0" w:space="0" w:color="auto"/>
                <w:right w:val="none" w:sz="0" w:space="0" w:color="auto"/>
              </w:divBdr>
            </w:div>
            <w:div w:id="1458136785">
              <w:marLeft w:val="0"/>
              <w:marRight w:val="0"/>
              <w:marTop w:val="0"/>
              <w:marBottom w:val="0"/>
              <w:divBdr>
                <w:top w:val="none" w:sz="0" w:space="0" w:color="auto"/>
                <w:left w:val="none" w:sz="0" w:space="0" w:color="auto"/>
                <w:bottom w:val="none" w:sz="0" w:space="0" w:color="auto"/>
                <w:right w:val="none" w:sz="0" w:space="0" w:color="auto"/>
              </w:divBdr>
            </w:div>
            <w:div w:id="1493334524">
              <w:marLeft w:val="0"/>
              <w:marRight w:val="0"/>
              <w:marTop w:val="0"/>
              <w:marBottom w:val="0"/>
              <w:divBdr>
                <w:top w:val="none" w:sz="0" w:space="0" w:color="auto"/>
                <w:left w:val="none" w:sz="0" w:space="0" w:color="auto"/>
                <w:bottom w:val="none" w:sz="0" w:space="0" w:color="auto"/>
                <w:right w:val="none" w:sz="0" w:space="0" w:color="auto"/>
              </w:divBdr>
            </w:div>
            <w:div w:id="1496995549">
              <w:marLeft w:val="0"/>
              <w:marRight w:val="0"/>
              <w:marTop w:val="0"/>
              <w:marBottom w:val="0"/>
              <w:divBdr>
                <w:top w:val="none" w:sz="0" w:space="0" w:color="auto"/>
                <w:left w:val="none" w:sz="0" w:space="0" w:color="auto"/>
                <w:bottom w:val="none" w:sz="0" w:space="0" w:color="auto"/>
                <w:right w:val="none" w:sz="0" w:space="0" w:color="auto"/>
              </w:divBdr>
            </w:div>
            <w:div w:id="1507015138">
              <w:marLeft w:val="0"/>
              <w:marRight w:val="0"/>
              <w:marTop w:val="0"/>
              <w:marBottom w:val="0"/>
              <w:divBdr>
                <w:top w:val="none" w:sz="0" w:space="0" w:color="auto"/>
                <w:left w:val="none" w:sz="0" w:space="0" w:color="auto"/>
                <w:bottom w:val="none" w:sz="0" w:space="0" w:color="auto"/>
                <w:right w:val="none" w:sz="0" w:space="0" w:color="auto"/>
              </w:divBdr>
            </w:div>
            <w:div w:id="1508136402">
              <w:marLeft w:val="0"/>
              <w:marRight w:val="0"/>
              <w:marTop w:val="0"/>
              <w:marBottom w:val="0"/>
              <w:divBdr>
                <w:top w:val="none" w:sz="0" w:space="0" w:color="auto"/>
                <w:left w:val="none" w:sz="0" w:space="0" w:color="auto"/>
                <w:bottom w:val="none" w:sz="0" w:space="0" w:color="auto"/>
                <w:right w:val="none" w:sz="0" w:space="0" w:color="auto"/>
              </w:divBdr>
            </w:div>
            <w:div w:id="1513255822">
              <w:marLeft w:val="0"/>
              <w:marRight w:val="0"/>
              <w:marTop w:val="0"/>
              <w:marBottom w:val="0"/>
              <w:divBdr>
                <w:top w:val="none" w:sz="0" w:space="0" w:color="auto"/>
                <w:left w:val="none" w:sz="0" w:space="0" w:color="auto"/>
                <w:bottom w:val="none" w:sz="0" w:space="0" w:color="auto"/>
                <w:right w:val="none" w:sz="0" w:space="0" w:color="auto"/>
              </w:divBdr>
            </w:div>
            <w:div w:id="1524901115">
              <w:marLeft w:val="0"/>
              <w:marRight w:val="0"/>
              <w:marTop w:val="0"/>
              <w:marBottom w:val="0"/>
              <w:divBdr>
                <w:top w:val="none" w:sz="0" w:space="0" w:color="auto"/>
                <w:left w:val="none" w:sz="0" w:space="0" w:color="auto"/>
                <w:bottom w:val="none" w:sz="0" w:space="0" w:color="auto"/>
                <w:right w:val="none" w:sz="0" w:space="0" w:color="auto"/>
              </w:divBdr>
            </w:div>
            <w:div w:id="1526358449">
              <w:marLeft w:val="0"/>
              <w:marRight w:val="0"/>
              <w:marTop w:val="0"/>
              <w:marBottom w:val="0"/>
              <w:divBdr>
                <w:top w:val="none" w:sz="0" w:space="0" w:color="auto"/>
                <w:left w:val="none" w:sz="0" w:space="0" w:color="auto"/>
                <w:bottom w:val="none" w:sz="0" w:space="0" w:color="auto"/>
                <w:right w:val="none" w:sz="0" w:space="0" w:color="auto"/>
              </w:divBdr>
            </w:div>
            <w:div w:id="1530947279">
              <w:marLeft w:val="0"/>
              <w:marRight w:val="0"/>
              <w:marTop w:val="0"/>
              <w:marBottom w:val="0"/>
              <w:divBdr>
                <w:top w:val="none" w:sz="0" w:space="0" w:color="auto"/>
                <w:left w:val="none" w:sz="0" w:space="0" w:color="auto"/>
                <w:bottom w:val="none" w:sz="0" w:space="0" w:color="auto"/>
                <w:right w:val="none" w:sz="0" w:space="0" w:color="auto"/>
              </w:divBdr>
            </w:div>
            <w:div w:id="1539273449">
              <w:marLeft w:val="0"/>
              <w:marRight w:val="0"/>
              <w:marTop w:val="0"/>
              <w:marBottom w:val="0"/>
              <w:divBdr>
                <w:top w:val="none" w:sz="0" w:space="0" w:color="auto"/>
                <w:left w:val="none" w:sz="0" w:space="0" w:color="auto"/>
                <w:bottom w:val="none" w:sz="0" w:space="0" w:color="auto"/>
                <w:right w:val="none" w:sz="0" w:space="0" w:color="auto"/>
              </w:divBdr>
            </w:div>
            <w:div w:id="1560945403">
              <w:marLeft w:val="0"/>
              <w:marRight w:val="0"/>
              <w:marTop w:val="0"/>
              <w:marBottom w:val="0"/>
              <w:divBdr>
                <w:top w:val="none" w:sz="0" w:space="0" w:color="auto"/>
                <w:left w:val="none" w:sz="0" w:space="0" w:color="auto"/>
                <w:bottom w:val="none" w:sz="0" w:space="0" w:color="auto"/>
                <w:right w:val="none" w:sz="0" w:space="0" w:color="auto"/>
              </w:divBdr>
            </w:div>
            <w:div w:id="1602028333">
              <w:marLeft w:val="0"/>
              <w:marRight w:val="0"/>
              <w:marTop w:val="0"/>
              <w:marBottom w:val="0"/>
              <w:divBdr>
                <w:top w:val="none" w:sz="0" w:space="0" w:color="auto"/>
                <w:left w:val="none" w:sz="0" w:space="0" w:color="auto"/>
                <w:bottom w:val="none" w:sz="0" w:space="0" w:color="auto"/>
                <w:right w:val="none" w:sz="0" w:space="0" w:color="auto"/>
              </w:divBdr>
            </w:div>
            <w:div w:id="1632008178">
              <w:marLeft w:val="0"/>
              <w:marRight w:val="0"/>
              <w:marTop w:val="0"/>
              <w:marBottom w:val="0"/>
              <w:divBdr>
                <w:top w:val="none" w:sz="0" w:space="0" w:color="auto"/>
                <w:left w:val="none" w:sz="0" w:space="0" w:color="auto"/>
                <w:bottom w:val="none" w:sz="0" w:space="0" w:color="auto"/>
                <w:right w:val="none" w:sz="0" w:space="0" w:color="auto"/>
              </w:divBdr>
            </w:div>
            <w:div w:id="1656834502">
              <w:marLeft w:val="0"/>
              <w:marRight w:val="0"/>
              <w:marTop w:val="0"/>
              <w:marBottom w:val="0"/>
              <w:divBdr>
                <w:top w:val="none" w:sz="0" w:space="0" w:color="auto"/>
                <w:left w:val="none" w:sz="0" w:space="0" w:color="auto"/>
                <w:bottom w:val="none" w:sz="0" w:space="0" w:color="auto"/>
                <w:right w:val="none" w:sz="0" w:space="0" w:color="auto"/>
              </w:divBdr>
            </w:div>
            <w:div w:id="1674605890">
              <w:marLeft w:val="0"/>
              <w:marRight w:val="0"/>
              <w:marTop w:val="0"/>
              <w:marBottom w:val="0"/>
              <w:divBdr>
                <w:top w:val="none" w:sz="0" w:space="0" w:color="auto"/>
                <w:left w:val="none" w:sz="0" w:space="0" w:color="auto"/>
                <w:bottom w:val="none" w:sz="0" w:space="0" w:color="auto"/>
                <w:right w:val="none" w:sz="0" w:space="0" w:color="auto"/>
              </w:divBdr>
            </w:div>
            <w:div w:id="1692415762">
              <w:marLeft w:val="0"/>
              <w:marRight w:val="0"/>
              <w:marTop w:val="0"/>
              <w:marBottom w:val="0"/>
              <w:divBdr>
                <w:top w:val="none" w:sz="0" w:space="0" w:color="auto"/>
                <w:left w:val="none" w:sz="0" w:space="0" w:color="auto"/>
                <w:bottom w:val="none" w:sz="0" w:space="0" w:color="auto"/>
                <w:right w:val="none" w:sz="0" w:space="0" w:color="auto"/>
              </w:divBdr>
            </w:div>
            <w:div w:id="1751736397">
              <w:marLeft w:val="0"/>
              <w:marRight w:val="0"/>
              <w:marTop w:val="0"/>
              <w:marBottom w:val="0"/>
              <w:divBdr>
                <w:top w:val="none" w:sz="0" w:space="0" w:color="auto"/>
                <w:left w:val="none" w:sz="0" w:space="0" w:color="auto"/>
                <w:bottom w:val="none" w:sz="0" w:space="0" w:color="auto"/>
                <w:right w:val="none" w:sz="0" w:space="0" w:color="auto"/>
              </w:divBdr>
            </w:div>
            <w:div w:id="1818954309">
              <w:marLeft w:val="0"/>
              <w:marRight w:val="0"/>
              <w:marTop w:val="0"/>
              <w:marBottom w:val="0"/>
              <w:divBdr>
                <w:top w:val="none" w:sz="0" w:space="0" w:color="auto"/>
                <w:left w:val="none" w:sz="0" w:space="0" w:color="auto"/>
                <w:bottom w:val="none" w:sz="0" w:space="0" w:color="auto"/>
                <w:right w:val="none" w:sz="0" w:space="0" w:color="auto"/>
              </w:divBdr>
            </w:div>
            <w:div w:id="1821191720">
              <w:marLeft w:val="0"/>
              <w:marRight w:val="0"/>
              <w:marTop w:val="0"/>
              <w:marBottom w:val="0"/>
              <w:divBdr>
                <w:top w:val="none" w:sz="0" w:space="0" w:color="auto"/>
                <w:left w:val="none" w:sz="0" w:space="0" w:color="auto"/>
                <w:bottom w:val="none" w:sz="0" w:space="0" w:color="auto"/>
                <w:right w:val="none" w:sz="0" w:space="0" w:color="auto"/>
              </w:divBdr>
            </w:div>
            <w:div w:id="1832335061">
              <w:marLeft w:val="0"/>
              <w:marRight w:val="0"/>
              <w:marTop w:val="0"/>
              <w:marBottom w:val="0"/>
              <w:divBdr>
                <w:top w:val="none" w:sz="0" w:space="0" w:color="auto"/>
                <w:left w:val="none" w:sz="0" w:space="0" w:color="auto"/>
                <w:bottom w:val="none" w:sz="0" w:space="0" w:color="auto"/>
                <w:right w:val="none" w:sz="0" w:space="0" w:color="auto"/>
              </w:divBdr>
            </w:div>
            <w:div w:id="1855804810">
              <w:marLeft w:val="0"/>
              <w:marRight w:val="0"/>
              <w:marTop w:val="0"/>
              <w:marBottom w:val="0"/>
              <w:divBdr>
                <w:top w:val="none" w:sz="0" w:space="0" w:color="auto"/>
                <w:left w:val="none" w:sz="0" w:space="0" w:color="auto"/>
                <w:bottom w:val="none" w:sz="0" w:space="0" w:color="auto"/>
                <w:right w:val="none" w:sz="0" w:space="0" w:color="auto"/>
              </w:divBdr>
            </w:div>
            <w:div w:id="1893538617">
              <w:marLeft w:val="0"/>
              <w:marRight w:val="0"/>
              <w:marTop w:val="0"/>
              <w:marBottom w:val="0"/>
              <w:divBdr>
                <w:top w:val="none" w:sz="0" w:space="0" w:color="auto"/>
                <w:left w:val="none" w:sz="0" w:space="0" w:color="auto"/>
                <w:bottom w:val="none" w:sz="0" w:space="0" w:color="auto"/>
                <w:right w:val="none" w:sz="0" w:space="0" w:color="auto"/>
              </w:divBdr>
            </w:div>
            <w:div w:id="1913730036">
              <w:marLeft w:val="0"/>
              <w:marRight w:val="0"/>
              <w:marTop w:val="0"/>
              <w:marBottom w:val="0"/>
              <w:divBdr>
                <w:top w:val="none" w:sz="0" w:space="0" w:color="auto"/>
                <w:left w:val="none" w:sz="0" w:space="0" w:color="auto"/>
                <w:bottom w:val="none" w:sz="0" w:space="0" w:color="auto"/>
                <w:right w:val="none" w:sz="0" w:space="0" w:color="auto"/>
              </w:divBdr>
            </w:div>
            <w:div w:id="1918325082">
              <w:marLeft w:val="0"/>
              <w:marRight w:val="0"/>
              <w:marTop w:val="0"/>
              <w:marBottom w:val="0"/>
              <w:divBdr>
                <w:top w:val="none" w:sz="0" w:space="0" w:color="auto"/>
                <w:left w:val="none" w:sz="0" w:space="0" w:color="auto"/>
                <w:bottom w:val="none" w:sz="0" w:space="0" w:color="auto"/>
                <w:right w:val="none" w:sz="0" w:space="0" w:color="auto"/>
              </w:divBdr>
            </w:div>
            <w:div w:id="1932464132">
              <w:marLeft w:val="0"/>
              <w:marRight w:val="0"/>
              <w:marTop w:val="0"/>
              <w:marBottom w:val="0"/>
              <w:divBdr>
                <w:top w:val="none" w:sz="0" w:space="0" w:color="auto"/>
                <w:left w:val="none" w:sz="0" w:space="0" w:color="auto"/>
                <w:bottom w:val="none" w:sz="0" w:space="0" w:color="auto"/>
                <w:right w:val="none" w:sz="0" w:space="0" w:color="auto"/>
              </w:divBdr>
            </w:div>
            <w:div w:id="1933854697">
              <w:marLeft w:val="0"/>
              <w:marRight w:val="0"/>
              <w:marTop w:val="0"/>
              <w:marBottom w:val="0"/>
              <w:divBdr>
                <w:top w:val="none" w:sz="0" w:space="0" w:color="auto"/>
                <w:left w:val="none" w:sz="0" w:space="0" w:color="auto"/>
                <w:bottom w:val="none" w:sz="0" w:space="0" w:color="auto"/>
                <w:right w:val="none" w:sz="0" w:space="0" w:color="auto"/>
              </w:divBdr>
            </w:div>
            <w:div w:id="1934239901">
              <w:marLeft w:val="0"/>
              <w:marRight w:val="0"/>
              <w:marTop w:val="0"/>
              <w:marBottom w:val="0"/>
              <w:divBdr>
                <w:top w:val="none" w:sz="0" w:space="0" w:color="auto"/>
                <w:left w:val="none" w:sz="0" w:space="0" w:color="auto"/>
                <w:bottom w:val="none" w:sz="0" w:space="0" w:color="auto"/>
                <w:right w:val="none" w:sz="0" w:space="0" w:color="auto"/>
              </w:divBdr>
            </w:div>
            <w:div w:id="1977182627">
              <w:marLeft w:val="0"/>
              <w:marRight w:val="0"/>
              <w:marTop w:val="0"/>
              <w:marBottom w:val="0"/>
              <w:divBdr>
                <w:top w:val="none" w:sz="0" w:space="0" w:color="auto"/>
                <w:left w:val="none" w:sz="0" w:space="0" w:color="auto"/>
                <w:bottom w:val="none" w:sz="0" w:space="0" w:color="auto"/>
                <w:right w:val="none" w:sz="0" w:space="0" w:color="auto"/>
              </w:divBdr>
            </w:div>
            <w:div w:id="1990162425">
              <w:marLeft w:val="0"/>
              <w:marRight w:val="0"/>
              <w:marTop w:val="0"/>
              <w:marBottom w:val="0"/>
              <w:divBdr>
                <w:top w:val="none" w:sz="0" w:space="0" w:color="auto"/>
                <w:left w:val="none" w:sz="0" w:space="0" w:color="auto"/>
                <w:bottom w:val="none" w:sz="0" w:space="0" w:color="auto"/>
                <w:right w:val="none" w:sz="0" w:space="0" w:color="auto"/>
              </w:divBdr>
            </w:div>
            <w:div w:id="1996058142">
              <w:marLeft w:val="0"/>
              <w:marRight w:val="0"/>
              <w:marTop w:val="0"/>
              <w:marBottom w:val="0"/>
              <w:divBdr>
                <w:top w:val="none" w:sz="0" w:space="0" w:color="auto"/>
                <w:left w:val="none" w:sz="0" w:space="0" w:color="auto"/>
                <w:bottom w:val="none" w:sz="0" w:space="0" w:color="auto"/>
                <w:right w:val="none" w:sz="0" w:space="0" w:color="auto"/>
              </w:divBdr>
            </w:div>
            <w:div w:id="2010979217">
              <w:marLeft w:val="0"/>
              <w:marRight w:val="0"/>
              <w:marTop w:val="0"/>
              <w:marBottom w:val="0"/>
              <w:divBdr>
                <w:top w:val="none" w:sz="0" w:space="0" w:color="auto"/>
                <w:left w:val="none" w:sz="0" w:space="0" w:color="auto"/>
                <w:bottom w:val="none" w:sz="0" w:space="0" w:color="auto"/>
                <w:right w:val="none" w:sz="0" w:space="0" w:color="auto"/>
              </w:divBdr>
            </w:div>
            <w:div w:id="2030526212">
              <w:marLeft w:val="0"/>
              <w:marRight w:val="0"/>
              <w:marTop w:val="0"/>
              <w:marBottom w:val="0"/>
              <w:divBdr>
                <w:top w:val="none" w:sz="0" w:space="0" w:color="auto"/>
                <w:left w:val="none" w:sz="0" w:space="0" w:color="auto"/>
                <w:bottom w:val="none" w:sz="0" w:space="0" w:color="auto"/>
                <w:right w:val="none" w:sz="0" w:space="0" w:color="auto"/>
              </w:divBdr>
            </w:div>
            <w:div w:id="2030989771">
              <w:marLeft w:val="0"/>
              <w:marRight w:val="0"/>
              <w:marTop w:val="0"/>
              <w:marBottom w:val="0"/>
              <w:divBdr>
                <w:top w:val="none" w:sz="0" w:space="0" w:color="auto"/>
                <w:left w:val="none" w:sz="0" w:space="0" w:color="auto"/>
                <w:bottom w:val="none" w:sz="0" w:space="0" w:color="auto"/>
                <w:right w:val="none" w:sz="0" w:space="0" w:color="auto"/>
              </w:divBdr>
            </w:div>
            <w:div w:id="2046905864">
              <w:marLeft w:val="0"/>
              <w:marRight w:val="0"/>
              <w:marTop w:val="0"/>
              <w:marBottom w:val="0"/>
              <w:divBdr>
                <w:top w:val="none" w:sz="0" w:space="0" w:color="auto"/>
                <w:left w:val="none" w:sz="0" w:space="0" w:color="auto"/>
                <w:bottom w:val="none" w:sz="0" w:space="0" w:color="auto"/>
                <w:right w:val="none" w:sz="0" w:space="0" w:color="auto"/>
              </w:divBdr>
            </w:div>
            <w:div w:id="2058628618">
              <w:marLeft w:val="0"/>
              <w:marRight w:val="0"/>
              <w:marTop w:val="0"/>
              <w:marBottom w:val="0"/>
              <w:divBdr>
                <w:top w:val="none" w:sz="0" w:space="0" w:color="auto"/>
                <w:left w:val="none" w:sz="0" w:space="0" w:color="auto"/>
                <w:bottom w:val="none" w:sz="0" w:space="0" w:color="auto"/>
                <w:right w:val="none" w:sz="0" w:space="0" w:color="auto"/>
              </w:divBdr>
            </w:div>
            <w:div w:id="2064132854">
              <w:marLeft w:val="0"/>
              <w:marRight w:val="0"/>
              <w:marTop w:val="0"/>
              <w:marBottom w:val="0"/>
              <w:divBdr>
                <w:top w:val="none" w:sz="0" w:space="0" w:color="auto"/>
                <w:left w:val="none" w:sz="0" w:space="0" w:color="auto"/>
                <w:bottom w:val="none" w:sz="0" w:space="0" w:color="auto"/>
                <w:right w:val="none" w:sz="0" w:space="0" w:color="auto"/>
              </w:divBdr>
            </w:div>
            <w:div w:id="2073501261">
              <w:marLeft w:val="0"/>
              <w:marRight w:val="0"/>
              <w:marTop w:val="0"/>
              <w:marBottom w:val="0"/>
              <w:divBdr>
                <w:top w:val="none" w:sz="0" w:space="0" w:color="auto"/>
                <w:left w:val="none" w:sz="0" w:space="0" w:color="auto"/>
                <w:bottom w:val="none" w:sz="0" w:space="0" w:color="auto"/>
                <w:right w:val="none" w:sz="0" w:space="0" w:color="auto"/>
              </w:divBdr>
            </w:div>
            <w:div w:id="2082023506">
              <w:marLeft w:val="0"/>
              <w:marRight w:val="0"/>
              <w:marTop w:val="0"/>
              <w:marBottom w:val="0"/>
              <w:divBdr>
                <w:top w:val="none" w:sz="0" w:space="0" w:color="auto"/>
                <w:left w:val="none" w:sz="0" w:space="0" w:color="auto"/>
                <w:bottom w:val="none" w:sz="0" w:space="0" w:color="auto"/>
                <w:right w:val="none" w:sz="0" w:space="0" w:color="auto"/>
              </w:divBdr>
            </w:div>
            <w:div w:id="2103722000">
              <w:marLeft w:val="0"/>
              <w:marRight w:val="0"/>
              <w:marTop w:val="0"/>
              <w:marBottom w:val="0"/>
              <w:divBdr>
                <w:top w:val="none" w:sz="0" w:space="0" w:color="auto"/>
                <w:left w:val="none" w:sz="0" w:space="0" w:color="auto"/>
                <w:bottom w:val="none" w:sz="0" w:space="0" w:color="auto"/>
                <w:right w:val="none" w:sz="0" w:space="0" w:color="auto"/>
              </w:divBdr>
            </w:div>
            <w:div w:id="2104183130">
              <w:marLeft w:val="0"/>
              <w:marRight w:val="0"/>
              <w:marTop w:val="0"/>
              <w:marBottom w:val="0"/>
              <w:divBdr>
                <w:top w:val="none" w:sz="0" w:space="0" w:color="auto"/>
                <w:left w:val="none" w:sz="0" w:space="0" w:color="auto"/>
                <w:bottom w:val="none" w:sz="0" w:space="0" w:color="auto"/>
                <w:right w:val="none" w:sz="0" w:space="0" w:color="auto"/>
              </w:divBdr>
            </w:div>
            <w:div w:id="2118328995">
              <w:marLeft w:val="0"/>
              <w:marRight w:val="0"/>
              <w:marTop w:val="0"/>
              <w:marBottom w:val="0"/>
              <w:divBdr>
                <w:top w:val="none" w:sz="0" w:space="0" w:color="auto"/>
                <w:left w:val="none" w:sz="0" w:space="0" w:color="auto"/>
                <w:bottom w:val="none" w:sz="0" w:space="0" w:color="auto"/>
                <w:right w:val="none" w:sz="0" w:space="0" w:color="auto"/>
              </w:divBdr>
            </w:div>
            <w:div w:id="21189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215">
      <w:bodyDiv w:val="1"/>
      <w:marLeft w:val="0"/>
      <w:marRight w:val="0"/>
      <w:marTop w:val="0"/>
      <w:marBottom w:val="0"/>
      <w:divBdr>
        <w:top w:val="none" w:sz="0" w:space="0" w:color="auto"/>
        <w:left w:val="none" w:sz="0" w:space="0" w:color="auto"/>
        <w:bottom w:val="none" w:sz="0" w:space="0" w:color="auto"/>
        <w:right w:val="none" w:sz="0" w:space="0" w:color="auto"/>
      </w:divBdr>
    </w:div>
    <w:div w:id="98372864">
      <w:bodyDiv w:val="1"/>
      <w:marLeft w:val="0"/>
      <w:marRight w:val="0"/>
      <w:marTop w:val="0"/>
      <w:marBottom w:val="0"/>
      <w:divBdr>
        <w:top w:val="none" w:sz="0" w:space="0" w:color="auto"/>
        <w:left w:val="none" w:sz="0" w:space="0" w:color="auto"/>
        <w:bottom w:val="none" w:sz="0" w:space="0" w:color="auto"/>
        <w:right w:val="none" w:sz="0" w:space="0" w:color="auto"/>
      </w:divBdr>
    </w:div>
    <w:div w:id="116261698">
      <w:bodyDiv w:val="1"/>
      <w:marLeft w:val="0"/>
      <w:marRight w:val="0"/>
      <w:marTop w:val="0"/>
      <w:marBottom w:val="0"/>
      <w:divBdr>
        <w:top w:val="none" w:sz="0" w:space="0" w:color="auto"/>
        <w:left w:val="none" w:sz="0" w:space="0" w:color="auto"/>
        <w:bottom w:val="none" w:sz="0" w:space="0" w:color="auto"/>
        <w:right w:val="none" w:sz="0" w:space="0" w:color="auto"/>
      </w:divBdr>
    </w:div>
    <w:div w:id="121921977">
      <w:bodyDiv w:val="1"/>
      <w:marLeft w:val="0"/>
      <w:marRight w:val="0"/>
      <w:marTop w:val="0"/>
      <w:marBottom w:val="0"/>
      <w:divBdr>
        <w:top w:val="none" w:sz="0" w:space="0" w:color="auto"/>
        <w:left w:val="none" w:sz="0" w:space="0" w:color="auto"/>
        <w:bottom w:val="none" w:sz="0" w:space="0" w:color="auto"/>
        <w:right w:val="none" w:sz="0" w:space="0" w:color="auto"/>
      </w:divBdr>
    </w:div>
    <w:div w:id="131798704">
      <w:bodyDiv w:val="1"/>
      <w:marLeft w:val="0"/>
      <w:marRight w:val="0"/>
      <w:marTop w:val="0"/>
      <w:marBottom w:val="0"/>
      <w:divBdr>
        <w:top w:val="none" w:sz="0" w:space="0" w:color="auto"/>
        <w:left w:val="none" w:sz="0" w:space="0" w:color="auto"/>
        <w:bottom w:val="none" w:sz="0" w:space="0" w:color="auto"/>
        <w:right w:val="none" w:sz="0" w:space="0" w:color="auto"/>
      </w:divBdr>
    </w:div>
    <w:div w:id="147523683">
      <w:bodyDiv w:val="1"/>
      <w:marLeft w:val="0"/>
      <w:marRight w:val="0"/>
      <w:marTop w:val="0"/>
      <w:marBottom w:val="0"/>
      <w:divBdr>
        <w:top w:val="none" w:sz="0" w:space="0" w:color="auto"/>
        <w:left w:val="none" w:sz="0" w:space="0" w:color="auto"/>
        <w:bottom w:val="none" w:sz="0" w:space="0" w:color="auto"/>
        <w:right w:val="none" w:sz="0" w:space="0" w:color="auto"/>
      </w:divBdr>
    </w:div>
    <w:div w:id="159009147">
      <w:bodyDiv w:val="1"/>
      <w:marLeft w:val="0"/>
      <w:marRight w:val="0"/>
      <w:marTop w:val="0"/>
      <w:marBottom w:val="0"/>
      <w:divBdr>
        <w:top w:val="none" w:sz="0" w:space="0" w:color="auto"/>
        <w:left w:val="none" w:sz="0" w:space="0" w:color="auto"/>
        <w:bottom w:val="none" w:sz="0" w:space="0" w:color="auto"/>
        <w:right w:val="none" w:sz="0" w:space="0" w:color="auto"/>
      </w:divBdr>
    </w:div>
    <w:div w:id="159465683">
      <w:bodyDiv w:val="1"/>
      <w:marLeft w:val="0"/>
      <w:marRight w:val="0"/>
      <w:marTop w:val="0"/>
      <w:marBottom w:val="0"/>
      <w:divBdr>
        <w:top w:val="none" w:sz="0" w:space="0" w:color="auto"/>
        <w:left w:val="none" w:sz="0" w:space="0" w:color="auto"/>
        <w:bottom w:val="none" w:sz="0" w:space="0" w:color="auto"/>
        <w:right w:val="none" w:sz="0" w:space="0" w:color="auto"/>
      </w:divBdr>
    </w:div>
    <w:div w:id="161817639">
      <w:bodyDiv w:val="1"/>
      <w:marLeft w:val="0"/>
      <w:marRight w:val="0"/>
      <w:marTop w:val="0"/>
      <w:marBottom w:val="0"/>
      <w:divBdr>
        <w:top w:val="none" w:sz="0" w:space="0" w:color="auto"/>
        <w:left w:val="none" w:sz="0" w:space="0" w:color="auto"/>
        <w:bottom w:val="none" w:sz="0" w:space="0" w:color="auto"/>
        <w:right w:val="none" w:sz="0" w:space="0" w:color="auto"/>
      </w:divBdr>
    </w:div>
    <w:div w:id="164786920">
      <w:bodyDiv w:val="1"/>
      <w:marLeft w:val="0"/>
      <w:marRight w:val="0"/>
      <w:marTop w:val="0"/>
      <w:marBottom w:val="0"/>
      <w:divBdr>
        <w:top w:val="none" w:sz="0" w:space="0" w:color="auto"/>
        <w:left w:val="none" w:sz="0" w:space="0" w:color="auto"/>
        <w:bottom w:val="none" w:sz="0" w:space="0" w:color="auto"/>
        <w:right w:val="none" w:sz="0" w:space="0" w:color="auto"/>
      </w:divBdr>
    </w:div>
    <w:div w:id="176119491">
      <w:bodyDiv w:val="1"/>
      <w:marLeft w:val="0"/>
      <w:marRight w:val="0"/>
      <w:marTop w:val="0"/>
      <w:marBottom w:val="0"/>
      <w:divBdr>
        <w:top w:val="none" w:sz="0" w:space="0" w:color="auto"/>
        <w:left w:val="none" w:sz="0" w:space="0" w:color="auto"/>
        <w:bottom w:val="none" w:sz="0" w:space="0" w:color="auto"/>
        <w:right w:val="none" w:sz="0" w:space="0" w:color="auto"/>
      </w:divBdr>
    </w:div>
    <w:div w:id="183789535">
      <w:bodyDiv w:val="1"/>
      <w:marLeft w:val="0"/>
      <w:marRight w:val="0"/>
      <w:marTop w:val="0"/>
      <w:marBottom w:val="0"/>
      <w:divBdr>
        <w:top w:val="none" w:sz="0" w:space="0" w:color="auto"/>
        <w:left w:val="none" w:sz="0" w:space="0" w:color="auto"/>
        <w:bottom w:val="none" w:sz="0" w:space="0" w:color="auto"/>
        <w:right w:val="none" w:sz="0" w:space="0" w:color="auto"/>
      </w:divBdr>
    </w:div>
    <w:div w:id="183982212">
      <w:bodyDiv w:val="1"/>
      <w:marLeft w:val="0"/>
      <w:marRight w:val="0"/>
      <w:marTop w:val="0"/>
      <w:marBottom w:val="0"/>
      <w:divBdr>
        <w:top w:val="none" w:sz="0" w:space="0" w:color="auto"/>
        <w:left w:val="none" w:sz="0" w:space="0" w:color="auto"/>
        <w:bottom w:val="none" w:sz="0" w:space="0" w:color="auto"/>
        <w:right w:val="none" w:sz="0" w:space="0" w:color="auto"/>
      </w:divBdr>
    </w:div>
    <w:div w:id="192962381">
      <w:bodyDiv w:val="1"/>
      <w:marLeft w:val="0"/>
      <w:marRight w:val="0"/>
      <w:marTop w:val="0"/>
      <w:marBottom w:val="0"/>
      <w:divBdr>
        <w:top w:val="none" w:sz="0" w:space="0" w:color="auto"/>
        <w:left w:val="none" w:sz="0" w:space="0" w:color="auto"/>
        <w:bottom w:val="none" w:sz="0" w:space="0" w:color="auto"/>
        <w:right w:val="none" w:sz="0" w:space="0" w:color="auto"/>
      </w:divBdr>
    </w:div>
    <w:div w:id="193545391">
      <w:bodyDiv w:val="1"/>
      <w:marLeft w:val="0"/>
      <w:marRight w:val="0"/>
      <w:marTop w:val="0"/>
      <w:marBottom w:val="0"/>
      <w:divBdr>
        <w:top w:val="none" w:sz="0" w:space="0" w:color="auto"/>
        <w:left w:val="none" w:sz="0" w:space="0" w:color="auto"/>
        <w:bottom w:val="none" w:sz="0" w:space="0" w:color="auto"/>
        <w:right w:val="none" w:sz="0" w:space="0" w:color="auto"/>
      </w:divBdr>
    </w:div>
    <w:div w:id="198276672">
      <w:bodyDiv w:val="1"/>
      <w:marLeft w:val="0"/>
      <w:marRight w:val="0"/>
      <w:marTop w:val="0"/>
      <w:marBottom w:val="0"/>
      <w:divBdr>
        <w:top w:val="none" w:sz="0" w:space="0" w:color="auto"/>
        <w:left w:val="none" w:sz="0" w:space="0" w:color="auto"/>
        <w:bottom w:val="none" w:sz="0" w:space="0" w:color="auto"/>
        <w:right w:val="none" w:sz="0" w:space="0" w:color="auto"/>
      </w:divBdr>
    </w:div>
    <w:div w:id="199124934">
      <w:bodyDiv w:val="1"/>
      <w:marLeft w:val="0"/>
      <w:marRight w:val="0"/>
      <w:marTop w:val="0"/>
      <w:marBottom w:val="0"/>
      <w:divBdr>
        <w:top w:val="none" w:sz="0" w:space="0" w:color="auto"/>
        <w:left w:val="none" w:sz="0" w:space="0" w:color="auto"/>
        <w:bottom w:val="none" w:sz="0" w:space="0" w:color="auto"/>
        <w:right w:val="none" w:sz="0" w:space="0" w:color="auto"/>
      </w:divBdr>
    </w:div>
    <w:div w:id="209612659">
      <w:bodyDiv w:val="1"/>
      <w:marLeft w:val="0"/>
      <w:marRight w:val="0"/>
      <w:marTop w:val="0"/>
      <w:marBottom w:val="0"/>
      <w:divBdr>
        <w:top w:val="none" w:sz="0" w:space="0" w:color="auto"/>
        <w:left w:val="none" w:sz="0" w:space="0" w:color="auto"/>
        <w:bottom w:val="none" w:sz="0" w:space="0" w:color="auto"/>
        <w:right w:val="none" w:sz="0" w:space="0" w:color="auto"/>
      </w:divBdr>
    </w:div>
    <w:div w:id="212893062">
      <w:bodyDiv w:val="1"/>
      <w:marLeft w:val="0"/>
      <w:marRight w:val="0"/>
      <w:marTop w:val="0"/>
      <w:marBottom w:val="0"/>
      <w:divBdr>
        <w:top w:val="none" w:sz="0" w:space="0" w:color="auto"/>
        <w:left w:val="none" w:sz="0" w:space="0" w:color="auto"/>
        <w:bottom w:val="none" w:sz="0" w:space="0" w:color="auto"/>
        <w:right w:val="none" w:sz="0" w:space="0" w:color="auto"/>
      </w:divBdr>
    </w:div>
    <w:div w:id="219022503">
      <w:bodyDiv w:val="1"/>
      <w:marLeft w:val="0"/>
      <w:marRight w:val="0"/>
      <w:marTop w:val="0"/>
      <w:marBottom w:val="0"/>
      <w:divBdr>
        <w:top w:val="none" w:sz="0" w:space="0" w:color="auto"/>
        <w:left w:val="none" w:sz="0" w:space="0" w:color="auto"/>
        <w:bottom w:val="none" w:sz="0" w:space="0" w:color="auto"/>
        <w:right w:val="none" w:sz="0" w:space="0" w:color="auto"/>
      </w:divBdr>
    </w:div>
    <w:div w:id="226771101">
      <w:bodyDiv w:val="1"/>
      <w:marLeft w:val="0"/>
      <w:marRight w:val="0"/>
      <w:marTop w:val="0"/>
      <w:marBottom w:val="0"/>
      <w:divBdr>
        <w:top w:val="none" w:sz="0" w:space="0" w:color="auto"/>
        <w:left w:val="none" w:sz="0" w:space="0" w:color="auto"/>
        <w:bottom w:val="none" w:sz="0" w:space="0" w:color="auto"/>
        <w:right w:val="none" w:sz="0" w:space="0" w:color="auto"/>
      </w:divBdr>
    </w:div>
    <w:div w:id="229733583">
      <w:bodyDiv w:val="1"/>
      <w:marLeft w:val="0"/>
      <w:marRight w:val="0"/>
      <w:marTop w:val="0"/>
      <w:marBottom w:val="0"/>
      <w:divBdr>
        <w:top w:val="none" w:sz="0" w:space="0" w:color="auto"/>
        <w:left w:val="none" w:sz="0" w:space="0" w:color="auto"/>
        <w:bottom w:val="none" w:sz="0" w:space="0" w:color="auto"/>
        <w:right w:val="none" w:sz="0" w:space="0" w:color="auto"/>
      </w:divBdr>
    </w:div>
    <w:div w:id="231307601">
      <w:bodyDiv w:val="1"/>
      <w:marLeft w:val="0"/>
      <w:marRight w:val="0"/>
      <w:marTop w:val="0"/>
      <w:marBottom w:val="0"/>
      <w:divBdr>
        <w:top w:val="none" w:sz="0" w:space="0" w:color="auto"/>
        <w:left w:val="none" w:sz="0" w:space="0" w:color="auto"/>
        <w:bottom w:val="none" w:sz="0" w:space="0" w:color="auto"/>
        <w:right w:val="none" w:sz="0" w:space="0" w:color="auto"/>
      </w:divBdr>
    </w:div>
    <w:div w:id="245960233">
      <w:bodyDiv w:val="1"/>
      <w:marLeft w:val="0"/>
      <w:marRight w:val="0"/>
      <w:marTop w:val="0"/>
      <w:marBottom w:val="0"/>
      <w:divBdr>
        <w:top w:val="none" w:sz="0" w:space="0" w:color="auto"/>
        <w:left w:val="none" w:sz="0" w:space="0" w:color="auto"/>
        <w:bottom w:val="none" w:sz="0" w:space="0" w:color="auto"/>
        <w:right w:val="none" w:sz="0" w:space="0" w:color="auto"/>
      </w:divBdr>
    </w:div>
    <w:div w:id="252976905">
      <w:bodyDiv w:val="1"/>
      <w:marLeft w:val="0"/>
      <w:marRight w:val="0"/>
      <w:marTop w:val="0"/>
      <w:marBottom w:val="0"/>
      <w:divBdr>
        <w:top w:val="none" w:sz="0" w:space="0" w:color="auto"/>
        <w:left w:val="none" w:sz="0" w:space="0" w:color="auto"/>
        <w:bottom w:val="none" w:sz="0" w:space="0" w:color="auto"/>
        <w:right w:val="none" w:sz="0" w:space="0" w:color="auto"/>
      </w:divBdr>
    </w:div>
    <w:div w:id="253517905">
      <w:bodyDiv w:val="1"/>
      <w:marLeft w:val="0"/>
      <w:marRight w:val="0"/>
      <w:marTop w:val="0"/>
      <w:marBottom w:val="0"/>
      <w:divBdr>
        <w:top w:val="none" w:sz="0" w:space="0" w:color="auto"/>
        <w:left w:val="none" w:sz="0" w:space="0" w:color="auto"/>
        <w:bottom w:val="none" w:sz="0" w:space="0" w:color="auto"/>
        <w:right w:val="none" w:sz="0" w:space="0" w:color="auto"/>
      </w:divBdr>
    </w:div>
    <w:div w:id="255481907">
      <w:bodyDiv w:val="1"/>
      <w:marLeft w:val="0"/>
      <w:marRight w:val="0"/>
      <w:marTop w:val="0"/>
      <w:marBottom w:val="0"/>
      <w:divBdr>
        <w:top w:val="none" w:sz="0" w:space="0" w:color="auto"/>
        <w:left w:val="none" w:sz="0" w:space="0" w:color="auto"/>
        <w:bottom w:val="none" w:sz="0" w:space="0" w:color="auto"/>
        <w:right w:val="none" w:sz="0" w:space="0" w:color="auto"/>
      </w:divBdr>
    </w:div>
    <w:div w:id="258023315">
      <w:bodyDiv w:val="1"/>
      <w:marLeft w:val="0"/>
      <w:marRight w:val="0"/>
      <w:marTop w:val="0"/>
      <w:marBottom w:val="0"/>
      <w:divBdr>
        <w:top w:val="none" w:sz="0" w:space="0" w:color="auto"/>
        <w:left w:val="none" w:sz="0" w:space="0" w:color="auto"/>
        <w:bottom w:val="none" w:sz="0" w:space="0" w:color="auto"/>
        <w:right w:val="none" w:sz="0" w:space="0" w:color="auto"/>
      </w:divBdr>
    </w:div>
    <w:div w:id="258370109">
      <w:bodyDiv w:val="1"/>
      <w:marLeft w:val="0"/>
      <w:marRight w:val="0"/>
      <w:marTop w:val="0"/>
      <w:marBottom w:val="0"/>
      <w:divBdr>
        <w:top w:val="none" w:sz="0" w:space="0" w:color="auto"/>
        <w:left w:val="none" w:sz="0" w:space="0" w:color="auto"/>
        <w:bottom w:val="none" w:sz="0" w:space="0" w:color="auto"/>
        <w:right w:val="none" w:sz="0" w:space="0" w:color="auto"/>
      </w:divBdr>
    </w:div>
    <w:div w:id="267393620">
      <w:bodyDiv w:val="1"/>
      <w:marLeft w:val="0"/>
      <w:marRight w:val="0"/>
      <w:marTop w:val="0"/>
      <w:marBottom w:val="0"/>
      <w:divBdr>
        <w:top w:val="none" w:sz="0" w:space="0" w:color="auto"/>
        <w:left w:val="none" w:sz="0" w:space="0" w:color="auto"/>
        <w:bottom w:val="none" w:sz="0" w:space="0" w:color="auto"/>
        <w:right w:val="none" w:sz="0" w:space="0" w:color="auto"/>
      </w:divBdr>
    </w:div>
    <w:div w:id="268318145">
      <w:bodyDiv w:val="1"/>
      <w:marLeft w:val="0"/>
      <w:marRight w:val="0"/>
      <w:marTop w:val="0"/>
      <w:marBottom w:val="0"/>
      <w:divBdr>
        <w:top w:val="none" w:sz="0" w:space="0" w:color="auto"/>
        <w:left w:val="none" w:sz="0" w:space="0" w:color="auto"/>
        <w:bottom w:val="none" w:sz="0" w:space="0" w:color="auto"/>
        <w:right w:val="none" w:sz="0" w:space="0" w:color="auto"/>
      </w:divBdr>
    </w:div>
    <w:div w:id="283731995">
      <w:bodyDiv w:val="1"/>
      <w:marLeft w:val="0"/>
      <w:marRight w:val="0"/>
      <w:marTop w:val="0"/>
      <w:marBottom w:val="0"/>
      <w:divBdr>
        <w:top w:val="none" w:sz="0" w:space="0" w:color="auto"/>
        <w:left w:val="none" w:sz="0" w:space="0" w:color="auto"/>
        <w:bottom w:val="none" w:sz="0" w:space="0" w:color="auto"/>
        <w:right w:val="none" w:sz="0" w:space="0" w:color="auto"/>
      </w:divBdr>
    </w:div>
    <w:div w:id="287200975">
      <w:bodyDiv w:val="1"/>
      <w:marLeft w:val="0"/>
      <w:marRight w:val="0"/>
      <w:marTop w:val="0"/>
      <w:marBottom w:val="0"/>
      <w:divBdr>
        <w:top w:val="none" w:sz="0" w:space="0" w:color="auto"/>
        <w:left w:val="none" w:sz="0" w:space="0" w:color="auto"/>
        <w:bottom w:val="none" w:sz="0" w:space="0" w:color="auto"/>
        <w:right w:val="none" w:sz="0" w:space="0" w:color="auto"/>
      </w:divBdr>
    </w:div>
    <w:div w:id="289866705">
      <w:bodyDiv w:val="1"/>
      <w:marLeft w:val="0"/>
      <w:marRight w:val="0"/>
      <w:marTop w:val="0"/>
      <w:marBottom w:val="0"/>
      <w:divBdr>
        <w:top w:val="none" w:sz="0" w:space="0" w:color="auto"/>
        <w:left w:val="none" w:sz="0" w:space="0" w:color="auto"/>
        <w:bottom w:val="none" w:sz="0" w:space="0" w:color="auto"/>
        <w:right w:val="none" w:sz="0" w:space="0" w:color="auto"/>
      </w:divBdr>
    </w:div>
    <w:div w:id="295567580">
      <w:bodyDiv w:val="1"/>
      <w:marLeft w:val="0"/>
      <w:marRight w:val="0"/>
      <w:marTop w:val="0"/>
      <w:marBottom w:val="0"/>
      <w:divBdr>
        <w:top w:val="none" w:sz="0" w:space="0" w:color="auto"/>
        <w:left w:val="none" w:sz="0" w:space="0" w:color="auto"/>
        <w:bottom w:val="none" w:sz="0" w:space="0" w:color="auto"/>
        <w:right w:val="none" w:sz="0" w:space="0" w:color="auto"/>
      </w:divBdr>
    </w:div>
    <w:div w:id="298388608">
      <w:bodyDiv w:val="1"/>
      <w:marLeft w:val="0"/>
      <w:marRight w:val="0"/>
      <w:marTop w:val="0"/>
      <w:marBottom w:val="0"/>
      <w:divBdr>
        <w:top w:val="none" w:sz="0" w:space="0" w:color="auto"/>
        <w:left w:val="none" w:sz="0" w:space="0" w:color="auto"/>
        <w:bottom w:val="none" w:sz="0" w:space="0" w:color="auto"/>
        <w:right w:val="none" w:sz="0" w:space="0" w:color="auto"/>
      </w:divBdr>
    </w:div>
    <w:div w:id="301735906">
      <w:bodyDiv w:val="1"/>
      <w:marLeft w:val="0"/>
      <w:marRight w:val="0"/>
      <w:marTop w:val="0"/>
      <w:marBottom w:val="0"/>
      <w:divBdr>
        <w:top w:val="none" w:sz="0" w:space="0" w:color="auto"/>
        <w:left w:val="none" w:sz="0" w:space="0" w:color="auto"/>
        <w:bottom w:val="none" w:sz="0" w:space="0" w:color="auto"/>
        <w:right w:val="none" w:sz="0" w:space="0" w:color="auto"/>
      </w:divBdr>
    </w:div>
    <w:div w:id="305594992">
      <w:bodyDiv w:val="1"/>
      <w:marLeft w:val="0"/>
      <w:marRight w:val="0"/>
      <w:marTop w:val="0"/>
      <w:marBottom w:val="0"/>
      <w:divBdr>
        <w:top w:val="none" w:sz="0" w:space="0" w:color="auto"/>
        <w:left w:val="none" w:sz="0" w:space="0" w:color="auto"/>
        <w:bottom w:val="none" w:sz="0" w:space="0" w:color="auto"/>
        <w:right w:val="none" w:sz="0" w:space="0" w:color="auto"/>
      </w:divBdr>
    </w:div>
    <w:div w:id="305668892">
      <w:bodyDiv w:val="1"/>
      <w:marLeft w:val="0"/>
      <w:marRight w:val="0"/>
      <w:marTop w:val="0"/>
      <w:marBottom w:val="0"/>
      <w:divBdr>
        <w:top w:val="none" w:sz="0" w:space="0" w:color="auto"/>
        <w:left w:val="none" w:sz="0" w:space="0" w:color="auto"/>
        <w:bottom w:val="none" w:sz="0" w:space="0" w:color="auto"/>
        <w:right w:val="none" w:sz="0" w:space="0" w:color="auto"/>
      </w:divBdr>
    </w:div>
    <w:div w:id="311056833">
      <w:bodyDiv w:val="1"/>
      <w:marLeft w:val="0"/>
      <w:marRight w:val="0"/>
      <w:marTop w:val="0"/>
      <w:marBottom w:val="0"/>
      <w:divBdr>
        <w:top w:val="none" w:sz="0" w:space="0" w:color="auto"/>
        <w:left w:val="none" w:sz="0" w:space="0" w:color="auto"/>
        <w:bottom w:val="none" w:sz="0" w:space="0" w:color="auto"/>
        <w:right w:val="none" w:sz="0" w:space="0" w:color="auto"/>
      </w:divBdr>
    </w:div>
    <w:div w:id="315771015">
      <w:bodyDiv w:val="1"/>
      <w:marLeft w:val="0"/>
      <w:marRight w:val="0"/>
      <w:marTop w:val="0"/>
      <w:marBottom w:val="0"/>
      <w:divBdr>
        <w:top w:val="none" w:sz="0" w:space="0" w:color="auto"/>
        <w:left w:val="none" w:sz="0" w:space="0" w:color="auto"/>
        <w:bottom w:val="none" w:sz="0" w:space="0" w:color="auto"/>
        <w:right w:val="none" w:sz="0" w:space="0" w:color="auto"/>
      </w:divBdr>
    </w:div>
    <w:div w:id="320157660">
      <w:bodyDiv w:val="1"/>
      <w:marLeft w:val="0"/>
      <w:marRight w:val="0"/>
      <w:marTop w:val="0"/>
      <w:marBottom w:val="0"/>
      <w:divBdr>
        <w:top w:val="none" w:sz="0" w:space="0" w:color="auto"/>
        <w:left w:val="none" w:sz="0" w:space="0" w:color="auto"/>
        <w:bottom w:val="none" w:sz="0" w:space="0" w:color="auto"/>
        <w:right w:val="none" w:sz="0" w:space="0" w:color="auto"/>
      </w:divBdr>
    </w:div>
    <w:div w:id="320425058">
      <w:bodyDiv w:val="1"/>
      <w:marLeft w:val="0"/>
      <w:marRight w:val="0"/>
      <w:marTop w:val="0"/>
      <w:marBottom w:val="0"/>
      <w:divBdr>
        <w:top w:val="none" w:sz="0" w:space="0" w:color="auto"/>
        <w:left w:val="none" w:sz="0" w:space="0" w:color="auto"/>
        <w:bottom w:val="none" w:sz="0" w:space="0" w:color="auto"/>
        <w:right w:val="none" w:sz="0" w:space="0" w:color="auto"/>
      </w:divBdr>
    </w:div>
    <w:div w:id="323824486">
      <w:bodyDiv w:val="1"/>
      <w:marLeft w:val="0"/>
      <w:marRight w:val="0"/>
      <w:marTop w:val="0"/>
      <w:marBottom w:val="0"/>
      <w:divBdr>
        <w:top w:val="none" w:sz="0" w:space="0" w:color="auto"/>
        <w:left w:val="none" w:sz="0" w:space="0" w:color="auto"/>
        <w:bottom w:val="none" w:sz="0" w:space="0" w:color="auto"/>
        <w:right w:val="none" w:sz="0" w:space="0" w:color="auto"/>
      </w:divBdr>
    </w:div>
    <w:div w:id="328951837">
      <w:bodyDiv w:val="1"/>
      <w:marLeft w:val="0"/>
      <w:marRight w:val="0"/>
      <w:marTop w:val="0"/>
      <w:marBottom w:val="0"/>
      <w:divBdr>
        <w:top w:val="none" w:sz="0" w:space="0" w:color="auto"/>
        <w:left w:val="none" w:sz="0" w:space="0" w:color="auto"/>
        <w:bottom w:val="none" w:sz="0" w:space="0" w:color="auto"/>
        <w:right w:val="none" w:sz="0" w:space="0" w:color="auto"/>
      </w:divBdr>
    </w:div>
    <w:div w:id="330529027">
      <w:bodyDiv w:val="1"/>
      <w:marLeft w:val="0"/>
      <w:marRight w:val="0"/>
      <w:marTop w:val="0"/>
      <w:marBottom w:val="0"/>
      <w:divBdr>
        <w:top w:val="none" w:sz="0" w:space="0" w:color="auto"/>
        <w:left w:val="none" w:sz="0" w:space="0" w:color="auto"/>
        <w:bottom w:val="none" w:sz="0" w:space="0" w:color="auto"/>
        <w:right w:val="none" w:sz="0" w:space="0" w:color="auto"/>
      </w:divBdr>
    </w:div>
    <w:div w:id="346249345">
      <w:bodyDiv w:val="1"/>
      <w:marLeft w:val="0"/>
      <w:marRight w:val="0"/>
      <w:marTop w:val="0"/>
      <w:marBottom w:val="0"/>
      <w:divBdr>
        <w:top w:val="none" w:sz="0" w:space="0" w:color="auto"/>
        <w:left w:val="none" w:sz="0" w:space="0" w:color="auto"/>
        <w:bottom w:val="none" w:sz="0" w:space="0" w:color="auto"/>
        <w:right w:val="none" w:sz="0" w:space="0" w:color="auto"/>
      </w:divBdr>
    </w:div>
    <w:div w:id="353580130">
      <w:bodyDiv w:val="1"/>
      <w:marLeft w:val="0"/>
      <w:marRight w:val="0"/>
      <w:marTop w:val="0"/>
      <w:marBottom w:val="0"/>
      <w:divBdr>
        <w:top w:val="none" w:sz="0" w:space="0" w:color="auto"/>
        <w:left w:val="none" w:sz="0" w:space="0" w:color="auto"/>
        <w:bottom w:val="none" w:sz="0" w:space="0" w:color="auto"/>
        <w:right w:val="none" w:sz="0" w:space="0" w:color="auto"/>
      </w:divBdr>
    </w:div>
    <w:div w:id="354500634">
      <w:bodyDiv w:val="1"/>
      <w:marLeft w:val="0"/>
      <w:marRight w:val="0"/>
      <w:marTop w:val="0"/>
      <w:marBottom w:val="0"/>
      <w:divBdr>
        <w:top w:val="none" w:sz="0" w:space="0" w:color="auto"/>
        <w:left w:val="none" w:sz="0" w:space="0" w:color="auto"/>
        <w:bottom w:val="none" w:sz="0" w:space="0" w:color="auto"/>
        <w:right w:val="none" w:sz="0" w:space="0" w:color="auto"/>
      </w:divBdr>
    </w:div>
    <w:div w:id="355037111">
      <w:bodyDiv w:val="1"/>
      <w:marLeft w:val="0"/>
      <w:marRight w:val="0"/>
      <w:marTop w:val="0"/>
      <w:marBottom w:val="0"/>
      <w:divBdr>
        <w:top w:val="none" w:sz="0" w:space="0" w:color="auto"/>
        <w:left w:val="none" w:sz="0" w:space="0" w:color="auto"/>
        <w:bottom w:val="none" w:sz="0" w:space="0" w:color="auto"/>
        <w:right w:val="none" w:sz="0" w:space="0" w:color="auto"/>
      </w:divBdr>
    </w:div>
    <w:div w:id="361245393">
      <w:bodyDiv w:val="1"/>
      <w:marLeft w:val="0"/>
      <w:marRight w:val="0"/>
      <w:marTop w:val="0"/>
      <w:marBottom w:val="0"/>
      <w:divBdr>
        <w:top w:val="none" w:sz="0" w:space="0" w:color="auto"/>
        <w:left w:val="none" w:sz="0" w:space="0" w:color="auto"/>
        <w:bottom w:val="none" w:sz="0" w:space="0" w:color="auto"/>
        <w:right w:val="none" w:sz="0" w:space="0" w:color="auto"/>
      </w:divBdr>
    </w:div>
    <w:div w:id="362511713">
      <w:bodyDiv w:val="1"/>
      <w:marLeft w:val="0"/>
      <w:marRight w:val="0"/>
      <w:marTop w:val="0"/>
      <w:marBottom w:val="0"/>
      <w:divBdr>
        <w:top w:val="none" w:sz="0" w:space="0" w:color="auto"/>
        <w:left w:val="none" w:sz="0" w:space="0" w:color="auto"/>
        <w:bottom w:val="none" w:sz="0" w:space="0" w:color="auto"/>
        <w:right w:val="none" w:sz="0" w:space="0" w:color="auto"/>
      </w:divBdr>
    </w:div>
    <w:div w:id="363873596">
      <w:bodyDiv w:val="1"/>
      <w:marLeft w:val="0"/>
      <w:marRight w:val="0"/>
      <w:marTop w:val="0"/>
      <w:marBottom w:val="0"/>
      <w:divBdr>
        <w:top w:val="none" w:sz="0" w:space="0" w:color="auto"/>
        <w:left w:val="none" w:sz="0" w:space="0" w:color="auto"/>
        <w:bottom w:val="none" w:sz="0" w:space="0" w:color="auto"/>
        <w:right w:val="none" w:sz="0" w:space="0" w:color="auto"/>
      </w:divBdr>
    </w:div>
    <w:div w:id="367878955">
      <w:bodyDiv w:val="1"/>
      <w:marLeft w:val="0"/>
      <w:marRight w:val="0"/>
      <w:marTop w:val="0"/>
      <w:marBottom w:val="0"/>
      <w:divBdr>
        <w:top w:val="none" w:sz="0" w:space="0" w:color="auto"/>
        <w:left w:val="none" w:sz="0" w:space="0" w:color="auto"/>
        <w:bottom w:val="none" w:sz="0" w:space="0" w:color="auto"/>
        <w:right w:val="none" w:sz="0" w:space="0" w:color="auto"/>
      </w:divBdr>
    </w:div>
    <w:div w:id="383992528">
      <w:bodyDiv w:val="1"/>
      <w:marLeft w:val="0"/>
      <w:marRight w:val="0"/>
      <w:marTop w:val="0"/>
      <w:marBottom w:val="0"/>
      <w:divBdr>
        <w:top w:val="none" w:sz="0" w:space="0" w:color="auto"/>
        <w:left w:val="none" w:sz="0" w:space="0" w:color="auto"/>
        <w:bottom w:val="none" w:sz="0" w:space="0" w:color="auto"/>
        <w:right w:val="none" w:sz="0" w:space="0" w:color="auto"/>
      </w:divBdr>
    </w:div>
    <w:div w:id="386951581">
      <w:bodyDiv w:val="1"/>
      <w:marLeft w:val="0"/>
      <w:marRight w:val="0"/>
      <w:marTop w:val="0"/>
      <w:marBottom w:val="0"/>
      <w:divBdr>
        <w:top w:val="none" w:sz="0" w:space="0" w:color="auto"/>
        <w:left w:val="none" w:sz="0" w:space="0" w:color="auto"/>
        <w:bottom w:val="none" w:sz="0" w:space="0" w:color="auto"/>
        <w:right w:val="none" w:sz="0" w:space="0" w:color="auto"/>
      </w:divBdr>
    </w:div>
    <w:div w:id="391318236">
      <w:bodyDiv w:val="1"/>
      <w:marLeft w:val="0"/>
      <w:marRight w:val="0"/>
      <w:marTop w:val="0"/>
      <w:marBottom w:val="0"/>
      <w:divBdr>
        <w:top w:val="none" w:sz="0" w:space="0" w:color="auto"/>
        <w:left w:val="none" w:sz="0" w:space="0" w:color="auto"/>
        <w:bottom w:val="none" w:sz="0" w:space="0" w:color="auto"/>
        <w:right w:val="none" w:sz="0" w:space="0" w:color="auto"/>
      </w:divBdr>
    </w:div>
    <w:div w:id="394399548">
      <w:bodyDiv w:val="1"/>
      <w:marLeft w:val="0"/>
      <w:marRight w:val="0"/>
      <w:marTop w:val="0"/>
      <w:marBottom w:val="0"/>
      <w:divBdr>
        <w:top w:val="none" w:sz="0" w:space="0" w:color="auto"/>
        <w:left w:val="none" w:sz="0" w:space="0" w:color="auto"/>
        <w:bottom w:val="none" w:sz="0" w:space="0" w:color="auto"/>
        <w:right w:val="none" w:sz="0" w:space="0" w:color="auto"/>
      </w:divBdr>
    </w:div>
    <w:div w:id="399909626">
      <w:bodyDiv w:val="1"/>
      <w:marLeft w:val="0"/>
      <w:marRight w:val="0"/>
      <w:marTop w:val="0"/>
      <w:marBottom w:val="0"/>
      <w:divBdr>
        <w:top w:val="none" w:sz="0" w:space="0" w:color="auto"/>
        <w:left w:val="none" w:sz="0" w:space="0" w:color="auto"/>
        <w:bottom w:val="none" w:sz="0" w:space="0" w:color="auto"/>
        <w:right w:val="none" w:sz="0" w:space="0" w:color="auto"/>
      </w:divBdr>
    </w:div>
    <w:div w:id="400828493">
      <w:bodyDiv w:val="1"/>
      <w:marLeft w:val="0"/>
      <w:marRight w:val="0"/>
      <w:marTop w:val="0"/>
      <w:marBottom w:val="0"/>
      <w:divBdr>
        <w:top w:val="none" w:sz="0" w:space="0" w:color="auto"/>
        <w:left w:val="none" w:sz="0" w:space="0" w:color="auto"/>
        <w:bottom w:val="none" w:sz="0" w:space="0" w:color="auto"/>
        <w:right w:val="none" w:sz="0" w:space="0" w:color="auto"/>
      </w:divBdr>
    </w:div>
    <w:div w:id="407927665">
      <w:bodyDiv w:val="1"/>
      <w:marLeft w:val="0"/>
      <w:marRight w:val="0"/>
      <w:marTop w:val="0"/>
      <w:marBottom w:val="0"/>
      <w:divBdr>
        <w:top w:val="none" w:sz="0" w:space="0" w:color="auto"/>
        <w:left w:val="none" w:sz="0" w:space="0" w:color="auto"/>
        <w:bottom w:val="none" w:sz="0" w:space="0" w:color="auto"/>
        <w:right w:val="none" w:sz="0" w:space="0" w:color="auto"/>
      </w:divBdr>
    </w:div>
    <w:div w:id="410124330">
      <w:bodyDiv w:val="1"/>
      <w:marLeft w:val="0"/>
      <w:marRight w:val="0"/>
      <w:marTop w:val="0"/>
      <w:marBottom w:val="0"/>
      <w:divBdr>
        <w:top w:val="none" w:sz="0" w:space="0" w:color="auto"/>
        <w:left w:val="none" w:sz="0" w:space="0" w:color="auto"/>
        <w:bottom w:val="none" w:sz="0" w:space="0" w:color="auto"/>
        <w:right w:val="none" w:sz="0" w:space="0" w:color="auto"/>
      </w:divBdr>
    </w:div>
    <w:div w:id="412556790">
      <w:bodyDiv w:val="1"/>
      <w:marLeft w:val="0"/>
      <w:marRight w:val="0"/>
      <w:marTop w:val="0"/>
      <w:marBottom w:val="0"/>
      <w:divBdr>
        <w:top w:val="none" w:sz="0" w:space="0" w:color="auto"/>
        <w:left w:val="none" w:sz="0" w:space="0" w:color="auto"/>
        <w:bottom w:val="none" w:sz="0" w:space="0" w:color="auto"/>
        <w:right w:val="none" w:sz="0" w:space="0" w:color="auto"/>
      </w:divBdr>
    </w:div>
    <w:div w:id="430853852">
      <w:bodyDiv w:val="1"/>
      <w:marLeft w:val="0"/>
      <w:marRight w:val="0"/>
      <w:marTop w:val="0"/>
      <w:marBottom w:val="0"/>
      <w:divBdr>
        <w:top w:val="none" w:sz="0" w:space="0" w:color="auto"/>
        <w:left w:val="none" w:sz="0" w:space="0" w:color="auto"/>
        <w:bottom w:val="none" w:sz="0" w:space="0" w:color="auto"/>
        <w:right w:val="none" w:sz="0" w:space="0" w:color="auto"/>
      </w:divBdr>
    </w:div>
    <w:div w:id="431319962">
      <w:bodyDiv w:val="1"/>
      <w:marLeft w:val="0"/>
      <w:marRight w:val="0"/>
      <w:marTop w:val="0"/>
      <w:marBottom w:val="0"/>
      <w:divBdr>
        <w:top w:val="none" w:sz="0" w:space="0" w:color="auto"/>
        <w:left w:val="none" w:sz="0" w:space="0" w:color="auto"/>
        <w:bottom w:val="none" w:sz="0" w:space="0" w:color="auto"/>
        <w:right w:val="none" w:sz="0" w:space="0" w:color="auto"/>
      </w:divBdr>
    </w:div>
    <w:div w:id="433090922">
      <w:bodyDiv w:val="1"/>
      <w:marLeft w:val="0"/>
      <w:marRight w:val="0"/>
      <w:marTop w:val="0"/>
      <w:marBottom w:val="0"/>
      <w:divBdr>
        <w:top w:val="none" w:sz="0" w:space="0" w:color="auto"/>
        <w:left w:val="none" w:sz="0" w:space="0" w:color="auto"/>
        <w:bottom w:val="none" w:sz="0" w:space="0" w:color="auto"/>
        <w:right w:val="none" w:sz="0" w:space="0" w:color="auto"/>
      </w:divBdr>
    </w:div>
    <w:div w:id="436682369">
      <w:bodyDiv w:val="1"/>
      <w:marLeft w:val="0"/>
      <w:marRight w:val="0"/>
      <w:marTop w:val="0"/>
      <w:marBottom w:val="0"/>
      <w:divBdr>
        <w:top w:val="none" w:sz="0" w:space="0" w:color="auto"/>
        <w:left w:val="none" w:sz="0" w:space="0" w:color="auto"/>
        <w:bottom w:val="none" w:sz="0" w:space="0" w:color="auto"/>
        <w:right w:val="none" w:sz="0" w:space="0" w:color="auto"/>
      </w:divBdr>
    </w:div>
    <w:div w:id="446197694">
      <w:bodyDiv w:val="1"/>
      <w:marLeft w:val="0"/>
      <w:marRight w:val="0"/>
      <w:marTop w:val="0"/>
      <w:marBottom w:val="0"/>
      <w:divBdr>
        <w:top w:val="none" w:sz="0" w:space="0" w:color="auto"/>
        <w:left w:val="none" w:sz="0" w:space="0" w:color="auto"/>
        <w:bottom w:val="none" w:sz="0" w:space="0" w:color="auto"/>
        <w:right w:val="none" w:sz="0" w:space="0" w:color="auto"/>
      </w:divBdr>
    </w:div>
    <w:div w:id="448475648">
      <w:bodyDiv w:val="1"/>
      <w:marLeft w:val="0"/>
      <w:marRight w:val="0"/>
      <w:marTop w:val="0"/>
      <w:marBottom w:val="0"/>
      <w:divBdr>
        <w:top w:val="none" w:sz="0" w:space="0" w:color="auto"/>
        <w:left w:val="none" w:sz="0" w:space="0" w:color="auto"/>
        <w:bottom w:val="none" w:sz="0" w:space="0" w:color="auto"/>
        <w:right w:val="none" w:sz="0" w:space="0" w:color="auto"/>
      </w:divBdr>
    </w:div>
    <w:div w:id="457728647">
      <w:bodyDiv w:val="1"/>
      <w:marLeft w:val="0"/>
      <w:marRight w:val="0"/>
      <w:marTop w:val="0"/>
      <w:marBottom w:val="0"/>
      <w:divBdr>
        <w:top w:val="none" w:sz="0" w:space="0" w:color="auto"/>
        <w:left w:val="none" w:sz="0" w:space="0" w:color="auto"/>
        <w:bottom w:val="none" w:sz="0" w:space="0" w:color="auto"/>
        <w:right w:val="none" w:sz="0" w:space="0" w:color="auto"/>
      </w:divBdr>
    </w:div>
    <w:div w:id="457799697">
      <w:bodyDiv w:val="1"/>
      <w:marLeft w:val="0"/>
      <w:marRight w:val="0"/>
      <w:marTop w:val="0"/>
      <w:marBottom w:val="0"/>
      <w:divBdr>
        <w:top w:val="none" w:sz="0" w:space="0" w:color="auto"/>
        <w:left w:val="none" w:sz="0" w:space="0" w:color="auto"/>
        <w:bottom w:val="none" w:sz="0" w:space="0" w:color="auto"/>
        <w:right w:val="none" w:sz="0" w:space="0" w:color="auto"/>
      </w:divBdr>
    </w:div>
    <w:div w:id="463356952">
      <w:bodyDiv w:val="1"/>
      <w:marLeft w:val="0"/>
      <w:marRight w:val="0"/>
      <w:marTop w:val="0"/>
      <w:marBottom w:val="0"/>
      <w:divBdr>
        <w:top w:val="none" w:sz="0" w:space="0" w:color="auto"/>
        <w:left w:val="none" w:sz="0" w:space="0" w:color="auto"/>
        <w:bottom w:val="none" w:sz="0" w:space="0" w:color="auto"/>
        <w:right w:val="none" w:sz="0" w:space="0" w:color="auto"/>
      </w:divBdr>
    </w:div>
    <w:div w:id="465900879">
      <w:bodyDiv w:val="1"/>
      <w:marLeft w:val="0"/>
      <w:marRight w:val="0"/>
      <w:marTop w:val="0"/>
      <w:marBottom w:val="0"/>
      <w:divBdr>
        <w:top w:val="none" w:sz="0" w:space="0" w:color="auto"/>
        <w:left w:val="none" w:sz="0" w:space="0" w:color="auto"/>
        <w:bottom w:val="none" w:sz="0" w:space="0" w:color="auto"/>
        <w:right w:val="none" w:sz="0" w:space="0" w:color="auto"/>
      </w:divBdr>
    </w:div>
    <w:div w:id="479854952">
      <w:bodyDiv w:val="1"/>
      <w:marLeft w:val="0"/>
      <w:marRight w:val="0"/>
      <w:marTop w:val="0"/>
      <w:marBottom w:val="0"/>
      <w:divBdr>
        <w:top w:val="none" w:sz="0" w:space="0" w:color="auto"/>
        <w:left w:val="none" w:sz="0" w:space="0" w:color="auto"/>
        <w:bottom w:val="none" w:sz="0" w:space="0" w:color="auto"/>
        <w:right w:val="none" w:sz="0" w:space="0" w:color="auto"/>
      </w:divBdr>
    </w:div>
    <w:div w:id="480778299">
      <w:bodyDiv w:val="1"/>
      <w:marLeft w:val="0"/>
      <w:marRight w:val="0"/>
      <w:marTop w:val="0"/>
      <w:marBottom w:val="0"/>
      <w:divBdr>
        <w:top w:val="none" w:sz="0" w:space="0" w:color="auto"/>
        <w:left w:val="none" w:sz="0" w:space="0" w:color="auto"/>
        <w:bottom w:val="none" w:sz="0" w:space="0" w:color="auto"/>
        <w:right w:val="none" w:sz="0" w:space="0" w:color="auto"/>
      </w:divBdr>
    </w:div>
    <w:div w:id="480850043">
      <w:bodyDiv w:val="1"/>
      <w:marLeft w:val="0"/>
      <w:marRight w:val="0"/>
      <w:marTop w:val="0"/>
      <w:marBottom w:val="0"/>
      <w:divBdr>
        <w:top w:val="none" w:sz="0" w:space="0" w:color="auto"/>
        <w:left w:val="none" w:sz="0" w:space="0" w:color="auto"/>
        <w:bottom w:val="none" w:sz="0" w:space="0" w:color="auto"/>
        <w:right w:val="none" w:sz="0" w:space="0" w:color="auto"/>
      </w:divBdr>
    </w:div>
    <w:div w:id="484665902">
      <w:bodyDiv w:val="1"/>
      <w:marLeft w:val="0"/>
      <w:marRight w:val="0"/>
      <w:marTop w:val="0"/>
      <w:marBottom w:val="0"/>
      <w:divBdr>
        <w:top w:val="none" w:sz="0" w:space="0" w:color="auto"/>
        <w:left w:val="none" w:sz="0" w:space="0" w:color="auto"/>
        <w:bottom w:val="none" w:sz="0" w:space="0" w:color="auto"/>
        <w:right w:val="none" w:sz="0" w:space="0" w:color="auto"/>
      </w:divBdr>
    </w:div>
    <w:div w:id="488325442">
      <w:bodyDiv w:val="1"/>
      <w:marLeft w:val="0"/>
      <w:marRight w:val="0"/>
      <w:marTop w:val="0"/>
      <w:marBottom w:val="0"/>
      <w:divBdr>
        <w:top w:val="none" w:sz="0" w:space="0" w:color="auto"/>
        <w:left w:val="none" w:sz="0" w:space="0" w:color="auto"/>
        <w:bottom w:val="none" w:sz="0" w:space="0" w:color="auto"/>
        <w:right w:val="none" w:sz="0" w:space="0" w:color="auto"/>
      </w:divBdr>
    </w:div>
    <w:div w:id="488596731">
      <w:bodyDiv w:val="1"/>
      <w:marLeft w:val="0"/>
      <w:marRight w:val="0"/>
      <w:marTop w:val="0"/>
      <w:marBottom w:val="0"/>
      <w:divBdr>
        <w:top w:val="none" w:sz="0" w:space="0" w:color="auto"/>
        <w:left w:val="none" w:sz="0" w:space="0" w:color="auto"/>
        <w:bottom w:val="none" w:sz="0" w:space="0" w:color="auto"/>
        <w:right w:val="none" w:sz="0" w:space="0" w:color="auto"/>
      </w:divBdr>
    </w:div>
    <w:div w:id="492570976">
      <w:bodyDiv w:val="1"/>
      <w:marLeft w:val="0"/>
      <w:marRight w:val="0"/>
      <w:marTop w:val="0"/>
      <w:marBottom w:val="0"/>
      <w:divBdr>
        <w:top w:val="none" w:sz="0" w:space="0" w:color="auto"/>
        <w:left w:val="none" w:sz="0" w:space="0" w:color="auto"/>
        <w:bottom w:val="none" w:sz="0" w:space="0" w:color="auto"/>
        <w:right w:val="none" w:sz="0" w:space="0" w:color="auto"/>
      </w:divBdr>
    </w:div>
    <w:div w:id="493224743">
      <w:bodyDiv w:val="1"/>
      <w:marLeft w:val="0"/>
      <w:marRight w:val="0"/>
      <w:marTop w:val="0"/>
      <w:marBottom w:val="0"/>
      <w:divBdr>
        <w:top w:val="none" w:sz="0" w:space="0" w:color="auto"/>
        <w:left w:val="none" w:sz="0" w:space="0" w:color="auto"/>
        <w:bottom w:val="none" w:sz="0" w:space="0" w:color="auto"/>
        <w:right w:val="none" w:sz="0" w:space="0" w:color="auto"/>
      </w:divBdr>
    </w:div>
    <w:div w:id="493762827">
      <w:bodyDiv w:val="1"/>
      <w:marLeft w:val="0"/>
      <w:marRight w:val="0"/>
      <w:marTop w:val="0"/>
      <w:marBottom w:val="0"/>
      <w:divBdr>
        <w:top w:val="none" w:sz="0" w:space="0" w:color="auto"/>
        <w:left w:val="none" w:sz="0" w:space="0" w:color="auto"/>
        <w:bottom w:val="none" w:sz="0" w:space="0" w:color="auto"/>
        <w:right w:val="none" w:sz="0" w:space="0" w:color="auto"/>
      </w:divBdr>
    </w:div>
    <w:div w:id="494030729">
      <w:bodyDiv w:val="1"/>
      <w:marLeft w:val="0"/>
      <w:marRight w:val="0"/>
      <w:marTop w:val="0"/>
      <w:marBottom w:val="0"/>
      <w:divBdr>
        <w:top w:val="none" w:sz="0" w:space="0" w:color="auto"/>
        <w:left w:val="none" w:sz="0" w:space="0" w:color="auto"/>
        <w:bottom w:val="none" w:sz="0" w:space="0" w:color="auto"/>
        <w:right w:val="none" w:sz="0" w:space="0" w:color="auto"/>
      </w:divBdr>
    </w:div>
    <w:div w:id="497812785">
      <w:bodyDiv w:val="1"/>
      <w:marLeft w:val="0"/>
      <w:marRight w:val="0"/>
      <w:marTop w:val="0"/>
      <w:marBottom w:val="0"/>
      <w:divBdr>
        <w:top w:val="none" w:sz="0" w:space="0" w:color="auto"/>
        <w:left w:val="none" w:sz="0" w:space="0" w:color="auto"/>
        <w:bottom w:val="none" w:sz="0" w:space="0" w:color="auto"/>
        <w:right w:val="none" w:sz="0" w:space="0" w:color="auto"/>
      </w:divBdr>
    </w:div>
    <w:div w:id="497884027">
      <w:bodyDiv w:val="1"/>
      <w:marLeft w:val="0"/>
      <w:marRight w:val="0"/>
      <w:marTop w:val="0"/>
      <w:marBottom w:val="0"/>
      <w:divBdr>
        <w:top w:val="none" w:sz="0" w:space="0" w:color="auto"/>
        <w:left w:val="none" w:sz="0" w:space="0" w:color="auto"/>
        <w:bottom w:val="none" w:sz="0" w:space="0" w:color="auto"/>
        <w:right w:val="none" w:sz="0" w:space="0" w:color="auto"/>
      </w:divBdr>
    </w:div>
    <w:div w:id="497891708">
      <w:bodyDiv w:val="1"/>
      <w:marLeft w:val="0"/>
      <w:marRight w:val="0"/>
      <w:marTop w:val="0"/>
      <w:marBottom w:val="0"/>
      <w:divBdr>
        <w:top w:val="none" w:sz="0" w:space="0" w:color="auto"/>
        <w:left w:val="none" w:sz="0" w:space="0" w:color="auto"/>
        <w:bottom w:val="none" w:sz="0" w:space="0" w:color="auto"/>
        <w:right w:val="none" w:sz="0" w:space="0" w:color="auto"/>
      </w:divBdr>
    </w:div>
    <w:div w:id="500046820">
      <w:bodyDiv w:val="1"/>
      <w:marLeft w:val="0"/>
      <w:marRight w:val="0"/>
      <w:marTop w:val="0"/>
      <w:marBottom w:val="0"/>
      <w:divBdr>
        <w:top w:val="none" w:sz="0" w:space="0" w:color="auto"/>
        <w:left w:val="none" w:sz="0" w:space="0" w:color="auto"/>
        <w:bottom w:val="none" w:sz="0" w:space="0" w:color="auto"/>
        <w:right w:val="none" w:sz="0" w:space="0" w:color="auto"/>
      </w:divBdr>
    </w:div>
    <w:div w:id="507839602">
      <w:bodyDiv w:val="1"/>
      <w:marLeft w:val="0"/>
      <w:marRight w:val="0"/>
      <w:marTop w:val="0"/>
      <w:marBottom w:val="0"/>
      <w:divBdr>
        <w:top w:val="none" w:sz="0" w:space="0" w:color="auto"/>
        <w:left w:val="none" w:sz="0" w:space="0" w:color="auto"/>
        <w:bottom w:val="none" w:sz="0" w:space="0" w:color="auto"/>
        <w:right w:val="none" w:sz="0" w:space="0" w:color="auto"/>
      </w:divBdr>
    </w:div>
    <w:div w:id="508104203">
      <w:bodyDiv w:val="1"/>
      <w:marLeft w:val="0"/>
      <w:marRight w:val="0"/>
      <w:marTop w:val="0"/>
      <w:marBottom w:val="0"/>
      <w:divBdr>
        <w:top w:val="none" w:sz="0" w:space="0" w:color="auto"/>
        <w:left w:val="none" w:sz="0" w:space="0" w:color="auto"/>
        <w:bottom w:val="none" w:sz="0" w:space="0" w:color="auto"/>
        <w:right w:val="none" w:sz="0" w:space="0" w:color="auto"/>
      </w:divBdr>
    </w:div>
    <w:div w:id="508910618">
      <w:bodyDiv w:val="1"/>
      <w:marLeft w:val="0"/>
      <w:marRight w:val="0"/>
      <w:marTop w:val="0"/>
      <w:marBottom w:val="0"/>
      <w:divBdr>
        <w:top w:val="none" w:sz="0" w:space="0" w:color="auto"/>
        <w:left w:val="none" w:sz="0" w:space="0" w:color="auto"/>
        <w:bottom w:val="none" w:sz="0" w:space="0" w:color="auto"/>
        <w:right w:val="none" w:sz="0" w:space="0" w:color="auto"/>
      </w:divBdr>
    </w:div>
    <w:div w:id="528953597">
      <w:bodyDiv w:val="1"/>
      <w:marLeft w:val="0"/>
      <w:marRight w:val="0"/>
      <w:marTop w:val="0"/>
      <w:marBottom w:val="0"/>
      <w:divBdr>
        <w:top w:val="none" w:sz="0" w:space="0" w:color="auto"/>
        <w:left w:val="none" w:sz="0" w:space="0" w:color="auto"/>
        <w:bottom w:val="none" w:sz="0" w:space="0" w:color="auto"/>
        <w:right w:val="none" w:sz="0" w:space="0" w:color="auto"/>
      </w:divBdr>
    </w:div>
    <w:div w:id="530730894">
      <w:bodyDiv w:val="1"/>
      <w:marLeft w:val="0"/>
      <w:marRight w:val="0"/>
      <w:marTop w:val="0"/>
      <w:marBottom w:val="0"/>
      <w:divBdr>
        <w:top w:val="none" w:sz="0" w:space="0" w:color="auto"/>
        <w:left w:val="none" w:sz="0" w:space="0" w:color="auto"/>
        <w:bottom w:val="none" w:sz="0" w:space="0" w:color="auto"/>
        <w:right w:val="none" w:sz="0" w:space="0" w:color="auto"/>
      </w:divBdr>
    </w:div>
    <w:div w:id="536313581">
      <w:bodyDiv w:val="1"/>
      <w:marLeft w:val="0"/>
      <w:marRight w:val="0"/>
      <w:marTop w:val="0"/>
      <w:marBottom w:val="0"/>
      <w:divBdr>
        <w:top w:val="none" w:sz="0" w:space="0" w:color="auto"/>
        <w:left w:val="none" w:sz="0" w:space="0" w:color="auto"/>
        <w:bottom w:val="none" w:sz="0" w:space="0" w:color="auto"/>
        <w:right w:val="none" w:sz="0" w:space="0" w:color="auto"/>
      </w:divBdr>
    </w:div>
    <w:div w:id="540365762">
      <w:bodyDiv w:val="1"/>
      <w:marLeft w:val="0"/>
      <w:marRight w:val="0"/>
      <w:marTop w:val="0"/>
      <w:marBottom w:val="0"/>
      <w:divBdr>
        <w:top w:val="none" w:sz="0" w:space="0" w:color="auto"/>
        <w:left w:val="none" w:sz="0" w:space="0" w:color="auto"/>
        <w:bottom w:val="none" w:sz="0" w:space="0" w:color="auto"/>
        <w:right w:val="none" w:sz="0" w:space="0" w:color="auto"/>
      </w:divBdr>
    </w:div>
    <w:div w:id="540897039">
      <w:bodyDiv w:val="1"/>
      <w:marLeft w:val="0"/>
      <w:marRight w:val="0"/>
      <w:marTop w:val="0"/>
      <w:marBottom w:val="0"/>
      <w:divBdr>
        <w:top w:val="none" w:sz="0" w:space="0" w:color="auto"/>
        <w:left w:val="none" w:sz="0" w:space="0" w:color="auto"/>
        <w:bottom w:val="none" w:sz="0" w:space="0" w:color="auto"/>
        <w:right w:val="none" w:sz="0" w:space="0" w:color="auto"/>
      </w:divBdr>
    </w:div>
    <w:div w:id="541286879">
      <w:bodyDiv w:val="1"/>
      <w:marLeft w:val="0"/>
      <w:marRight w:val="0"/>
      <w:marTop w:val="0"/>
      <w:marBottom w:val="0"/>
      <w:divBdr>
        <w:top w:val="none" w:sz="0" w:space="0" w:color="auto"/>
        <w:left w:val="none" w:sz="0" w:space="0" w:color="auto"/>
        <w:bottom w:val="none" w:sz="0" w:space="0" w:color="auto"/>
        <w:right w:val="none" w:sz="0" w:space="0" w:color="auto"/>
      </w:divBdr>
    </w:div>
    <w:div w:id="545802491">
      <w:bodyDiv w:val="1"/>
      <w:marLeft w:val="0"/>
      <w:marRight w:val="0"/>
      <w:marTop w:val="0"/>
      <w:marBottom w:val="0"/>
      <w:divBdr>
        <w:top w:val="none" w:sz="0" w:space="0" w:color="auto"/>
        <w:left w:val="none" w:sz="0" w:space="0" w:color="auto"/>
        <w:bottom w:val="none" w:sz="0" w:space="0" w:color="auto"/>
        <w:right w:val="none" w:sz="0" w:space="0" w:color="auto"/>
      </w:divBdr>
    </w:div>
    <w:div w:id="547691486">
      <w:bodyDiv w:val="1"/>
      <w:marLeft w:val="0"/>
      <w:marRight w:val="0"/>
      <w:marTop w:val="0"/>
      <w:marBottom w:val="0"/>
      <w:divBdr>
        <w:top w:val="none" w:sz="0" w:space="0" w:color="auto"/>
        <w:left w:val="none" w:sz="0" w:space="0" w:color="auto"/>
        <w:bottom w:val="none" w:sz="0" w:space="0" w:color="auto"/>
        <w:right w:val="none" w:sz="0" w:space="0" w:color="auto"/>
      </w:divBdr>
    </w:div>
    <w:div w:id="550652847">
      <w:bodyDiv w:val="1"/>
      <w:marLeft w:val="0"/>
      <w:marRight w:val="0"/>
      <w:marTop w:val="0"/>
      <w:marBottom w:val="0"/>
      <w:divBdr>
        <w:top w:val="none" w:sz="0" w:space="0" w:color="auto"/>
        <w:left w:val="none" w:sz="0" w:space="0" w:color="auto"/>
        <w:bottom w:val="none" w:sz="0" w:space="0" w:color="auto"/>
        <w:right w:val="none" w:sz="0" w:space="0" w:color="auto"/>
      </w:divBdr>
    </w:div>
    <w:div w:id="565802631">
      <w:bodyDiv w:val="1"/>
      <w:marLeft w:val="0"/>
      <w:marRight w:val="0"/>
      <w:marTop w:val="0"/>
      <w:marBottom w:val="0"/>
      <w:divBdr>
        <w:top w:val="none" w:sz="0" w:space="0" w:color="auto"/>
        <w:left w:val="none" w:sz="0" w:space="0" w:color="auto"/>
        <w:bottom w:val="none" w:sz="0" w:space="0" w:color="auto"/>
        <w:right w:val="none" w:sz="0" w:space="0" w:color="auto"/>
      </w:divBdr>
    </w:div>
    <w:div w:id="569003524">
      <w:bodyDiv w:val="1"/>
      <w:marLeft w:val="0"/>
      <w:marRight w:val="0"/>
      <w:marTop w:val="0"/>
      <w:marBottom w:val="0"/>
      <w:divBdr>
        <w:top w:val="none" w:sz="0" w:space="0" w:color="auto"/>
        <w:left w:val="none" w:sz="0" w:space="0" w:color="auto"/>
        <w:bottom w:val="none" w:sz="0" w:space="0" w:color="auto"/>
        <w:right w:val="none" w:sz="0" w:space="0" w:color="auto"/>
      </w:divBdr>
    </w:div>
    <w:div w:id="569270536">
      <w:bodyDiv w:val="1"/>
      <w:marLeft w:val="0"/>
      <w:marRight w:val="0"/>
      <w:marTop w:val="0"/>
      <w:marBottom w:val="0"/>
      <w:divBdr>
        <w:top w:val="none" w:sz="0" w:space="0" w:color="auto"/>
        <w:left w:val="none" w:sz="0" w:space="0" w:color="auto"/>
        <w:bottom w:val="none" w:sz="0" w:space="0" w:color="auto"/>
        <w:right w:val="none" w:sz="0" w:space="0" w:color="auto"/>
      </w:divBdr>
    </w:div>
    <w:div w:id="576942199">
      <w:bodyDiv w:val="1"/>
      <w:marLeft w:val="0"/>
      <w:marRight w:val="0"/>
      <w:marTop w:val="0"/>
      <w:marBottom w:val="0"/>
      <w:divBdr>
        <w:top w:val="none" w:sz="0" w:space="0" w:color="auto"/>
        <w:left w:val="none" w:sz="0" w:space="0" w:color="auto"/>
        <w:bottom w:val="none" w:sz="0" w:space="0" w:color="auto"/>
        <w:right w:val="none" w:sz="0" w:space="0" w:color="auto"/>
      </w:divBdr>
    </w:div>
    <w:div w:id="577443635">
      <w:bodyDiv w:val="1"/>
      <w:marLeft w:val="0"/>
      <w:marRight w:val="0"/>
      <w:marTop w:val="0"/>
      <w:marBottom w:val="0"/>
      <w:divBdr>
        <w:top w:val="none" w:sz="0" w:space="0" w:color="auto"/>
        <w:left w:val="none" w:sz="0" w:space="0" w:color="auto"/>
        <w:bottom w:val="none" w:sz="0" w:space="0" w:color="auto"/>
        <w:right w:val="none" w:sz="0" w:space="0" w:color="auto"/>
      </w:divBdr>
    </w:div>
    <w:div w:id="581181358">
      <w:bodyDiv w:val="1"/>
      <w:marLeft w:val="0"/>
      <w:marRight w:val="0"/>
      <w:marTop w:val="0"/>
      <w:marBottom w:val="0"/>
      <w:divBdr>
        <w:top w:val="none" w:sz="0" w:space="0" w:color="auto"/>
        <w:left w:val="none" w:sz="0" w:space="0" w:color="auto"/>
        <w:bottom w:val="none" w:sz="0" w:space="0" w:color="auto"/>
        <w:right w:val="none" w:sz="0" w:space="0" w:color="auto"/>
      </w:divBdr>
    </w:div>
    <w:div w:id="589235725">
      <w:bodyDiv w:val="1"/>
      <w:marLeft w:val="0"/>
      <w:marRight w:val="0"/>
      <w:marTop w:val="0"/>
      <w:marBottom w:val="0"/>
      <w:divBdr>
        <w:top w:val="none" w:sz="0" w:space="0" w:color="auto"/>
        <w:left w:val="none" w:sz="0" w:space="0" w:color="auto"/>
        <w:bottom w:val="none" w:sz="0" w:space="0" w:color="auto"/>
        <w:right w:val="none" w:sz="0" w:space="0" w:color="auto"/>
      </w:divBdr>
    </w:div>
    <w:div w:id="589315389">
      <w:bodyDiv w:val="1"/>
      <w:marLeft w:val="0"/>
      <w:marRight w:val="0"/>
      <w:marTop w:val="0"/>
      <w:marBottom w:val="0"/>
      <w:divBdr>
        <w:top w:val="none" w:sz="0" w:space="0" w:color="auto"/>
        <w:left w:val="none" w:sz="0" w:space="0" w:color="auto"/>
        <w:bottom w:val="none" w:sz="0" w:space="0" w:color="auto"/>
        <w:right w:val="none" w:sz="0" w:space="0" w:color="auto"/>
      </w:divBdr>
    </w:div>
    <w:div w:id="596914308">
      <w:bodyDiv w:val="1"/>
      <w:marLeft w:val="0"/>
      <w:marRight w:val="0"/>
      <w:marTop w:val="0"/>
      <w:marBottom w:val="0"/>
      <w:divBdr>
        <w:top w:val="none" w:sz="0" w:space="0" w:color="auto"/>
        <w:left w:val="none" w:sz="0" w:space="0" w:color="auto"/>
        <w:bottom w:val="none" w:sz="0" w:space="0" w:color="auto"/>
        <w:right w:val="none" w:sz="0" w:space="0" w:color="auto"/>
      </w:divBdr>
    </w:div>
    <w:div w:id="598490258">
      <w:bodyDiv w:val="1"/>
      <w:marLeft w:val="0"/>
      <w:marRight w:val="0"/>
      <w:marTop w:val="0"/>
      <w:marBottom w:val="0"/>
      <w:divBdr>
        <w:top w:val="none" w:sz="0" w:space="0" w:color="auto"/>
        <w:left w:val="none" w:sz="0" w:space="0" w:color="auto"/>
        <w:bottom w:val="none" w:sz="0" w:space="0" w:color="auto"/>
        <w:right w:val="none" w:sz="0" w:space="0" w:color="auto"/>
      </w:divBdr>
    </w:div>
    <w:div w:id="601305697">
      <w:bodyDiv w:val="1"/>
      <w:marLeft w:val="0"/>
      <w:marRight w:val="0"/>
      <w:marTop w:val="0"/>
      <w:marBottom w:val="0"/>
      <w:divBdr>
        <w:top w:val="none" w:sz="0" w:space="0" w:color="auto"/>
        <w:left w:val="none" w:sz="0" w:space="0" w:color="auto"/>
        <w:bottom w:val="none" w:sz="0" w:space="0" w:color="auto"/>
        <w:right w:val="none" w:sz="0" w:space="0" w:color="auto"/>
      </w:divBdr>
    </w:div>
    <w:div w:id="601761582">
      <w:bodyDiv w:val="1"/>
      <w:marLeft w:val="0"/>
      <w:marRight w:val="0"/>
      <w:marTop w:val="0"/>
      <w:marBottom w:val="0"/>
      <w:divBdr>
        <w:top w:val="none" w:sz="0" w:space="0" w:color="auto"/>
        <w:left w:val="none" w:sz="0" w:space="0" w:color="auto"/>
        <w:bottom w:val="none" w:sz="0" w:space="0" w:color="auto"/>
        <w:right w:val="none" w:sz="0" w:space="0" w:color="auto"/>
      </w:divBdr>
    </w:div>
    <w:div w:id="611286243">
      <w:bodyDiv w:val="1"/>
      <w:marLeft w:val="0"/>
      <w:marRight w:val="0"/>
      <w:marTop w:val="0"/>
      <w:marBottom w:val="0"/>
      <w:divBdr>
        <w:top w:val="none" w:sz="0" w:space="0" w:color="auto"/>
        <w:left w:val="none" w:sz="0" w:space="0" w:color="auto"/>
        <w:bottom w:val="none" w:sz="0" w:space="0" w:color="auto"/>
        <w:right w:val="none" w:sz="0" w:space="0" w:color="auto"/>
      </w:divBdr>
    </w:div>
    <w:div w:id="615793801">
      <w:bodyDiv w:val="1"/>
      <w:marLeft w:val="0"/>
      <w:marRight w:val="0"/>
      <w:marTop w:val="0"/>
      <w:marBottom w:val="0"/>
      <w:divBdr>
        <w:top w:val="none" w:sz="0" w:space="0" w:color="auto"/>
        <w:left w:val="none" w:sz="0" w:space="0" w:color="auto"/>
        <w:bottom w:val="none" w:sz="0" w:space="0" w:color="auto"/>
        <w:right w:val="none" w:sz="0" w:space="0" w:color="auto"/>
      </w:divBdr>
    </w:div>
    <w:div w:id="621611741">
      <w:bodyDiv w:val="1"/>
      <w:marLeft w:val="0"/>
      <w:marRight w:val="0"/>
      <w:marTop w:val="0"/>
      <w:marBottom w:val="0"/>
      <w:divBdr>
        <w:top w:val="none" w:sz="0" w:space="0" w:color="auto"/>
        <w:left w:val="none" w:sz="0" w:space="0" w:color="auto"/>
        <w:bottom w:val="none" w:sz="0" w:space="0" w:color="auto"/>
        <w:right w:val="none" w:sz="0" w:space="0" w:color="auto"/>
      </w:divBdr>
    </w:div>
    <w:div w:id="622276308">
      <w:bodyDiv w:val="1"/>
      <w:marLeft w:val="0"/>
      <w:marRight w:val="0"/>
      <w:marTop w:val="0"/>
      <w:marBottom w:val="0"/>
      <w:divBdr>
        <w:top w:val="none" w:sz="0" w:space="0" w:color="auto"/>
        <w:left w:val="none" w:sz="0" w:space="0" w:color="auto"/>
        <w:bottom w:val="none" w:sz="0" w:space="0" w:color="auto"/>
        <w:right w:val="none" w:sz="0" w:space="0" w:color="auto"/>
      </w:divBdr>
    </w:div>
    <w:div w:id="632711633">
      <w:bodyDiv w:val="1"/>
      <w:marLeft w:val="0"/>
      <w:marRight w:val="0"/>
      <w:marTop w:val="0"/>
      <w:marBottom w:val="0"/>
      <w:divBdr>
        <w:top w:val="none" w:sz="0" w:space="0" w:color="auto"/>
        <w:left w:val="none" w:sz="0" w:space="0" w:color="auto"/>
        <w:bottom w:val="none" w:sz="0" w:space="0" w:color="auto"/>
        <w:right w:val="none" w:sz="0" w:space="0" w:color="auto"/>
      </w:divBdr>
    </w:div>
    <w:div w:id="633172235">
      <w:bodyDiv w:val="1"/>
      <w:marLeft w:val="0"/>
      <w:marRight w:val="0"/>
      <w:marTop w:val="0"/>
      <w:marBottom w:val="0"/>
      <w:divBdr>
        <w:top w:val="none" w:sz="0" w:space="0" w:color="auto"/>
        <w:left w:val="none" w:sz="0" w:space="0" w:color="auto"/>
        <w:bottom w:val="none" w:sz="0" w:space="0" w:color="auto"/>
        <w:right w:val="none" w:sz="0" w:space="0" w:color="auto"/>
      </w:divBdr>
    </w:div>
    <w:div w:id="639455351">
      <w:bodyDiv w:val="1"/>
      <w:marLeft w:val="0"/>
      <w:marRight w:val="0"/>
      <w:marTop w:val="0"/>
      <w:marBottom w:val="0"/>
      <w:divBdr>
        <w:top w:val="none" w:sz="0" w:space="0" w:color="auto"/>
        <w:left w:val="none" w:sz="0" w:space="0" w:color="auto"/>
        <w:bottom w:val="none" w:sz="0" w:space="0" w:color="auto"/>
        <w:right w:val="none" w:sz="0" w:space="0" w:color="auto"/>
      </w:divBdr>
    </w:div>
    <w:div w:id="643118823">
      <w:bodyDiv w:val="1"/>
      <w:marLeft w:val="0"/>
      <w:marRight w:val="0"/>
      <w:marTop w:val="0"/>
      <w:marBottom w:val="0"/>
      <w:divBdr>
        <w:top w:val="none" w:sz="0" w:space="0" w:color="auto"/>
        <w:left w:val="none" w:sz="0" w:space="0" w:color="auto"/>
        <w:bottom w:val="none" w:sz="0" w:space="0" w:color="auto"/>
        <w:right w:val="none" w:sz="0" w:space="0" w:color="auto"/>
      </w:divBdr>
    </w:div>
    <w:div w:id="644357239">
      <w:bodyDiv w:val="1"/>
      <w:marLeft w:val="0"/>
      <w:marRight w:val="0"/>
      <w:marTop w:val="0"/>
      <w:marBottom w:val="0"/>
      <w:divBdr>
        <w:top w:val="none" w:sz="0" w:space="0" w:color="auto"/>
        <w:left w:val="none" w:sz="0" w:space="0" w:color="auto"/>
        <w:bottom w:val="none" w:sz="0" w:space="0" w:color="auto"/>
        <w:right w:val="none" w:sz="0" w:space="0" w:color="auto"/>
      </w:divBdr>
    </w:div>
    <w:div w:id="645663143">
      <w:bodyDiv w:val="1"/>
      <w:marLeft w:val="0"/>
      <w:marRight w:val="0"/>
      <w:marTop w:val="0"/>
      <w:marBottom w:val="0"/>
      <w:divBdr>
        <w:top w:val="none" w:sz="0" w:space="0" w:color="auto"/>
        <w:left w:val="none" w:sz="0" w:space="0" w:color="auto"/>
        <w:bottom w:val="none" w:sz="0" w:space="0" w:color="auto"/>
        <w:right w:val="none" w:sz="0" w:space="0" w:color="auto"/>
      </w:divBdr>
    </w:div>
    <w:div w:id="645936494">
      <w:bodyDiv w:val="1"/>
      <w:marLeft w:val="0"/>
      <w:marRight w:val="0"/>
      <w:marTop w:val="0"/>
      <w:marBottom w:val="0"/>
      <w:divBdr>
        <w:top w:val="none" w:sz="0" w:space="0" w:color="auto"/>
        <w:left w:val="none" w:sz="0" w:space="0" w:color="auto"/>
        <w:bottom w:val="none" w:sz="0" w:space="0" w:color="auto"/>
        <w:right w:val="none" w:sz="0" w:space="0" w:color="auto"/>
      </w:divBdr>
    </w:div>
    <w:div w:id="650913226">
      <w:bodyDiv w:val="1"/>
      <w:marLeft w:val="0"/>
      <w:marRight w:val="0"/>
      <w:marTop w:val="0"/>
      <w:marBottom w:val="0"/>
      <w:divBdr>
        <w:top w:val="none" w:sz="0" w:space="0" w:color="auto"/>
        <w:left w:val="none" w:sz="0" w:space="0" w:color="auto"/>
        <w:bottom w:val="none" w:sz="0" w:space="0" w:color="auto"/>
        <w:right w:val="none" w:sz="0" w:space="0" w:color="auto"/>
      </w:divBdr>
    </w:div>
    <w:div w:id="653222233">
      <w:bodyDiv w:val="1"/>
      <w:marLeft w:val="0"/>
      <w:marRight w:val="0"/>
      <w:marTop w:val="0"/>
      <w:marBottom w:val="0"/>
      <w:divBdr>
        <w:top w:val="none" w:sz="0" w:space="0" w:color="auto"/>
        <w:left w:val="none" w:sz="0" w:space="0" w:color="auto"/>
        <w:bottom w:val="none" w:sz="0" w:space="0" w:color="auto"/>
        <w:right w:val="none" w:sz="0" w:space="0" w:color="auto"/>
      </w:divBdr>
    </w:div>
    <w:div w:id="654142533">
      <w:bodyDiv w:val="1"/>
      <w:marLeft w:val="0"/>
      <w:marRight w:val="0"/>
      <w:marTop w:val="0"/>
      <w:marBottom w:val="0"/>
      <w:divBdr>
        <w:top w:val="none" w:sz="0" w:space="0" w:color="auto"/>
        <w:left w:val="none" w:sz="0" w:space="0" w:color="auto"/>
        <w:bottom w:val="none" w:sz="0" w:space="0" w:color="auto"/>
        <w:right w:val="none" w:sz="0" w:space="0" w:color="auto"/>
      </w:divBdr>
    </w:div>
    <w:div w:id="658458888">
      <w:bodyDiv w:val="1"/>
      <w:marLeft w:val="0"/>
      <w:marRight w:val="0"/>
      <w:marTop w:val="0"/>
      <w:marBottom w:val="0"/>
      <w:divBdr>
        <w:top w:val="none" w:sz="0" w:space="0" w:color="auto"/>
        <w:left w:val="none" w:sz="0" w:space="0" w:color="auto"/>
        <w:bottom w:val="none" w:sz="0" w:space="0" w:color="auto"/>
        <w:right w:val="none" w:sz="0" w:space="0" w:color="auto"/>
      </w:divBdr>
    </w:div>
    <w:div w:id="664863897">
      <w:bodyDiv w:val="1"/>
      <w:marLeft w:val="0"/>
      <w:marRight w:val="0"/>
      <w:marTop w:val="0"/>
      <w:marBottom w:val="0"/>
      <w:divBdr>
        <w:top w:val="none" w:sz="0" w:space="0" w:color="auto"/>
        <w:left w:val="none" w:sz="0" w:space="0" w:color="auto"/>
        <w:bottom w:val="none" w:sz="0" w:space="0" w:color="auto"/>
        <w:right w:val="none" w:sz="0" w:space="0" w:color="auto"/>
      </w:divBdr>
    </w:div>
    <w:div w:id="670181438">
      <w:bodyDiv w:val="1"/>
      <w:marLeft w:val="0"/>
      <w:marRight w:val="0"/>
      <w:marTop w:val="0"/>
      <w:marBottom w:val="0"/>
      <w:divBdr>
        <w:top w:val="none" w:sz="0" w:space="0" w:color="auto"/>
        <w:left w:val="none" w:sz="0" w:space="0" w:color="auto"/>
        <w:bottom w:val="none" w:sz="0" w:space="0" w:color="auto"/>
        <w:right w:val="none" w:sz="0" w:space="0" w:color="auto"/>
      </w:divBdr>
    </w:div>
    <w:div w:id="676999189">
      <w:bodyDiv w:val="1"/>
      <w:marLeft w:val="0"/>
      <w:marRight w:val="0"/>
      <w:marTop w:val="0"/>
      <w:marBottom w:val="0"/>
      <w:divBdr>
        <w:top w:val="none" w:sz="0" w:space="0" w:color="auto"/>
        <w:left w:val="none" w:sz="0" w:space="0" w:color="auto"/>
        <w:bottom w:val="none" w:sz="0" w:space="0" w:color="auto"/>
        <w:right w:val="none" w:sz="0" w:space="0" w:color="auto"/>
      </w:divBdr>
    </w:div>
    <w:div w:id="686760860">
      <w:bodyDiv w:val="1"/>
      <w:marLeft w:val="0"/>
      <w:marRight w:val="0"/>
      <w:marTop w:val="0"/>
      <w:marBottom w:val="0"/>
      <w:divBdr>
        <w:top w:val="none" w:sz="0" w:space="0" w:color="auto"/>
        <w:left w:val="none" w:sz="0" w:space="0" w:color="auto"/>
        <w:bottom w:val="none" w:sz="0" w:space="0" w:color="auto"/>
        <w:right w:val="none" w:sz="0" w:space="0" w:color="auto"/>
      </w:divBdr>
    </w:div>
    <w:div w:id="689062916">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15812703">
      <w:bodyDiv w:val="1"/>
      <w:marLeft w:val="0"/>
      <w:marRight w:val="0"/>
      <w:marTop w:val="0"/>
      <w:marBottom w:val="0"/>
      <w:divBdr>
        <w:top w:val="none" w:sz="0" w:space="0" w:color="auto"/>
        <w:left w:val="none" w:sz="0" w:space="0" w:color="auto"/>
        <w:bottom w:val="none" w:sz="0" w:space="0" w:color="auto"/>
        <w:right w:val="none" w:sz="0" w:space="0" w:color="auto"/>
      </w:divBdr>
    </w:div>
    <w:div w:id="716128044">
      <w:bodyDiv w:val="1"/>
      <w:marLeft w:val="0"/>
      <w:marRight w:val="0"/>
      <w:marTop w:val="0"/>
      <w:marBottom w:val="0"/>
      <w:divBdr>
        <w:top w:val="none" w:sz="0" w:space="0" w:color="auto"/>
        <w:left w:val="none" w:sz="0" w:space="0" w:color="auto"/>
        <w:bottom w:val="none" w:sz="0" w:space="0" w:color="auto"/>
        <w:right w:val="none" w:sz="0" w:space="0" w:color="auto"/>
      </w:divBdr>
    </w:div>
    <w:div w:id="716512422">
      <w:bodyDiv w:val="1"/>
      <w:marLeft w:val="0"/>
      <w:marRight w:val="0"/>
      <w:marTop w:val="0"/>
      <w:marBottom w:val="0"/>
      <w:divBdr>
        <w:top w:val="none" w:sz="0" w:space="0" w:color="auto"/>
        <w:left w:val="none" w:sz="0" w:space="0" w:color="auto"/>
        <w:bottom w:val="none" w:sz="0" w:space="0" w:color="auto"/>
        <w:right w:val="none" w:sz="0" w:space="0" w:color="auto"/>
      </w:divBdr>
    </w:div>
    <w:div w:id="718359768">
      <w:bodyDiv w:val="1"/>
      <w:marLeft w:val="0"/>
      <w:marRight w:val="0"/>
      <w:marTop w:val="0"/>
      <w:marBottom w:val="0"/>
      <w:divBdr>
        <w:top w:val="none" w:sz="0" w:space="0" w:color="auto"/>
        <w:left w:val="none" w:sz="0" w:space="0" w:color="auto"/>
        <w:bottom w:val="none" w:sz="0" w:space="0" w:color="auto"/>
        <w:right w:val="none" w:sz="0" w:space="0" w:color="auto"/>
      </w:divBdr>
    </w:div>
    <w:div w:id="719209634">
      <w:bodyDiv w:val="1"/>
      <w:marLeft w:val="0"/>
      <w:marRight w:val="0"/>
      <w:marTop w:val="0"/>
      <w:marBottom w:val="0"/>
      <w:divBdr>
        <w:top w:val="none" w:sz="0" w:space="0" w:color="auto"/>
        <w:left w:val="none" w:sz="0" w:space="0" w:color="auto"/>
        <w:bottom w:val="none" w:sz="0" w:space="0" w:color="auto"/>
        <w:right w:val="none" w:sz="0" w:space="0" w:color="auto"/>
      </w:divBdr>
    </w:div>
    <w:div w:id="720011110">
      <w:bodyDiv w:val="1"/>
      <w:marLeft w:val="0"/>
      <w:marRight w:val="0"/>
      <w:marTop w:val="0"/>
      <w:marBottom w:val="0"/>
      <w:divBdr>
        <w:top w:val="none" w:sz="0" w:space="0" w:color="auto"/>
        <w:left w:val="none" w:sz="0" w:space="0" w:color="auto"/>
        <w:bottom w:val="none" w:sz="0" w:space="0" w:color="auto"/>
        <w:right w:val="none" w:sz="0" w:space="0" w:color="auto"/>
      </w:divBdr>
    </w:div>
    <w:div w:id="731998911">
      <w:bodyDiv w:val="1"/>
      <w:marLeft w:val="0"/>
      <w:marRight w:val="0"/>
      <w:marTop w:val="0"/>
      <w:marBottom w:val="0"/>
      <w:divBdr>
        <w:top w:val="none" w:sz="0" w:space="0" w:color="auto"/>
        <w:left w:val="none" w:sz="0" w:space="0" w:color="auto"/>
        <w:bottom w:val="none" w:sz="0" w:space="0" w:color="auto"/>
        <w:right w:val="none" w:sz="0" w:space="0" w:color="auto"/>
      </w:divBdr>
    </w:div>
    <w:div w:id="742291971">
      <w:bodyDiv w:val="1"/>
      <w:marLeft w:val="0"/>
      <w:marRight w:val="0"/>
      <w:marTop w:val="0"/>
      <w:marBottom w:val="0"/>
      <w:divBdr>
        <w:top w:val="none" w:sz="0" w:space="0" w:color="auto"/>
        <w:left w:val="none" w:sz="0" w:space="0" w:color="auto"/>
        <w:bottom w:val="none" w:sz="0" w:space="0" w:color="auto"/>
        <w:right w:val="none" w:sz="0" w:space="0" w:color="auto"/>
      </w:divBdr>
    </w:div>
    <w:div w:id="742485206">
      <w:bodyDiv w:val="1"/>
      <w:marLeft w:val="0"/>
      <w:marRight w:val="0"/>
      <w:marTop w:val="0"/>
      <w:marBottom w:val="0"/>
      <w:divBdr>
        <w:top w:val="none" w:sz="0" w:space="0" w:color="auto"/>
        <w:left w:val="none" w:sz="0" w:space="0" w:color="auto"/>
        <w:bottom w:val="none" w:sz="0" w:space="0" w:color="auto"/>
        <w:right w:val="none" w:sz="0" w:space="0" w:color="auto"/>
      </w:divBdr>
    </w:div>
    <w:div w:id="747578639">
      <w:bodyDiv w:val="1"/>
      <w:marLeft w:val="0"/>
      <w:marRight w:val="0"/>
      <w:marTop w:val="0"/>
      <w:marBottom w:val="0"/>
      <w:divBdr>
        <w:top w:val="none" w:sz="0" w:space="0" w:color="auto"/>
        <w:left w:val="none" w:sz="0" w:space="0" w:color="auto"/>
        <w:bottom w:val="none" w:sz="0" w:space="0" w:color="auto"/>
        <w:right w:val="none" w:sz="0" w:space="0" w:color="auto"/>
      </w:divBdr>
    </w:div>
    <w:div w:id="753474741">
      <w:bodyDiv w:val="1"/>
      <w:marLeft w:val="0"/>
      <w:marRight w:val="0"/>
      <w:marTop w:val="0"/>
      <w:marBottom w:val="0"/>
      <w:divBdr>
        <w:top w:val="none" w:sz="0" w:space="0" w:color="auto"/>
        <w:left w:val="none" w:sz="0" w:space="0" w:color="auto"/>
        <w:bottom w:val="none" w:sz="0" w:space="0" w:color="auto"/>
        <w:right w:val="none" w:sz="0" w:space="0" w:color="auto"/>
      </w:divBdr>
    </w:div>
    <w:div w:id="754713432">
      <w:bodyDiv w:val="1"/>
      <w:marLeft w:val="0"/>
      <w:marRight w:val="0"/>
      <w:marTop w:val="0"/>
      <w:marBottom w:val="0"/>
      <w:divBdr>
        <w:top w:val="none" w:sz="0" w:space="0" w:color="auto"/>
        <w:left w:val="none" w:sz="0" w:space="0" w:color="auto"/>
        <w:bottom w:val="none" w:sz="0" w:space="0" w:color="auto"/>
        <w:right w:val="none" w:sz="0" w:space="0" w:color="auto"/>
      </w:divBdr>
    </w:div>
    <w:div w:id="757365686">
      <w:bodyDiv w:val="1"/>
      <w:marLeft w:val="0"/>
      <w:marRight w:val="0"/>
      <w:marTop w:val="0"/>
      <w:marBottom w:val="0"/>
      <w:divBdr>
        <w:top w:val="none" w:sz="0" w:space="0" w:color="auto"/>
        <w:left w:val="none" w:sz="0" w:space="0" w:color="auto"/>
        <w:bottom w:val="none" w:sz="0" w:space="0" w:color="auto"/>
        <w:right w:val="none" w:sz="0" w:space="0" w:color="auto"/>
      </w:divBdr>
    </w:div>
    <w:div w:id="760761204">
      <w:bodyDiv w:val="1"/>
      <w:marLeft w:val="0"/>
      <w:marRight w:val="0"/>
      <w:marTop w:val="0"/>
      <w:marBottom w:val="0"/>
      <w:divBdr>
        <w:top w:val="none" w:sz="0" w:space="0" w:color="auto"/>
        <w:left w:val="none" w:sz="0" w:space="0" w:color="auto"/>
        <w:bottom w:val="none" w:sz="0" w:space="0" w:color="auto"/>
        <w:right w:val="none" w:sz="0" w:space="0" w:color="auto"/>
      </w:divBdr>
    </w:div>
    <w:div w:id="763840806">
      <w:bodyDiv w:val="1"/>
      <w:marLeft w:val="0"/>
      <w:marRight w:val="0"/>
      <w:marTop w:val="0"/>
      <w:marBottom w:val="0"/>
      <w:divBdr>
        <w:top w:val="none" w:sz="0" w:space="0" w:color="auto"/>
        <w:left w:val="none" w:sz="0" w:space="0" w:color="auto"/>
        <w:bottom w:val="none" w:sz="0" w:space="0" w:color="auto"/>
        <w:right w:val="none" w:sz="0" w:space="0" w:color="auto"/>
      </w:divBdr>
    </w:div>
    <w:div w:id="767122278">
      <w:bodyDiv w:val="1"/>
      <w:marLeft w:val="0"/>
      <w:marRight w:val="0"/>
      <w:marTop w:val="0"/>
      <w:marBottom w:val="0"/>
      <w:divBdr>
        <w:top w:val="none" w:sz="0" w:space="0" w:color="auto"/>
        <w:left w:val="none" w:sz="0" w:space="0" w:color="auto"/>
        <w:bottom w:val="none" w:sz="0" w:space="0" w:color="auto"/>
        <w:right w:val="none" w:sz="0" w:space="0" w:color="auto"/>
      </w:divBdr>
    </w:div>
    <w:div w:id="772213786">
      <w:bodyDiv w:val="1"/>
      <w:marLeft w:val="0"/>
      <w:marRight w:val="0"/>
      <w:marTop w:val="0"/>
      <w:marBottom w:val="0"/>
      <w:divBdr>
        <w:top w:val="none" w:sz="0" w:space="0" w:color="auto"/>
        <w:left w:val="none" w:sz="0" w:space="0" w:color="auto"/>
        <w:bottom w:val="none" w:sz="0" w:space="0" w:color="auto"/>
        <w:right w:val="none" w:sz="0" w:space="0" w:color="auto"/>
      </w:divBdr>
    </w:div>
    <w:div w:id="772482951">
      <w:bodyDiv w:val="1"/>
      <w:marLeft w:val="0"/>
      <w:marRight w:val="0"/>
      <w:marTop w:val="0"/>
      <w:marBottom w:val="0"/>
      <w:divBdr>
        <w:top w:val="none" w:sz="0" w:space="0" w:color="auto"/>
        <w:left w:val="none" w:sz="0" w:space="0" w:color="auto"/>
        <w:bottom w:val="none" w:sz="0" w:space="0" w:color="auto"/>
        <w:right w:val="none" w:sz="0" w:space="0" w:color="auto"/>
      </w:divBdr>
    </w:div>
    <w:div w:id="784272829">
      <w:bodyDiv w:val="1"/>
      <w:marLeft w:val="0"/>
      <w:marRight w:val="0"/>
      <w:marTop w:val="0"/>
      <w:marBottom w:val="0"/>
      <w:divBdr>
        <w:top w:val="none" w:sz="0" w:space="0" w:color="auto"/>
        <w:left w:val="none" w:sz="0" w:space="0" w:color="auto"/>
        <w:bottom w:val="none" w:sz="0" w:space="0" w:color="auto"/>
        <w:right w:val="none" w:sz="0" w:space="0" w:color="auto"/>
      </w:divBdr>
    </w:div>
    <w:div w:id="785082641">
      <w:bodyDiv w:val="1"/>
      <w:marLeft w:val="0"/>
      <w:marRight w:val="0"/>
      <w:marTop w:val="0"/>
      <w:marBottom w:val="0"/>
      <w:divBdr>
        <w:top w:val="none" w:sz="0" w:space="0" w:color="auto"/>
        <w:left w:val="none" w:sz="0" w:space="0" w:color="auto"/>
        <w:bottom w:val="none" w:sz="0" w:space="0" w:color="auto"/>
        <w:right w:val="none" w:sz="0" w:space="0" w:color="auto"/>
      </w:divBdr>
    </w:div>
    <w:div w:id="801072758">
      <w:bodyDiv w:val="1"/>
      <w:marLeft w:val="0"/>
      <w:marRight w:val="0"/>
      <w:marTop w:val="0"/>
      <w:marBottom w:val="0"/>
      <w:divBdr>
        <w:top w:val="none" w:sz="0" w:space="0" w:color="auto"/>
        <w:left w:val="none" w:sz="0" w:space="0" w:color="auto"/>
        <w:bottom w:val="none" w:sz="0" w:space="0" w:color="auto"/>
        <w:right w:val="none" w:sz="0" w:space="0" w:color="auto"/>
      </w:divBdr>
    </w:div>
    <w:div w:id="803623100">
      <w:bodyDiv w:val="1"/>
      <w:marLeft w:val="0"/>
      <w:marRight w:val="0"/>
      <w:marTop w:val="0"/>
      <w:marBottom w:val="0"/>
      <w:divBdr>
        <w:top w:val="none" w:sz="0" w:space="0" w:color="auto"/>
        <w:left w:val="none" w:sz="0" w:space="0" w:color="auto"/>
        <w:bottom w:val="none" w:sz="0" w:space="0" w:color="auto"/>
        <w:right w:val="none" w:sz="0" w:space="0" w:color="auto"/>
      </w:divBdr>
    </w:div>
    <w:div w:id="804854147">
      <w:bodyDiv w:val="1"/>
      <w:marLeft w:val="0"/>
      <w:marRight w:val="0"/>
      <w:marTop w:val="0"/>
      <w:marBottom w:val="0"/>
      <w:divBdr>
        <w:top w:val="none" w:sz="0" w:space="0" w:color="auto"/>
        <w:left w:val="none" w:sz="0" w:space="0" w:color="auto"/>
        <w:bottom w:val="none" w:sz="0" w:space="0" w:color="auto"/>
        <w:right w:val="none" w:sz="0" w:space="0" w:color="auto"/>
      </w:divBdr>
    </w:div>
    <w:div w:id="812530046">
      <w:bodyDiv w:val="1"/>
      <w:marLeft w:val="0"/>
      <w:marRight w:val="0"/>
      <w:marTop w:val="0"/>
      <w:marBottom w:val="0"/>
      <w:divBdr>
        <w:top w:val="none" w:sz="0" w:space="0" w:color="auto"/>
        <w:left w:val="none" w:sz="0" w:space="0" w:color="auto"/>
        <w:bottom w:val="none" w:sz="0" w:space="0" w:color="auto"/>
        <w:right w:val="none" w:sz="0" w:space="0" w:color="auto"/>
      </w:divBdr>
    </w:div>
    <w:div w:id="820197606">
      <w:bodyDiv w:val="1"/>
      <w:marLeft w:val="0"/>
      <w:marRight w:val="0"/>
      <w:marTop w:val="0"/>
      <w:marBottom w:val="0"/>
      <w:divBdr>
        <w:top w:val="none" w:sz="0" w:space="0" w:color="auto"/>
        <w:left w:val="none" w:sz="0" w:space="0" w:color="auto"/>
        <w:bottom w:val="none" w:sz="0" w:space="0" w:color="auto"/>
        <w:right w:val="none" w:sz="0" w:space="0" w:color="auto"/>
      </w:divBdr>
    </w:div>
    <w:div w:id="820469120">
      <w:bodyDiv w:val="1"/>
      <w:marLeft w:val="0"/>
      <w:marRight w:val="0"/>
      <w:marTop w:val="0"/>
      <w:marBottom w:val="0"/>
      <w:divBdr>
        <w:top w:val="none" w:sz="0" w:space="0" w:color="auto"/>
        <w:left w:val="none" w:sz="0" w:space="0" w:color="auto"/>
        <w:bottom w:val="none" w:sz="0" w:space="0" w:color="auto"/>
        <w:right w:val="none" w:sz="0" w:space="0" w:color="auto"/>
      </w:divBdr>
    </w:div>
    <w:div w:id="821769989">
      <w:bodyDiv w:val="1"/>
      <w:marLeft w:val="0"/>
      <w:marRight w:val="0"/>
      <w:marTop w:val="0"/>
      <w:marBottom w:val="0"/>
      <w:divBdr>
        <w:top w:val="none" w:sz="0" w:space="0" w:color="auto"/>
        <w:left w:val="none" w:sz="0" w:space="0" w:color="auto"/>
        <w:bottom w:val="none" w:sz="0" w:space="0" w:color="auto"/>
        <w:right w:val="none" w:sz="0" w:space="0" w:color="auto"/>
      </w:divBdr>
    </w:div>
    <w:div w:id="823551130">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32766448">
      <w:bodyDiv w:val="1"/>
      <w:marLeft w:val="0"/>
      <w:marRight w:val="0"/>
      <w:marTop w:val="0"/>
      <w:marBottom w:val="0"/>
      <w:divBdr>
        <w:top w:val="none" w:sz="0" w:space="0" w:color="auto"/>
        <w:left w:val="none" w:sz="0" w:space="0" w:color="auto"/>
        <w:bottom w:val="none" w:sz="0" w:space="0" w:color="auto"/>
        <w:right w:val="none" w:sz="0" w:space="0" w:color="auto"/>
      </w:divBdr>
    </w:div>
    <w:div w:id="834878994">
      <w:bodyDiv w:val="1"/>
      <w:marLeft w:val="0"/>
      <w:marRight w:val="0"/>
      <w:marTop w:val="0"/>
      <w:marBottom w:val="0"/>
      <w:divBdr>
        <w:top w:val="none" w:sz="0" w:space="0" w:color="auto"/>
        <w:left w:val="none" w:sz="0" w:space="0" w:color="auto"/>
        <w:bottom w:val="none" w:sz="0" w:space="0" w:color="auto"/>
        <w:right w:val="none" w:sz="0" w:space="0" w:color="auto"/>
      </w:divBdr>
    </w:div>
    <w:div w:id="836580806">
      <w:bodyDiv w:val="1"/>
      <w:marLeft w:val="0"/>
      <w:marRight w:val="0"/>
      <w:marTop w:val="0"/>
      <w:marBottom w:val="0"/>
      <w:divBdr>
        <w:top w:val="none" w:sz="0" w:space="0" w:color="auto"/>
        <w:left w:val="none" w:sz="0" w:space="0" w:color="auto"/>
        <w:bottom w:val="none" w:sz="0" w:space="0" w:color="auto"/>
        <w:right w:val="none" w:sz="0" w:space="0" w:color="auto"/>
      </w:divBdr>
    </w:div>
    <w:div w:id="839853063">
      <w:bodyDiv w:val="1"/>
      <w:marLeft w:val="0"/>
      <w:marRight w:val="0"/>
      <w:marTop w:val="0"/>
      <w:marBottom w:val="0"/>
      <w:divBdr>
        <w:top w:val="none" w:sz="0" w:space="0" w:color="auto"/>
        <w:left w:val="none" w:sz="0" w:space="0" w:color="auto"/>
        <w:bottom w:val="none" w:sz="0" w:space="0" w:color="auto"/>
        <w:right w:val="none" w:sz="0" w:space="0" w:color="auto"/>
      </w:divBdr>
    </w:div>
    <w:div w:id="849025172">
      <w:bodyDiv w:val="1"/>
      <w:marLeft w:val="0"/>
      <w:marRight w:val="0"/>
      <w:marTop w:val="0"/>
      <w:marBottom w:val="0"/>
      <w:divBdr>
        <w:top w:val="none" w:sz="0" w:space="0" w:color="auto"/>
        <w:left w:val="none" w:sz="0" w:space="0" w:color="auto"/>
        <w:bottom w:val="none" w:sz="0" w:space="0" w:color="auto"/>
        <w:right w:val="none" w:sz="0" w:space="0" w:color="auto"/>
      </w:divBdr>
    </w:div>
    <w:div w:id="853805145">
      <w:bodyDiv w:val="1"/>
      <w:marLeft w:val="0"/>
      <w:marRight w:val="0"/>
      <w:marTop w:val="0"/>
      <w:marBottom w:val="0"/>
      <w:divBdr>
        <w:top w:val="none" w:sz="0" w:space="0" w:color="auto"/>
        <w:left w:val="none" w:sz="0" w:space="0" w:color="auto"/>
        <w:bottom w:val="none" w:sz="0" w:space="0" w:color="auto"/>
        <w:right w:val="none" w:sz="0" w:space="0" w:color="auto"/>
      </w:divBdr>
    </w:div>
    <w:div w:id="856309229">
      <w:bodyDiv w:val="1"/>
      <w:marLeft w:val="0"/>
      <w:marRight w:val="0"/>
      <w:marTop w:val="0"/>
      <w:marBottom w:val="0"/>
      <w:divBdr>
        <w:top w:val="none" w:sz="0" w:space="0" w:color="auto"/>
        <w:left w:val="none" w:sz="0" w:space="0" w:color="auto"/>
        <w:bottom w:val="none" w:sz="0" w:space="0" w:color="auto"/>
        <w:right w:val="none" w:sz="0" w:space="0" w:color="auto"/>
      </w:divBdr>
    </w:div>
    <w:div w:id="859853144">
      <w:bodyDiv w:val="1"/>
      <w:marLeft w:val="0"/>
      <w:marRight w:val="0"/>
      <w:marTop w:val="0"/>
      <w:marBottom w:val="0"/>
      <w:divBdr>
        <w:top w:val="none" w:sz="0" w:space="0" w:color="auto"/>
        <w:left w:val="none" w:sz="0" w:space="0" w:color="auto"/>
        <w:bottom w:val="none" w:sz="0" w:space="0" w:color="auto"/>
        <w:right w:val="none" w:sz="0" w:space="0" w:color="auto"/>
      </w:divBdr>
    </w:div>
    <w:div w:id="861161729">
      <w:bodyDiv w:val="1"/>
      <w:marLeft w:val="0"/>
      <w:marRight w:val="0"/>
      <w:marTop w:val="0"/>
      <w:marBottom w:val="0"/>
      <w:divBdr>
        <w:top w:val="none" w:sz="0" w:space="0" w:color="auto"/>
        <w:left w:val="none" w:sz="0" w:space="0" w:color="auto"/>
        <w:bottom w:val="none" w:sz="0" w:space="0" w:color="auto"/>
        <w:right w:val="none" w:sz="0" w:space="0" w:color="auto"/>
      </w:divBdr>
    </w:div>
    <w:div w:id="870650191">
      <w:bodyDiv w:val="1"/>
      <w:marLeft w:val="0"/>
      <w:marRight w:val="0"/>
      <w:marTop w:val="0"/>
      <w:marBottom w:val="0"/>
      <w:divBdr>
        <w:top w:val="none" w:sz="0" w:space="0" w:color="auto"/>
        <w:left w:val="none" w:sz="0" w:space="0" w:color="auto"/>
        <w:bottom w:val="none" w:sz="0" w:space="0" w:color="auto"/>
        <w:right w:val="none" w:sz="0" w:space="0" w:color="auto"/>
      </w:divBdr>
    </w:div>
    <w:div w:id="876698844">
      <w:bodyDiv w:val="1"/>
      <w:marLeft w:val="0"/>
      <w:marRight w:val="0"/>
      <w:marTop w:val="0"/>
      <w:marBottom w:val="0"/>
      <w:divBdr>
        <w:top w:val="none" w:sz="0" w:space="0" w:color="auto"/>
        <w:left w:val="none" w:sz="0" w:space="0" w:color="auto"/>
        <w:bottom w:val="none" w:sz="0" w:space="0" w:color="auto"/>
        <w:right w:val="none" w:sz="0" w:space="0" w:color="auto"/>
      </w:divBdr>
    </w:div>
    <w:div w:id="885213275">
      <w:bodyDiv w:val="1"/>
      <w:marLeft w:val="0"/>
      <w:marRight w:val="0"/>
      <w:marTop w:val="0"/>
      <w:marBottom w:val="0"/>
      <w:divBdr>
        <w:top w:val="none" w:sz="0" w:space="0" w:color="auto"/>
        <w:left w:val="none" w:sz="0" w:space="0" w:color="auto"/>
        <w:bottom w:val="none" w:sz="0" w:space="0" w:color="auto"/>
        <w:right w:val="none" w:sz="0" w:space="0" w:color="auto"/>
      </w:divBdr>
    </w:div>
    <w:div w:id="889734119">
      <w:bodyDiv w:val="1"/>
      <w:marLeft w:val="0"/>
      <w:marRight w:val="0"/>
      <w:marTop w:val="0"/>
      <w:marBottom w:val="0"/>
      <w:divBdr>
        <w:top w:val="none" w:sz="0" w:space="0" w:color="auto"/>
        <w:left w:val="none" w:sz="0" w:space="0" w:color="auto"/>
        <w:bottom w:val="none" w:sz="0" w:space="0" w:color="auto"/>
        <w:right w:val="none" w:sz="0" w:space="0" w:color="auto"/>
      </w:divBdr>
    </w:div>
    <w:div w:id="890000556">
      <w:bodyDiv w:val="1"/>
      <w:marLeft w:val="0"/>
      <w:marRight w:val="0"/>
      <w:marTop w:val="0"/>
      <w:marBottom w:val="0"/>
      <w:divBdr>
        <w:top w:val="none" w:sz="0" w:space="0" w:color="auto"/>
        <w:left w:val="none" w:sz="0" w:space="0" w:color="auto"/>
        <w:bottom w:val="none" w:sz="0" w:space="0" w:color="auto"/>
        <w:right w:val="none" w:sz="0" w:space="0" w:color="auto"/>
      </w:divBdr>
    </w:div>
    <w:div w:id="897279490">
      <w:bodyDiv w:val="1"/>
      <w:marLeft w:val="0"/>
      <w:marRight w:val="0"/>
      <w:marTop w:val="0"/>
      <w:marBottom w:val="0"/>
      <w:divBdr>
        <w:top w:val="none" w:sz="0" w:space="0" w:color="auto"/>
        <w:left w:val="none" w:sz="0" w:space="0" w:color="auto"/>
        <w:bottom w:val="none" w:sz="0" w:space="0" w:color="auto"/>
        <w:right w:val="none" w:sz="0" w:space="0" w:color="auto"/>
      </w:divBdr>
    </w:div>
    <w:div w:id="898905415">
      <w:bodyDiv w:val="1"/>
      <w:marLeft w:val="0"/>
      <w:marRight w:val="0"/>
      <w:marTop w:val="0"/>
      <w:marBottom w:val="0"/>
      <w:divBdr>
        <w:top w:val="none" w:sz="0" w:space="0" w:color="auto"/>
        <w:left w:val="none" w:sz="0" w:space="0" w:color="auto"/>
        <w:bottom w:val="none" w:sz="0" w:space="0" w:color="auto"/>
        <w:right w:val="none" w:sz="0" w:space="0" w:color="auto"/>
      </w:divBdr>
    </w:div>
    <w:div w:id="902787640">
      <w:bodyDiv w:val="1"/>
      <w:marLeft w:val="0"/>
      <w:marRight w:val="0"/>
      <w:marTop w:val="0"/>
      <w:marBottom w:val="0"/>
      <w:divBdr>
        <w:top w:val="none" w:sz="0" w:space="0" w:color="auto"/>
        <w:left w:val="none" w:sz="0" w:space="0" w:color="auto"/>
        <w:bottom w:val="none" w:sz="0" w:space="0" w:color="auto"/>
        <w:right w:val="none" w:sz="0" w:space="0" w:color="auto"/>
      </w:divBdr>
    </w:div>
    <w:div w:id="903492663">
      <w:bodyDiv w:val="1"/>
      <w:marLeft w:val="0"/>
      <w:marRight w:val="0"/>
      <w:marTop w:val="0"/>
      <w:marBottom w:val="0"/>
      <w:divBdr>
        <w:top w:val="none" w:sz="0" w:space="0" w:color="auto"/>
        <w:left w:val="none" w:sz="0" w:space="0" w:color="auto"/>
        <w:bottom w:val="none" w:sz="0" w:space="0" w:color="auto"/>
        <w:right w:val="none" w:sz="0" w:space="0" w:color="auto"/>
      </w:divBdr>
    </w:div>
    <w:div w:id="906304682">
      <w:bodyDiv w:val="1"/>
      <w:marLeft w:val="0"/>
      <w:marRight w:val="0"/>
      <w:marTop w:val="0"/>
      <w:marBottom w:val="0"/>
      <w:divBdr>
        <w:top w:val="none" w:sz="0" w:space="0" w:color="auto"/>
        <w:left w:val="none" w:sz="0" w:space="0" w:color="auto"/>
        <w:bottom w:val="none" w:sz="0" w:space="0" w:color="auto"/>
        <w:right w:val="none" w:sz="0" w:space="0" w:color="auto"/>
      </w:divBdr>
    </w:div>
    <w:div w:id="917327752">
      <w:bodyDiv w:val="1"/>
      <w:marLeft w:val="0"/>
      <w:marRight w:val="0"/>
      <w:marTop w:val="0"/>
      <w:marBottom w:val="0"/>
      <w:divBdr>
        <w:top w:val="none" w:sz="0" w:space="0" w:color="auto"/>
        <w:left w:val="none" w:sz="0" w:space="0" w:color="auto"/>
        <w:bottom w:val="none" w:sz="0" w:space="0" w:color="auto"/>
        <w:right w:val="none" w:sz="0" w:space="0" w:color="auto"/>
      </w:divBdr>
    </w:div>
    <w:div w:id="925917409">
      <w:bodyDiv w:val="1"/>
      <w:marLeft w:val="0"/>
      <w:marRight w:val="0"/>
      <w:marTop w:val="0"/>
      <w:marBottom w:val="0"/>
      <w:divBdr>
        <w:top w:val="none" w:sz="0" w:space="0" w:color="auto"/>
        <w:left w:val="none" w:sz="0" w:space="0" w:color="auto"/>
        <w:bottom w:val="none" w:sz="0" w:space="0" w:color="auto"/>
        <w:right w:val="none" w:sz="0" w:space="0" w:color="auto"/>
      </w:divBdr>
    </w:div>
    <w:div w:id="933636741">
      <w:bodyDiv w:val="1"/>
      <w:marLeft w:val="0"/>
      <w:marRight w:val="0"/>
      <w:marTop w:val="0"/>
      <w:marBottom w:val="0"/>
      <w:divBdr>
        <w:top w:val="none" w:sz="0" w:space="0" w:color="auto"/>
        <w:left w:val="none" w:sz="0" w:space="0" w:color="auto"/>
        <w:bottom w:val="none" w:sz="0" w:space="0" w:color="auto"/>
        <w:right w:val="none" w:sz="0" w:space="0" w:color="auto"/>
      </w:divBdr>
    </w:div>
    <w:div w:id="935408578">
      <w:bodyDiv w:val="1"/>
      <w:marLeft w:val="0"/>
      <w:marRight w:val="0"/>
      <w:marTop w:val="0"/>
      <w:marBottom w:val="0"/>
      <w:divBdr>
        <w:top w:val="none" w:sz="0" w:space="0" w:color="auto"/>
        <w:left w:val="none" w:sz="0" w:space="0" w:color="auto"/>
        <w:bottom w:val="none" w:sz="0" w:space="0" w:color="auto"/>
        <w:right w:val="none" w:sz="0" w:space="0" w:color="auto"/>
      </w:divBdr>
    </w:div>
    <w:div w:id="940181337">
      <w:bodyDiv w:val="1"/>
      <w:marLeft w:val="0"/>
      <w:marRight w:val="0"/>
      <w:marTop w:val="0"/>
      <w:marBottom w:val="0"/>
      <w:divBdr>
        <w:top w:val="none" w:sz="0" w:space="0" w:color="auto"/>
        <w:left w:val="none" w:sz="0" w:space="0" w:color="auto"/>
        <w:bottom w:val="none" w:sz="0" w:space="0" w:color="auto"/>
        <w:right w:val="none" w:sz="0" w:space="0" w:color="auto"/>
      </w:divBdr>
    </w:div>
    <w:div w:id="940532530">
      <w:bodyDiv w:val="1"/>
      <w:marLeft w:val="0"/>
      <w:marRight w:val="0"/>
      <w:marTop w:val="0"/>
      <w:marBottom w:val="0"/>
      <w:divBdr>
        <w:top w:val="none" w:sz="0" w:space="0" w:color="auto"/>
        <w:left w:val="none" w:sz="0" w:space="0" w:color="auto"/>
        <w:bottom w:val="none" w:sz="0" w:space="0" w:color="auto"/>
        <w:right w:val="none" w:sz="0" w:space="0" w:color="auto"/>
      </w:divBdr>
    </w:div>
    <w:div w:id="943154753">
      <w:bodyDiv w:val="1"/>
      <w:marLeft w:val="0"/>
      <w:marRight w:val="0"/>
      <w:marTop w:val="0"/>
      <w:marBottom w:val="0"/>
      <w:divBdr>
        <w:top w:val="none" w:sz="0" w:space="0" w:color="auto"/>
        <w:left w:val="none" w:sz="0" w:space="0" w:color="auto"/>
        <w:bottom w:val="none" w:sz="0" w:space="0" w:color="auto"/>
        <w:right w:val="none" w:sz="0" w:space="0" w:color="auto"/>
      </w:divBdr>
    </w:div>
    <w:div w:id="952782453">
      <w:bodyDiv w:val="1"/>
      <w:marLeft w:val="0"/>
      <w:marRight w:val="0"/>
      <w:marTop w:val="0"/>
      <w:marBottom w:val="0"/>
      <w:divBdr>
        <w:top w:val="none" w:sz="0" w:space="0" w:color="auto"/>
        <w:left w:val="none" w:sz="0" w:space="0" w:color="auto"/>
        <w:bottom w:val="none" w:sz="0" w:space="0" w:color="auto"/>
        <w:right w:val="none" w:sz="0" w:space="0" w:color="auto"/>
      </w:divBdr>
    </w:div>
    <w:div w:id="952903149">
      <w:bodyDiv w:val="1"/>
      <w:marLeft w:val="0"/>
      <w:marRight w:val="0"/>
      <w:marTop w:val="0"/>
      <w:marBottom w:val="0"/>
      <w:divBdr>
        <w:top w:val="none" w:sz="0" w:space="0" w:color="auto"/>
        <w:left w:val="none" w:sz="0" w:space="0" w:color="auto"/>
        <w:bottom w:val="none" w:sz="0" w:space="0" w:color="auto"/>
        <w:right w:val="none" w:sz="0" w:space="0" w:color="auto"/>
      </w:divBdr>
    </w:div>
    <w:div w:id="964428495">
      <w:bodyDiv w:val="1"/>
      <w:marLeft w:val="0"/>
      <w:marRight w:val="0"/>
      <w:marTop w:val="0"/>
      <w:marBottom w:val="0"/>
      <w:divBdr>
        <w:top w:val="none" w:sz="0" w:space="0" w:color="auto"/>
        <w:left w:val="none" w:sz="0" w:space="0" w:color="auto"/>
        <w:bottom w:val="none" w:sz="0" w:space="0" w:color="auto"/>
        <w:right w:val="none" w:sz="0" w:space="0" w:color="auto"/>
      </w:divBdr>
    </w:div>
    <w:div w:id="966084320">
      <w:bodyDiv w:val="1"/>
      <w:marLeft w:val="0"/>
      <w:marRight w:val="0"/>
      <w:marTop w:val="0"/>
      <w:marBottom w:val="0"/>
      <w:divBdr>
        <w:top w:val="none" w:sz="0" w:space="0" w:color="auto"/>
        <w:left w:val="none" w:sz="0" w:space="0" w:color="auto"/>
        <w:bottom w:val="none" w:sz="0" w:space="0" w:color="auto"/>
        <w:right w:val="none" w:sz="0" w:space="0" w:color="auto"/>
      </w:divBdr>
    </w:div>
    <w:div w:id="971666519">
      <w:bodyDiv w:val="1"/>
      <w:marLeft w:val="0"/>
      <w:marRight w:val="0"/>
      <w:marTop w:val="0"/>
      <w:marBottom w:val="0"/>
      <w:divBdr>
        <w:top w:val="none" w:sz="0" w:space="0" w:color="auto"/>
        <w:left w:val="none" w:sz="0" w:space="0" w:color="auto"/>
        <w:bottom w:val="none" w:sz="0" w:space="0" w:color="auto"/>
        <w:right w:val="none" w:sz="0" w:space="0" w:color="auto"/>
      </w:divBdr>
    </w:div>
    <w:div w:id="972716741">
      <w:bodyDiv w:val="1"/>
      <w:marLeft w:val="0"/>
      <w:marRight w:val="0"/>
      <w:marTop w:val="0"/>
      <w:marBottom w:val="0"/>
      <w:divBdr>
        <w:top w:val="none" w:sz="0" w:space="0" w:color="auto"/>
        <w:left w:val="none" w:sz="0" w:space="0" w:color="auto"/>
        <w:bottom w:val="none" w:sz="0" w:space="0" w:color="auto"/>
        <w:right w:val="none" w:sz="0" w:space="0" w:color="auto"/>
      </w:divBdr>
    </w:div>
    <w:div w:id="972907516">
      <w:bodyDiv w:val="1"/>
      <w:marLeft w:val="0"/>
      <w:marRight w:val="0"/>
      <w:marTop w:val="0"/>
      <w:marBottom w:val="0"/>
      <w:divBdr>
        <w:top w:val="none" w:sz="0" w:space="0" w:color="auto"/>
        <w:left w:val="none" w:sz="0" w:space="0" w:color="auto"/>
        <w:bottom w:val="none" w:sz="0" w:space="0" w:color="auto"/>
        <w:right w:val="none" w:sz="0" w:space="0" w:color="auto"/>
      </w:divBdr>
    </w:div>
    <w:div w:id="975377585">
      <w:bodyDiv w:val="1"/>
      <w:marLeft w:val="0"/>
      <w:marRight w:val="0"/>
      <w:marTop w:val="0"/>
      <w:marBottom w:val="0"/>
      <w:divBdr>
        <w:top w:val="none" w:sz="0" w:space="0" w:color="auto"/>
        <w:left w:val="none" w:sz="0" w:space="0" w:color="auto"/>
        <w:bottom w:val="none" w:sz="0" w:space="0" w:color="auto"/>
        <w:right w:val="none" w:sz="0" w:space="0" w:color="auto"/>
      </w:divBdr>
    </w:div>
    <w:div w:id="977301291">
      <w:bodyDiv w:val="1"/>
      <w:marLeft w:val="0"/>
      <w:marRight w:val="0"/>
      <w:marTop w:val="0"/>
      <w:marBottom w:val="0"/>
      <w:divBdr>
        <w:top w:val="none" w:sz="0" w:space="0" w:color="auto"/>
        <w:left w:val="none" w:sz="0" w:space="0" w:color="auto"/>
        <w:bottom w:val="none" w:sz="0" w:space="0" w:color="auto"/>
        <w:right w:val="none" w:sz="0" w:space="0" w:color="auto"/>
      </w:divBdr>
    </w:div>
    <w:div w:id="982461805">
      <w:bodyDiv w:val="1"/>
      <w:marLeft w:val="0"/>
      <w:marRight w:val="0"/>
      <w:marTop w:val="0"/>
      <w:marBottom w:val="0"/>
      <w:divBdr>
        <w:top w:val="none" w:sz="0" w:space="0" w:color="auto"/>
        <w:left w:val="none" w:sz="0" w:space="0" w:color="auto"/>
        <w:bottom w:val="none" w:sz="0" w:space="0" w:color="auto"/>
        <w:right w:val="none" w:sz="0" w:space="0" w:color="auto"/>
      </w:divBdr>
    </w:div>
    <w:div w:id="984818127">
      <w:bodyDiv w:val="1"/>
      <w:marLeft w:val="0"/>
      <w:marRight w:val="0"/>
      <w:marTop w:val="0"/>
      <w:marBottom w:val="0"/>
      <w:divBdr>
        <w:top w:val="none" w:sz="0" w:space="0" w:color="auto"/>
        <w:left w:val="none" w:sz="0" w:space="0" w:color="auto"/>
        <w:bottom w:val="none" w:sz="0" w:space="0" w:color="auto"/>
        <w:right w:val="none" w:sz="0" w:space="0" w:color="auto"/>
      </w:divBdr>
    </w:div>
    <w:div w:id="989476502">
      <w:bodyDiv w:val="1"/>
      <w:marLeft w:val="0"/>
      <w:marRight w:val="0"/>
      <w:marTop w:val="0"/>
      <w:marBottom w:val="0"/>
      <w:divBdr>
        <w:top w:val="none" w:sz="0" w:space="0" w:color="auto"/>
        <w:left w:val="none" w:sz="0" w:space="0" w:color="auto"/>
        <w:bottom w:val="none" w:sz="0" w:space="0" w:color="auto"/>
        <w:right w:val="none" w:sz="0" w:space="0" w:color="auto"/>
      </w:divBdr>
    </w:div>
    <w:div w:id="993949838">
      <w:bodyDiv w:val="1"/>
      <w:marLeft w:val="0"/>
      <w:marRight w:val="0"/>
      <w:marTop w:val="0"/>
      <w:marBottom w:val="0"/>
      <w:divBdr>
        <w:top w:val="none" w:sz="0" w:space="0" w:color="auto"/>
        <w:left w:val="none" w:sz="0" w:space="0" w:color="auto"/>
        <w:bottom w:val="none" w:sz="0" w:space="0" w:color="auto"/>
        <w:right w:val="none" w:sz="0" w:space="0" w:color="auto"/>
      </w:divBdr>
    </w:div>
    <w:div w:id="1002053250">
      <w:bodyDiv w:val="1"/>
      <w:marLeft w:val="0"/>
      <w:marRight w:val="0"/>
      <w:marTop w:val="0"/>
      <w:marBottom w:val="0"/>
      <w:divBdr>
        <w:top w:val="none" w:sz="0" w:space="0" w:color="auto"/>
        <w:left w:val="none" w:sz="0" w:space="0" w:color="auto"/>
        <w:bottom w:val="none" w:sz="0" w:space="0" w:color="auto"/>
        <w:right w:val="none" w:sz="0" w:space="0" w:color="auto"/>
      </w:divBdr>
    </w:div>
    <w:div w:id="1007945819">
      <w:bodyDiv w:val="1"/>
      <w:marLeft w:val="0"/>
      <w:marRight w:val="0"/>
      <w:marTop w:val="0"/>
      <w:marBottom w:val="0"/>
      <w:divBdr>
        <w:top w:val="none" w:sz="0" w:space="0" w:color="auto"/>
        <w:left w:val="none" w:sz="0" w:space="0" w:color="auto"/>
        <w:bottom w:val="none" w:sz="0" w:space="0" w:color="auto"/>
        <w:right w:val="none" w:sz="0" w:space="0" w:color="auto"/>
      </w:divBdr>
    </w:div>
    <w:div w:id="1016463413">
      <w:bodyDiv w:val="1"/>
      <w:marLeft w:val="0"/>
      <w:marRight w:val="0"/>
      <w:marTop w:val="0"/>
      <w:marBottom w:val="0"/>
      <w:divBdr>
        <w:top w:val="none" w:sz="0" w:space="0" w:color="auto"/>
        <w:left w:val="none" w:sz="0" w:space="0" w:color="auto"/>
        <w:bottom w:val="none" w:sz="0" w:space="0" w:color="auto"/>
        <w:right w:val="none" w:sz="0" w:space="0" w:color="auto"/>
      </w:divBdr>
    </w:div>
    <w:div w:id="1020468879">
      <w:bodyDiv w:val="1"/>
      <w:marLeft w:val="0"/>
      <w:marRight w:val="0"/>
      <w:marTop w:val="0"/>
      <w:marBottom w:val="0"/>
      <w:divBdr>
        <w:top w:val="none" w:sz="0" w:space="0" w:color="auto"/>
        <w:left w:val="none" w:sz="0" w:space="0" w:color="auto"/>
        <w:bottom w:val="none" w:sz="0" w:space="0" w:color="auto"/>
        <w:right w:val="none" w:sz="0" w:space="0" w:color="auto"/>
      </w:divBdr>
    </w:div>
    <w:div w:id="1030689749">
      <w:bodyDiv w:val="1"/>
      <w:marLeft w:val="0"/>
      <w:marRight w:val="0"/>
      <w:marTop w:val="0"/>
      <w:marBottom w:val="0"/>
      <w:divBdr>
        <w:top w:val="none" w:sz="0" w:space="0" w:color="auto"/>
        <w:left w:val="none" w:sz="0" w:space="0" w:color="auto"/>
        <w:bottom w:val="none" w:sz="0" w:space="0" w:color="auto"/>
        <w:right w:val="none" w:sz="0" w:space="0" w:color="auto"/>
      </w:divBdr>
    </w:div>
    <w:div w:id="1032726745">
      <w:bodyDiv w:val="1"/>
      <w:marLeft w:val="0"/>
      <w:marRight w:val="0"/>
      <w:marTop w:val="0"/>
      <w:marBottom w:val="0"/>
      <w:divBdr>
        <w:top w:val="none" w:sz="0" w:space="0" w:color="auto"/>
        <w:left w:val="none" w:sz="0" w:space="0" w:color="auto"/>
        <w:bottom w:val="none" w:sz="0" w:space="0" w:color="auto"/>
        <w:right w:val="none" w:sz="0" w:space="0" w:color="auto"/>
      </w:divBdr>
    </w:div>
    <w:div w:id="1035231355">
      <w:bodyDiv w:val="1"/>
      <w:marLeft w:val="0"/>
      <w:marRight w:val="0"/>
      <w:marTop w:val="0"/>
      <w:marBottom w:val="0"/>
      <w:divBdr>
        <w:top w:val="none" w:sz="0" w:space="0" w:color="auto"/>
        <w:left w:val="none" w:sz="0" w:space="0" w:color="auto"/>
        <w:bottom w:val="none" w:sz="0" w:space="0" w:color="auto"/>
        <w:right w:val="none" w:sz="0" w:space="0" w:color="auto"/>
      </w:divBdr>
    </w:div>
    <w:div w:id="1036590038">
      <w:bodyDiv w:val="1"/>
      <w:marLeft w:val="0"/>
      <w:marRight w:val="0"/>
      <w:marTop w:val="0"/>
      <w:marBottom w:val="0"/>
      <w:divBdr>
        <w:top w:val="none" w:sz="0" w:space="0" w:color="auto"/>
        <w:left w:val="none" w:sz="0" w:space="0" w:color="auto"/>
        <w:bottom w:val="none" w:sz="0" w:space="0" w:color="auto"/>
        <w:right w:val="none" w:sz="0" w:space="0" w:color="auto"/>
      </w:divBdr>
    </w:div>
    <w:div w:id="1049115065">
      <w:bodyDiv w:val="1"/>
      <w:marLeft w:val="0"/>
      <w:marRight w:val="0"/>
      <w:marTop w:val="0"/>
      <w:marBottom w:val="0"/>
      <w:divBdr>
        <w:top w:val="none" w:sz="0" w:space="0" w:color="auto"/>
        <w:left w:val="none" w:sz="0" w:space="0" w:color="auto"/>
        <w:bottom w:val="none" w:sz="0" w:space="0" w:color="auto"/>
        <w:right w:val="none" w:sz="0" w:space="0" w:color="auto"/>
      </w:divBdr>
    </w:div>
    <w:div w:id="1050228485">
      <w:bodyDiv w:val="1"/>
      <w:marLeft w:val="0"/>
      <w:marRight w:val="0"/>
      <w:marTop w:val="0"/>
      <w:marBottom w:val="0"/>
      <w:divBdr>
        <w:top w:val="none" w:sz="0" w:space="0" w:color="auto"/>
        <w:left w:val="none" w:sz="0" w:space="0" w:color="auto"/>
        <w:bottom w:val="none" w:sz="0" w:space="0" w:color="auto"/>
        <w:right w:val="none" w:sz="0" w:space="0" w:color="auto"/>
      </w:divBdr>
    </w:div>
    <w:div w:id="1055201746">
      <w:bodyDiv w:val="1"/>
      <w:marLeft w:val="0"/>
      <w:marRight w:val="0"/>
      <w:marTop w:val="0"/>
      <w:marBottom w:val="0"/>
      <w:divBdr>
        <w:top w:val="none" w:sz="0" w:space="0" w:color="auto"/>
        <w:left w:val="none" w:sz="0" w:space="0" w:color="auto"/>
        <w:bottom w:val="none" w:sz="0" w:space="0" w:color="auto"/>
        <w:right w:val="none" w:sz="0" w:space="0" w:color="auto"/>
      </w:divBdr>
    </w:div>
    <w:div w:id="1061364127">
      <w:bodyDiv w:val="1"/>
      <w:marLeft w:val="0"/>
      <w:marRight w:val="0"/>
      <w:marTop w:val="0"/>
      <w:marBottom w:val="0"/>
      <w:divBdr>
        <w:top w:val="none" w:sz="0" w:space="0" w:color="auto"/>
        <w:left w:val="none" w:sz="0" w:space="0" w:color="auto"/>
        <w:bottom w:val="none" w:sz="0" w:space="0" w:color="auto"/>
        <w:right w:val="none" w:sz="0" w:space="0" w:color="auto"/>
      </w:divBdr>
    </w:div>
    <w:div w:id="1063406116">
      <w:bodyDiv w:val="1"/>
      <w:marLeft w:val="0"/>
      <w:marRight w:val="0"/>
      <w:marTop w:val="0"/>
      <w:marBottom w:val="0"/>
      <w:divBdr>
        <w:top w:val="none" w:sz="0" w:space="0" w:color="auto"/>
        <w:left w:val="none" w:sz="0" w:space="0" w:color="auto"/>
        <w:bottom w:val="none" w:sz="0" w:space="0" w:color="auto"/>
        <w:right w:val="none" w:sz="0" w:space="0" w:color="auto"/>
      </w:divBdr>
    </w:div>
    <w:div w:id="1063916104">
      <w:bodyDiv w:val="1"/>
      <w:marLeft w:val="0"/>
      <w:marRight w:val="0"/>
      <w:marTop w:val="0"/>
      <w:marBottom w:val="0"/>
      <w:divBdr>
        <w:top w:val="none" w:sz="0" w:space="0" w:color="auto"/>
        <w:left w:val="none" w:sz="0" w:space="0" w:color="auto"/>
        <w:bottom w:val="none" w:sz="0" w:space="0" w:color="auto"/>
        <w:right w:val="none" w:sz="0" w:space="0" w:color="auto"/>
      </w:divBdr>
    </w:div>
    <w:div w:id="1064446186">
      <w:bodyDiv w:val="1"/>
      <w:marLeft w:val="0"/>
      <w:marRight w:val="0"/>
      <w:marTop w:val="0"/>
      <w:marBottom w:val="0"/>
      <w:divBdr>
        <w:top w:val="none" w:sz="0" w:space="0" w:color="auto"/>
        <w:left w:val="none" w:sz="0" w:space="0" w:color="auto"/>
        <w:bottom w:val="none" w:sz="0" w:space="0" w:color="auto"/>
        <w:right w:val="none" w:sz="0" w:space="0" w:color="auto"/>
      </w:divBdr>
    </w:div>
    <w:div w:id="1069117512">
      <w:bodyDiv w:val="1"/>
      <w:marLeft w:val="0"/>
      <w:marRight w:val="0"/>
      <w:marTop w:val="0"/>
      <w:marBottom w:val="0"/>
      <w:divBdr>
        <w:top w:val="none" w:sz="0" w:space="0" w:color="auto"/>
        <w:left w:val="none" w:sz="0" w:space="0" w:color="auto"/>
        <w:bottom w:val="none" w:sz="0" w:space="0" w:color="auto"/>
        <w:right w:val="none" w:sz="0" w:space="0" w:color="auto"/>
      </w:divBdr>
    </w:div>
    <w:div w:id="1069157304">
      <w:bodyDiv w:val="1"/>
      <w:marLeft w:val="0"/>
      <w:marRight w:val="0"/>
      <w:marTop w:val="0"/>
      <w:marBottom w:val="0"/>
      <w:divBdr>
        <w:top w:val="none" w:sz="0" w:space="0" w:color="auto"/>
        <w:left w:val="none" w:sz="0" w:space="0" w:color="auto"/>
        <w:bottom w:val="none" w:sz="0" w:space="0" w:color="auto"/>
        <w:right w:val="none" w:sz="0" w:space="0" w:color="auto"/>
      </w:divBdr>
    </w:div>
    <w:div w:id="1074819919">
      <w:bodyDiv w:val="1"/>
      <w:marLeft w:val="0"/>
      <w:marRight w:val="0"/>
      <w:marTop w:val="0"/>
      <w:marBottom w:val="0"/>
      <w:divBdr>
        <w:top w:val="none" w:sz="0" w:space="0" w:color="auto"/>
        <w:left w:val="none" w:sz="0" w:space="0" w:color="auto"/>
        <w:bottom w:val="none" w:sz="0" w:space="0" w:color="auto"/>
        <w:right w:val="none" w:sz="0" w:space="0" w:color="auto"/>
      </w:divBdr>
    </w:div>
    <w:div w:id="1076513851">
      <w:bodyDiv w:val="1"/>
      <w:marLeft w:val="0"/>
      <w:marRight w:val="0"/>
      <w:marTop w:val="0"/>
      <w:marBottom w:val="0"/>
      <w:divBdr>
        <w:top w:val="none" w:sz="0" w:space="0" w:color="auto"/>
        <w:left w:val="none" w:sz="0" w:space="0" w:color="auto"/>
        <w:bottom w:val="none" w:sz="0" w:space="0" w:color="auto"/>
        <w:right w:val="none" w:sz="0" w:space="0" w:color="auto"/>
      </w:divBdr>
    </w:div>
    <w:div w:id="1079131244">
      <w:bodyDiv w:val="1"/>
      <w:marLeft w:val="0"/>
      <w:marRight w:val="0"/>
      <w:marTop w:val="0"/>
      <w:marBottom w:val="0"/>
      <w:divBdr>
        <w:top w:val="none" w:sz="0" w:space="0" w:color="auto"/>
        <w:left w:val="none" w:sz="0" w:space="0" w:color="auto"/>
        <w:bottom w:val="none" w:sz="0" w:space="0" w:color="auto"/>
        <w:right w:val="none" w:sz="0" w:space="0" w:color="auto"/>
      </w:divBdr>
    </w:div>
    <w:div w:id="1079593589">
      <w:bodyDiv w:val="1"/>
      <w:marLeft w:val="0"/>
      <w:marRight w:val="0"/>
      <w:marTop w:val="0"/>
      <w:marBottom w:val="0"/>
      <w:divBdr>
        <w:top w:val="none" w:sz="0" w:space="0" w:color="auto"/>
        <w:left w:val="none" w:sz="0" w:space="0" w:color="auto"/>
        <w:bottom w:val="none" w:sz="0" w:space="0" w:color="auto"/>
        <w:right w:val="none" w:sz="0" w:space="0" w:color="auto"/>
      </w:divBdr>
    </w:div>
    <w:div w:id="1087117854">
      <w:bodyDiv w:val="1"/>
      <w:marLeft w:val="0"/>
      <w:marRight w:val="0"/>
      <w:marTop w:val="0"/>
      <w:marBottom w:val="0"/>
      <w:divBdr>
        <w:top w:val="none" w:sz="0" w:space="0" w:color="auto"/>
        <w:left w:val="none" w:sz="0" w:space="0" w:color="auto"/>
        <w:bottom w:val="none" w:sz="0" w:space="0" w:color="auto"/>
        <w:right w:val="none" w:sz="0" w:space="0" w:color="auto"/>
      </w:divBdr>
    </w:div>
    <w:div w:id="1087461623">
      <w:bodyDiv w:val="1"/>
      <w:marLeft w:val="0"/>
      <w:marRight w:val="0"/>
      <w:marTop w:val="0"/>
      <w:marBottom w:val="0"/>
      <w:divBdr>
        <w:top w:val="none" w:sz="0" w:space="0" w:color="auto"/>
        <w:left w:val="none" w:sz="0" w:space="0" w:color="auto"/>
        <w:bottom w:val="none" w:sz="0" w:space="0" w:color="auto"/>
        <w:right w:val="none" w:sz="0" w:space="0" w:color="auto"/>
      </w:divBdr>
    </w:div>
    <w:div w:id="1094325189">
      <w:bodyDiv w:val="1"/>
      <w:marLeft w:val="0"/>
      <w:marRight w:val="0"/>
      <w:marTop w:val="0"/>
      <w:marBottom w:val="0"/>
      <w:divBdr>
        <w:top w:val="none" w:sz="0" w:space="0" w:color="auto"/>
        <w:left w:val="none" w:sz="0" w:space="0" w:color="auto"/>
        <w:bottom w:val="none" w:sz="0" w:space="0" w:color="auto"/>
        <w:right w:val="none" w:sz="0" w:space="0" w:color="auto"/>
      </w:divBdr>
    </w:div>
    <w:div w:id="1096095604">
      <w:bodyDiv w:val="1"/>
      <w:marLeft w:val="0"/>
      <w:marRight w:val="0"/>
      <w:marTop w:val="0"/>
      <w:marBottom w:val="0"/>
      <w:divBdr>
        <w:top w:val="none" w:sz="0" w:space="0" w:color="auto"/>
        <w:left w:val="none" w:sz="0" w:space="0" w:color="auto"/>
        <w:bottom w:val="none" w:sz="0" w:space="0" w:color="auto"/>
        <w:right w:val="none" w:sz="0" w:space="0" w:color="auto"/>
      </w:divBdr>
    </w:div>
    <w:div w:id="1101222761">
      <w:bodyDiv w:val="1"/>
      <w:marLeft w:val="0"/>
      <w:marRight w:val="0"/>
      <w:marTop w:val="0"/>
      <w:marBottom w:val="0"/>
      <w:divBdr>
        <w:top w:val="none" w:sz="0" w:space="0" w:color="auto"/>
        <w:left w:val="none" w:sz="0" w:space="0" w:color="auto"/>
        <w:bottom w:val="none" w:sz="0" w:space="0" w:color="auto"/>
        <w:right w:val="none" w:sz="0" w:space="0" w:color="auto"/>
      </w:divBdr>
    </w:div>
    <w:div w:id="1106929910">
      <w:bodyDiv w:val="1"/>
      <w:marLeft w:val="0"/>
      <w:marRight w:val="0"/>
      <w:marTop w:val="0"/>
      <w:marBottom w:val="0"/>
      <w:divBdr>
        <w:top w:val="none" w:sz="0" w:space="0" w:color="auto"/>
        <w:left w:val="none" w:sz="0" w:space="0" w:color="auto"/>
        <w:bottom w:val="none" w:sz="0" w:space="0" w:color="auto"/>
        <w:right w:val="none" w:sz="0" w:space="0" w:color="auto"/>
      </w:divBdr>
    </w:div>
    <w:div w:id="1126923276">
      <w:bodyDiv w:val="1"/>
      <w:marLeft w:val="0"/>
      <w:marRight w:val="0"/>
      <w:marTop w:val="0"/>
      <w:marBottom w:val="0"/>
      <w:divBdr>
        <w:top w:val="none" w:sz="0" w:space="0" w:color="auto"/>
        <w:left w:val="none" w:sz="0" w:space="0" w:color="auto"/>
        <w:bottom w:val="none" w:sz="0" w:space="0" w:color="auto"/>
        <w:right w:val="none" w:sz="0" w:space="0" w:color="auto"/>
      </w:divBdr>
    </w:div>
    <w:div w:id="1135635848">
      <w:bodyDiv w:val="1"/>
      <w:marLeft w:val="0"/>
      <w:marRight w:val="0"/>
      <w:marTop w:val="0"/>
      <w:marBottom w:val="0"/>
      <w:divBdr>
        <w:top w:val="none" w:sz="0" w:space="0" w:color="auto"/>
        <w:left w:val="none" w:sz="0" w:space="0" w:color="auto"/>
        <w:bottom w:val="none" w:sz="0" w:space="0" w:color="auto"/>
        <w:right w:val="none" w:sz="0" w:space="0" w:color="auto"/>
      </w:divBdr>
    </w:div>
    <w:div w:id="1136098026">
      <w:bodyDiv w:val="1"/>
      <w:marLeft w:val="0"/>
      <w:marRight w:val="0"/>
      <w:marTop w:val="0"/>
      <w:marBottom w:val="0"/>
      <w:divBdr>
        <w:top w:val="none" w:sz="0" w:space="0" w:color="auto"/>
        <w:left w:val="none" w:sz="0" w:space="0" w:color="auto"/>
        <w:bottom w:val="none" w:sz="0" w:space="0" w:color="auto"/>
        <w:right w:val="none" w:sz="0" w:space="0" w:color="auto"/>
      </w:divBdr>
    </w:div>
    <w:div w:id="1138303156">
      <w:bodyDiv w:val="1"/>
      <w:marLeft w:val="0"/>
      <w:marRight w:val="0"/>
      <w:marTop w:val="0"/>
      <w:marBottom w:val="0"/>
      <w:divBdr>
        <w:top w:val="none" w:sz="0" w:space="0" w:color="auto"/>
        <w:left w:val="none" w:sz="0" w:space="0" w:color="auto"/>
        <w:bottom w:val="none" w:sz="0" w:space="0" w:color="auto"/>
        <w:right w:val="none" w:sz="0" w:space="0" w:color="auto"/>
      </w:divBdr>
    </w:div>
    <w:div w:id="1143234061">
      <w:bodyDiv w:val="1"/>
      <w:marLeft w:val="0"/>
      <w:marRight w:val="0"/>
      <w:marTop w:val="0"/>
      <w:marBottom w:val="0"/>
      <w:divBdr>
        <w:top w:val="none" w:sz="0" w:space="0" w:color="auto"/>
        <w:left w:val="none" w:sz="0" w:space="0" w:color="auto"/>
        <w:bottom w:val="none" w:sz="0" w:space="0" w:color="auto"/>
        <w:right w:val="none" w:sz="0" w:space="0" w:color="auto"/>
      </w:divBdr>
    </w:div>
    <w:div w:id="1145783066">
      <w:bodyDiv w:val="1"/>
      <w:marLeft w:val="0"/>
      <w:marRight w:val="0"/>
      <w:marTop w:val="0"/>
      <w:marBottom w:val="0"/>
      <w:divBdr>
        <w:top w:val="none" w:sz="0" w:space="0" w:color="auto"/>
        <w:left w:val="none" w:sz="0" w:space="0" w:color="auto"/>
        <w:bottom w:val="none" w:sz="0" w:space="0" w:color="auto"/>
        <w:right w:val="none" w:sz="0" w:space="0" w:color="auto"/>
      </w:divBdr>
    </w:div>
    <w:div w:id="1157922579">
      <w:bodyDiv w:val="1"/>
      <w:marLeft w:val="0"/>
      <w:marRight w:val="0"/>
      <w:marTop w:val="0"/>
      <w:marBottom w:val="0"/>
      <w:divBdr>
        <w:top w:val="none" w:sz="0" w:space="0" w:color="auto"/>
        <w:left w:val="none" w:sz="0" w:space="0" w:color="auto"/>
        <w:bottom w:val="none" w:sz="0" w:space="0" w:color="auto"/>
        <w:right w:val="none" w:sz="0" w:space="0" w:color="auto"/>
      </w:divBdr>
    </w:div>
    <w:div w:id="1162812531">
      <w:bodyDiv w:val="1"/>
      <w:marLeft w:val="0"/>
      <w:marRight w:val="0"/>
      <w:marTop w:val="0"/>
      <w:marBottom w:val="0"/>
      <w:divBdr>
        <w:top w:val="none" w:sz="0" w:space="0" w:color="auto"/>
        <w:left w:val="none" w:sz="0" w:space="0" w:color="auto"/>
        <w:bottom w:val="none" w:sz="0" w:space="0" w:color="auto"/>
        <w:right w:val="none" w:sz="0" w:space="0" w:color="auto"/>
      </w:divBdr>
    </w:div>
    <w:div w:id="1170871054">
      <w:bodyDiv w:val="1"/>
      <w:marLeft w:val="0"/>
      <w:marRight w:val="0"/>
      <w:marTop w:val="0"/>
      <w:marBottom w:val="0"/>
      <w:divBdr>
        <w:top w:val="none" w:sz="0" w:space="0" w:color="auto"/>
        <w:left w:val="none" w:sz="0" w:space="0" w:color="auto"/>
        <w:bottom w:val="none" w:sz="0" w:space="0" w:color="auto"/>
        <w:right w:val="none" w:sz="0" w:space="0" w:color="auto"/>
      </w:divBdr>
    </w:div>
    <w:div w:id="1172068779">
      <w:bodyDiv w:val="1"/>
      <w:marLeft w:val="0"/>
      <w:marRight w:val="0"/>
      <w:marTop w:val="0"/>
      <w:marBottom w:val="0"/>
      <w:divBdr>
        <w:top w:val="none" w:sz="0" w:space="0" w:color="auto"/>
        <w:left w:val="none" w:sz="0" w:space="0" w:color="auto"/>
        <w:bottom w:val="none" w:sz="0" w:space="0" w:color="auto"/>
        <w:right w:val="none" w:sz="0" w:space="0" w:color="auto"/>
      </w:divBdr>
    </w:div>
    <w:div w:id="1228954014">
      <w:bodyDiv w:val="1"/>
      <w:marLeft w:val="0"/>
      <w:marRight w:val="0"/>
      <w:marTop w:val="0"/>
      <w:marBottom w:val="0"/>
      <w:divBdr>
        <w:top w:val="none" w:sz="0" w:space="0" w:color="auto"/>
        <w:left w:val="none" w:sz="0" w:space="0" w:color="auto"/>
        <w:bottom w:val="none" w:sz="0" w:space="0" w:color="auto"/>
        <w:right w:val="none" w:sz="0" w:space="0" w:color="auto"/>
      </w:divBdr>
    </w:div>
    <w:div w:id="1229144249">
      <w:bodyDiv w:val="1"/>
      <w:marLeft w:val="0"/>
      <w:marRight w:val="0"/>
      <w:marTop w:val="0"/>
      <w:marBottom w:val="0"/>
      <w:divBdr>
        <w:top w:val="none" w:sz="0" w:space="0" w:color="auto"/>
        <w:left w:val="none" w:sz="0" w:space="0" w:color="auto"/>
        <w:bottom w:val="none" w:sz="0" w:space="0" w:color="auto"/>
        <w:right w:val="none" w:sz="0" w:space="0" w:color="auto"/>
      </w:divBdr>
    </w:div>
    <w:div w:id="1230310392">
      <w:bodyDiv w:val="1"/>
      <w:marLeft w:val="0"/>
      <w:marRight w:val="0"/>
      <w:marTop w:val="0"/>
      <w:marBottom w:val="0"/>
      <w:divBdr>
        <w:top w:val="none" w:sz="0" w:space="0" w:color="auto"/>
        <w:left w:val="none" w:sz="0" w:space="0" w:color="auto"/>
        <w:bottom w:val="none" w:sz="0" w:space="0" w:color="auto"/>
        <w:right w:val="none" w:sz="0" w:space="0" w:color="auto"/>
      </w:divBdr>
    </w:div>
    <w:div w:id="1232891546">
      <w:bodyDiv w:val="1"/>
      <w:marLeft w:val="0"/>
      <w:marRight w:val="0"/>
      <w:marTop w:val="0"/>
      <w:marBottom w:val="0"/>
      <w:divBdr>
        <w:top w:val="none" w:sz="0" w:space="0" w:color="auto"/>
        <w:left w:val="none" w:sz="0" w:space="0" w:color="auto"/>
        <w:bottom w:val="none" w:sz="0" w:space="0" w:color="auto"/>
        <w:right w:val="none" w:sz="0" w:space="0" w:color="auto"/>
      </w:divBdr>
    </w:div>
    <w:div w:id="1234504945">
      <w:bodyDiv w:val="1"/>
      <w:marLeft w:val="0"/>
      <w:marRight w:val="0"/>
      <w:marTop w:val="0"/>
      <w:marBottom w:val="0"/>
      <w:divBdr>
        <w:top w:val="none" w:sz="0" w:space="0" w:color="auto"/>
        <w:left w:val="none" w:sz="0" w:space="0" w:color="auto"/>
        <w:bottom w:val="none" w:sz="0" w:space="0" w:color="auto"/>
        <w:right w:val="none" w:sz="0" w:space="0" w:color="auto"/>
      </w:divBdr>
    </w:div>
    <w:div w:id="1236360954">
      <w:bodyDiv w:val="1"/>
      <w:marLeft w:val="0"/>
      <w:marRight w:val="0"/>
      <w:marTop w:val="0"/>
      <w:marBottom w:val="0"/>
      <w:divBdr>
        <w:top w:val="none" w:sz="0" w:space="0" w:color="auto"/>
        <w:left w:val="none" w:sz="0" w:space="0" w:color="auto"/>
        <w:bottom w:val="none" w:sz="0" w:space="0" w:color="auto"/>
        <w:right w:val="none" w:sz="0" w:space="0" w:color="auto"/>
      </w:divBdr>
    </w:div>
    <w:div w:id="1239704922">
      <w:bodyDiv w:val="1"/>
      <w:marLeft w:val="0"/>
      <w:marRight w:val="0"/>
      <w:marTop w:val="0"/>
      <w:marBottom w:val="0"/>
      <w:divBdr>
        <w:top w:val="none" w:sz="0" w:space="0" w:color="auto"/>
        <w:left w:val="none" w:sz="0" w:space="0" w:color="auto"/>
        <w:bottom w:val="none" w:sz="0" w:space="0" w:color="auto"/>
        <w:right w:val="none" w:sz="0" w:space="0" w:color="auto"/>
      </w:divBdr>
    </w:div>
    <w:div w:id="1242176748">
      <w:bodyDiv w:val="1"/>
      <w:marLeft w:val="0"/>
      <w:marRight w:val="0"/>
      <w:marTop w:val="0"/>
      <w:marBottom w:val="0"/>
      <w:divBdr>
        <w:top w:val="none" w:sz="0" w:space="0" w:color="auto"/>
        <w:left w:val="none" w:sz="0" w:space="0" w:color="auto"/>
        <w:bottom w:val="none" w:sz="0" w:space="0" w:color="auto"/>
        <w:right w:val="none" w:sz="0" w:space="0" w:color="auto"/>
      </w:divBdr>
    </w:div>
    <w:div w:id="1247108475">
      <w:bodyDiv w:val="1"/>
      <w:marLeft w:val="0"/>
      <w:marRight w:val="0"/>
      <w:marTop w:val="0"/>
      <w:marBottom w:val="0"/>
      <w:divBdr>
        <w:top w:val="none" w:sz="0" w:space="0" w:color="auto"/>
        <w:left w:val="none" w:sz="0" w:space="0" w:color="auto"/>
        <w:bottom w:val="none" w:sz="0" w:space="0" w:color="auto"/>
        <w:right w:val="none" w:sz="0" w:space="0" w:color="auto"/>
      </w:divBdr>
    </w:div>
    <w:div w:id="1247616340">
      <w:bodyDiv w:val="1"/>
      <w:marLeft w:val="0"/>
      <w:marRight w:val="0"/>
      <w:marTop w:val="0"/>
      <w:marBottom w:val="0"/>
      <w:divBdr>
        <w:top w:val="none" w:sz="0" w:space="0" w:color="auto"/>
        <w:left w:val="none" w:sz="0" w:space="0" w:color="auto"/>
        <w:bottom w:val="none" w:sz="0" w:space="0" w:color="auto"/>
        <w:right w:val="none" w:sz="0" w:space="0" w:color="auto"/>
      </w:divBdr>
    </w:div>
    <w:div w:id="1254364058">
      <w:bodyDiv w:val="1"/>
      <w:marLeft w:val="0"/>
      <w:marRight w:val="0"/>
      <w:marTop w:val="0"/>
      <w:marBottom w:val="0"/>
      <w:divBdr>
        <w:top w:val="none" w:sz="0" w:space="0" w:color="auto"/>
        <w:left w:val="none" w:sz="0" w:space="0" w:color="auto"/>
        <w:bottom w:val="none" w:sz="0" w:space="0" w:color="auto"/>
        <w:right w:val="none" w:sz="0" w:space="0" w:color="auto"/>
      </w:divBdr>
    </w:div>
    <w:div w:id="1254437714">
      <w:bodyDiv w:val="1"/>
      <w:marLeft w:val="0"/>
      <w:marRight w:val="0"/>
      <w:marTop w:val="0"/>
      <w:marBottom w:val="0"/>
      <w:divBdr>
        <w:top w:val="none" w:sz="0" w:space="0" w:color="auto"/>
        <w:left w:val="none" w:sz="0" w:space="0" w:color="auto"/>
        <w:bottom w:val="none" w:sz="0" w:space="0" w:color="auto"/>
        <w:right w:val="none" w:sz="0" w:space="0" w:color="auto"/>
      </w:divBdr>
    </w:div>
    <w:div w:id="1259018338">
      <w:bodyDiv w:val="1"/>
      <w:marLeft w:val="0"/>
      <w:marRight w:val="0"/>
      <w:marTop w:val="0"/>
      <w:marBottom w:val="0"/>
      <w:divBdr>
        <w:top w:val="none" w:sz="0" w:space="0" w:color="auto"/>
        <w:left w:val="none" w:sz="0" w:space="0" w:color="auto"/>
        <w:bottom w:val="none" w:sz="0" w:space="0" w:color="auto"/>
        <w:right w:val="none" w:sz="0" w:space="0" w:color="auto"/>
      </w:divBdr>
    </w:div>
    <w:div w:id="1263951535">
      <w:bodyDiv w:val="1"/>
      <w:marLeft w:val="0"/>
      <w:marRight w:val="0"/>
      <w:marTop w:val="0"/>
      <w:marBottom w:val="0"/>
      <w:divBdr>
        <w:top w:val="none" w:sz="0" w:space="0" w:color="auto"/>
        <w:left w:val="none" w:sz="0" w:space="0" w:color="auto"/>
        <w:bottom w:val="none" w:sz="0" w:space="0" w:color="auto"/>
        <w:right w:val="none" w:sz="0" w:space="0" w:color="auto"/>
      </w:divBdr>
    </w:div>
    <w:div w:id="1265193738">
      <w:bodyDiv w:val="1"/>
      <w:marLeft w:val="0"/>
      <w:marRight w:val="0"/>
      <w:marTop w:val="0"/>
      <w:marBottom w:val="0"/>
      <w:divBdr>
        <w:top w:val="none" w:sz="0" w:space="0" w:color="auto"/>
        <w:left w:val="none" w:sz="0" w:space="0" w:color="auto"/>
        <w:bottom w:val="none" w:sz="0" w:space="0" w:color="auto"/>
        <w:right w:val="none" w:sz="0" w:space="0" w:color="auto"/>
      </w:divBdr>
      <w:divsChild>
        <w:div w:id="446118122">
          <w:marLeft w:val="0"/>
          <w:marRight w:val="0"/>
          <w:marTop w:val="0"/>
          <w:marBottom w:val="0"/>
          <w:divBdr>
            <w:top w:val="none" w:sz="0" w:space="0" w:color="auto"/>
            <w:left w:val="none" w:sz="0" w:space="0" w:color="auto"/>
            <w:bottom w:val="none" w:sz="0" w:space="0" w:color="auto"/>
            <w:right w:val="none" w:sz="0" w:space="0" w:color="auto"/>
          </w:divBdr>
        </w:div>
        <w:div w:id="2028629907">
          <w:marLeft w:val="0"/>
          <w:marRight w:val="0"/>
          <w:marTop w:val="0"/>
          <w:marBottom w:val="0"/>
          <w:divBdr>
            <w:top w:val="none" w:sz="0" w:space="0" w:color="auto"/>
            <w:left w:val="none" w:sz="0" w:space="0" w:color="auto"/>
            <w:bottom w:val="none" w:sz="0" w:space="0" w:color="auto"/>
            <w:right w:val="none" w:sz="0" w:space="0" w:color="auto"/>
          </w:divBdr>
        </w:div>
        <w:div w:id="1918787542">
          <w:marLeft w:val="0"/>
          <w:marRight w:val="0"/>
          <w:marTop w:val="0"/>
          <w:marBottom w:val="0"/>
          <w:divBdr>
            <w:top w:val="none" w:sz="0" w:space="0" w:color="auto"/>
            <w:left w:val="none" w:sz="0" w:space="0" w:color="auto"/>
            <w:bottom w:val="none" w:sz="0" w:space="0" w:color="auto"/>
            <w:right w:val="none" w:sz="0" w:space="0" w:color="auto"/>
          </w:divBdr>
        </w:div>
        <w:div w:id="1163086206">
          <w:marLeft w:val="0"/>
          <w:marRight w:val="0"/>
          <w:marTop w:val="0"/>
          <w:marBottom w:val="0"/>
          <w:divBdr>
            <w:top w:val="none" w:sz="0" w:space="0" w:color="auto"/>
            <w:left w:val="none" w:sz="0" w:space="0" w:color="auto"/>
            <w:bottom w:val="none" w:sz="0" w:space="0" w:color="auto"/>
            <w:right w:val="none" w:sz="0" w:space="0" w:color="auto"/>
          </w:divBdr>
        </w:div>
        <w:div w:id="280964114">
          <w:marLeft w:val="0"/>
          <w:marRight w:val="0"/>
          <w:marTop w:val="0"/>
          <w:marBottom w:val="0"/>
          <w:divBdr>
            <w:top w:val="none" w:sz="0" w:space="0" w:color="auto"/>
            <w:left w:val="none" w:sz="0" w:space="0" w:color="auto"/>
            <w:bottom w:val="none" w:sz="0" w:space="0" w:color="auto"/>
            <w:right w:val="none" w:sz="0" w:space="0" w:color="auto"/>
          </w:divBdr>
        </w:div>
      </w:divsChild>
    </w:div>
    <w:div w:id="1270623424">
      <w:bodyDiv w:val="1"/>
      <w:marLeft w:val="0"/>
      <w:marRight w:val="0"/>
      <w:marTop w:val="0"/>
      <w:marBottom w:val="0"/>
      <w:divBdr>
        <w:top w:val="none" w:sz="0" w:space="0" w:color="auto"/>
        <w:left w:val="none" w:sz="0" w:space="0" w:color="auto"/>
        <w:bottom w:val="none" w:sz="0" w:space="0" w:color="auto"/>
        <w:right w:val="none" w:sz="0" w:space="0" w:color="auto"/>
      </w:divBdr>
    </w:div>
    <w:div w:id="1270821996">
      <w:bodyDiv w:val="1"/>
      <w:marLeft w:val="0"/>
      <w:marRight w:val="0"/>
      <w:marTop w:val="0"/>
      <w:marBottom w:val="0"/>
      <w:divBdr>
        <w:top w:val="none" w:sz="0" w:space="0" w:color="auto"/>
        <w:left w:val="none" w:sz="0" w:space="0" w:color="auto"/>
        <w:bottom w:val="none" w:sz="0" w:space="0" w:color="auto"/>
        <w:right w:val="none" w:sz="0" w:space="0" w:color="auto"/>
      </w:divBdr>
    </w:div>
    <w:div w:id="1275484353">
      <w:bodyDiv w:val="1"/>
      <w:marLeft w:val="0"/>
      <w:marRight w:val="0"/>
      <w:marTop w:val="0"/>
      <w:marBottom w:val="0"/>
      <w:divBdr>
        <w:top w:val="none" w:sz="0" w:space="0" w:color="auto"/>
        <w:left w:val="none" w:sz="0" w:space="0" w:color="auto"/>
        <w:bottom w:val="none" w:sz="0" w:space="0" w:color="auto"/>
        <w:right w:val="none" w:sz="0" w:space="0" w:color="auto"/>
      </w:divBdr>
    </w:div>
    <w:div w:id="1283538613">
      <w:bodyDiv w:val="1"/>
      <w:marLeft w:val="0"/>
      <w:marRight w:val="0"/>
      <w:marTop w:val="0"/>
      <w:marBottom w:val="0"/>
      <w:divBdr>
        <w:top w:val="none" w:sz="0" w:space="0" w:color="auto"/>
        <w:left w:val="none" w:sz="0" w:space="0" w:color="auto"/>
        <w:bottom w:val="none" w:sz="0" w:space="0" w:color="auto"/>
        <w:right w:val="none" w:sz="0" w:space="0" w:color="auto"/>
      </w:divBdr>
    </w:div>
    <w:div w:id="1286615505">
      <w:bodyDiv w:val="1"/>
      <w:marLeft w:val="0"/>
      <w:marRight w:val="0"/>
      <w:marTop w:val="0"/>
      <w:marBottom w:val="0"/>
      <w:divBdr>
        <w:top w:val="none" w:sz="0" w:space="0" w:color="auto"/>
        <w:left w:val="none" w:sz="0" w:space="0" w:color="auto"/>
        <w:bottom w:val="none" w:sz="0" w:space="0" w:color="auto"/>
        <w:right w:val="none" w:sz="0" w:space="0" w:color="auto"/>
      </w:divBdr>
    </w:div>
    <w:div w:id="1288396292">
      <w:bodyDiv w:val="1"/>
      <w:marLeft w:val="0"/>
      <w:marRight w:val="0"/>
      <w:marTop w:val="0"/>
      <w:marBottom w:val="0"/>
      <w:divBdr>
        <w:top w:val="none" w:sz="0" w:space="0" w:color="auto"/>
        <w:left w:val="none" w:sz="0" w:space="0" w:color="auto"/>
        <w:bottom w:val="none" w:sz="0" w:space="0" w:color="auto"/>
        <w:right w:val="none" w:sz="0" w:space="0" w:color="auto"/>
      </w:divBdr>
    </w:div>
    <w:div w:id="1297296528">
      <w:bodyDiv w:val="1"/>
      <w:marLeft w:val="0"/>
      <w:marRight w:val="0"/>
      <w:marTop w:val="0"/>
      <w:marBottom w:val="0"/>
      <w:divBdr>
        <w:top w:val="none" w:sz="0" w:space="0" w:color="auto"/>
        <w:left w:val="none" w:sz="0" w:space="0" w:color="auto"/>
        <w:bottom w:val="none" w:sz="0" w:space="0" w:color="auto"/>
        <w:right w:val="none" w:sz="0" w:space="0" w:color="auto"/>
      </w:divBdr>
    </w:div>
    <w:div w:id="1313100387">
      <w:bodyDiv w:val="1"/>
      <w:marLeft w:val="0"/>
      <w:marRight w:val="0"/>
      <w:marTop w:val="0"/>
      <w:marBottom w:val="0"/>
      <w:divBdr>
        <w:top w:val="none" w:sz="0" w:space="0" w:color="auto"/>
        <w:left w:val="none" w:sz="0" w:space="0" w:color="auto"/>
        <w:bottom w:val="none" w:sz="0" w:space="0" w:color="auto"/>
        <w:right w:val="none" w:sz="0" w:space="0" w:color="auto"/>
      </w:divBdr>
    </w:div>
    <w:div w:id="1317416509">
      <w:bodyDiv w:val="1"/>
      <w:marLeft w:val="0"/>
      <w:marRight w:val="0"/>
      <w:marTop w:val="0"/>
      <w:marBottom w:val="0"/>
      <w:divBdr>
        <w:top w:val="none" w:sz="0" w:space="0" w:color="auto"/>
        <w:left w:val="none" w:sz="0" w:space="0" w:color="auto"/>
        <w:bottom w:val="none" w:sz="0" w:space="0" w:color="auto"/>
        <w:right w:val="none" w:sz="0" w:space="0" w:color="auto"/>
      </w:divBdr>
    </w:div>
    <w:div w:id="1332030237">
      <w:bodyDiv w:val="1"/>
      <w:marLeft w:val="0"/>
      <w:marRight w:val="0"/>
      <w:marTop w:val="0"/>
      <w:marBottom w:val="0"/>
      <w:divBdr>
        <w:top w:val="none" w:sz="0" w:space="0" w:color="auto"/>
        <w:left w:val="none" w:sz="0" w:space="0" w:color="auto"/>
        <w:bottom w:val="none" w:sz="0" w:space="0" w:color="auto"/>
        <w:right w:val="none" w:sz="0" w:space="0" w:color="auto"/>
      </w:divBdr>
    </w:div>
    <w:div w:id="1333222672">
      <w:bodyDiv w:val="1"/>
      <w:marLeft w:val="0"/>
      <w:marRight w:val="0"/>
      <w:marTop w:val="0"/>
      <w:marBottom w:val="0"/>
      <w:divBdr>
        <w:top w:val="none" w:sz="0" w:space="0" w:color="auto"/>
        <w:left w:val="none" w:sz="0" w:space="0" w:color="auto"/>
        <w:bottom w:val="none" w:sz="0" w:space="0" w:color="auto"/>
        <w:right w:val="none" w:sz="0" w:space="0" w:color="auto"/>
      </w:divBdr>
    </w:div>
    <w:div w:id="1341197626">
      <w:bodyDiv w:val="1"/>
      <w:marLeft w:val="0"/>
      <w:marRight w:val="0"/>
      <w:marTop w:val="0"/>
      <w:marBottom w:val="0"/>
      <w:divBdr>
        <w:top w:val="none" w:sz="0" w:space="0" w:color="auto"/>
        <w:left w:val="none" w:sz="0" w:space="0" w:color="auto"/>
        <w:bottom w:val="none" w:sz="0" w:space="0" w:color="auto"/>
        <w:right w:val="none" w:sz="0" w:space="0" w:color="auto"/>
      </w:divBdr>
    </w:div>
    <w:div w:id="1344937230">
      <w:bodyDiv w:val="1"/>
      <w:marLeft w:val="0"/>
      <w:marRight w:val="0"/>
      <w:marTop w:val="0"/>
      <w:marBottom w:val="0"/>
      <w:divBdr>
        <w:top w:val="none" w:sz="0" w:space="0" w:color="auto"/>
        <w:left w:val="none" w:sz="0" w:space="0" w:color="auto"/>
        <w:bottom w:val="none" w:sz="0" w:space="0" w:color="auto"/>
        <w:right w:val="none" w:sz="0" w:space="0" w:color="auto"/>
      </w:divBdr>
    </w:div>
    <w:div w:id="1351832704">
      <w:bodyDiv w:val="1"/>
      <w:marLeft w:val="0"/>
      <w:marRight w:val="0"/>
      <w:marTop w:val="0"/>
      <w:marBottom w:val="0"/>
      <w:divBdr>
        <w:top w:val="none" w:sz="0" w:space="0" w:color="auto"/>
        <w:left w:val="none" w:sz="0" w:space="0" w:color="auto"/>
        <w:bottom w:val="none" w:sz="0" w:space="0" w:color="auto"/>
        <w:right w:val="none" w:sz="0" w:space="0" w:color="auto"/>
      </w:divBdr>
      <w:divsChild>
        <w:div w:id="113721005">
          <w:marLeft w:val="0"/>
          <w:marRight w:val="0"/>
          <w:marTop w:val="0"/>
          <w:marBottom w:val="0"/>
          <w:divBdr>
            <w:top w:val="none" w:sz="0" w:space="0" w:color="auto"/>
            <w:left w:val="none" w:sz="0" w:space="0" w:color="auto"/>
            <w:bottom w:val="none" w:sz="0" w:space="0" w:color="auto"/>
            <w:right w:val="none" w:sz="0" w:space="0" w:color="auto"/>
          </w:divBdr>
        </w:div>
        <w:div w:id="528643035">
          <w:marLeft w:val="0"/>
          <w:marRight w:val="0"/>
          <w:marTop w:val="0"/>
          <w:marBottom w:val="0"/>
          <w:divBdr>
            <w:top w:val="none" w:sz="0" w:space="0" w:color="auto"/>
            <w:left w:val="none" w:sz="0" w:space="0" w:color="auto"/>
            <w:bottom w:val="none" w:sz="0" w:space="0" w:color="auto"/>
            <w:right w:val="none" w:sz="0" w:space="0" w:color="auto"/>
          </w:divBdr>
        </w:div>
      </w:divsChild>
    </w:div>
    <w:div w:id="1361585392">
      <w:bodyDiv w:val="1"/>
      <w:marLeft w:val="0"/>
      <w:marRight w:val="0"/>
      <w:marTop w:val="0"/>
      <w:marBottom w:val="0"/>
      <w:divBdr>
        <w:top w:val="none" w:sz="0" w:space="0" w:color="auto"/>
        <w:left w:val="none" w:sz="0" w:space="0" w:color="auto"/>
        <w:bottom w:val="none" w:sz="0" w:space="0" w:color="auto"/>
        <w:right w:val="none" w:sz="0" w:space="0" w:color="auto"/>
      </w:divBdr>
      <w:divsChild>
        <w:div w:id="2084985806">
          <w:marLeft w:val="0"/>
          <w:marRight w:val="0"/>
          <w:marTop w:val="0"/>
          <w:marBottom w:val="0"/>
          <w:divBdr>
            <w:top w:val="none" w:sz="0" w:space="0" w:color="auto"/>
            <w:left w:val="none" w:sz="0" w:space="0" w:color="auto"/>
            <w:bottom w:val="none" w:sz="0" w:space="0" w:color="auto"/>
            <w:right w:val="none" w:sz="0" w:space="0" w:color="auto"/>
          </w:divBdr>
        </w:div>
        <w:div w:id="12273088">
          <w:marLeft w:val="0"/>
          <w:marRight w:val="0"/>
          <w:marTop w:val="0"/>
          <w:marBottom w:val="0"/>
          <w:divBdr>
            <w:top w:val="none" w:sz="0" w:space="0" w:color="auto"/>
            <w:left w:val="none" w:sz="0" w:space="0" w:color="auto"/>
            <w:bottom w:val="none" w:sz="0" w:space="0" w:color="auto"/>
            <w:right w:val="none" w:sz="0" w:space="0" w:color="auto"/>
          </w:divBdr>
        </w:div>
        <w:div w:id="1643390804">
          <w:marLeft w:val="0"/>
          <w:marRight w:val="0"/>
          <w:marTop w:val="0"/>
          <w:marBottom w:val="0"/>
          <w:divBdr>
            <w:top w:val="none" w:sz="0" w:space="0" w:color="auto"/>
            <w:left w:val="none" w:sz="0" w:space="0" w:color="auto"/>
            <w:bottom w:val="none" w:sz="0" w:space="0" w:color="auto"/>
            <w:right w:val="none" w:sz="0" w:space="0" w:color="auto"/>
          </w:divBdr>
        </w:div>
      </w:divsChild>
    </w:div>
    <w:div w:id="1365516469">
      <w:bodyDiv w:val="1"/>
      <w:marLeft w:val="0"/>
      <w:marRight w:val="0"/>
      <w:marTop w:val="0"/>
      <w:marBottom w:val="0"/>
      <w:divBdr>
        <w:top w:val="none" w:sz="0" w:space="0" w:color="auto"/>
        <w:left w:val="none" w:sz="0" w:space="0" w:color="auto"/>
        <w:bottom w:val="none" w:sz="0" w:space="0" w:color="auto"/>
        <w:right w:val="none" w:sz="0" w:space="0" w:color="auto"/>
      </w:divBdr>
    </w:div>
    <w:div w:id="1369405014">
      <w:bodyDiv w:val="1"/>
      <w:marLeft w:val="0"/>
      <w:marRight w:val="0"/>
      <w:marTop w:val="0"/>
      <w:marBottom w:val="0"/>
      <w:divBdr>
        <w:top w:val="none" w:sz="0" w:space="0" w:color="auto"/>
        <w:left w:val="none" w:sz="0" w:space="0" w:color="auto"/>
        <w:bottom w:val="none" w:sz="0" w:space="0" w:color="auto"/>
        <w:right w:val="none" w:sz="0" w:space="0" w:color="auto"/>
      </w:divBdr>
    </w:div>
    <w:div w:id="1373966869">
      <w:bodyDiv w:val="1"/>
      <w:marLeft w:val="0"/>
      <w:marRight w:val="0"/>
      <w:marTop w:val="0"/>
      <w:marBottom w:val="0"/>
      <w:divBdr>
        <w:top w:val="none" w:sz="0" w:space="0" w:color="auto"/>
        <w:left w:val="none" w:sz="0" w:space="0" w:color="auto"/>
        <w:bottom w:val="none" w:sz="0" w:space="0" w:color="auto"/>
        <w:right w:val="none" w:sz="0" w:space="0" w:color="auto"/>
      </w:divBdr>
    </w:div>
    <w:div w:id="1381202588">
      <w:bodyDiv w:val="1"/>
      <w:marLeft w:val="0"/>
      <w:marRight w:val="0"/>
      <w:marTop w:val="0"/>
      <w:marBottom w:val="0"/>
      <w:divBdr>
        <w:top w:val="none" w:sz="0" w:space="0" w:color="auto"/>
        <w:left w:val="none" w:sz="0" w:space="0" w:color="auto"/>
        <w:bottom w:val="none" w:sz="0" w:space="0" w:color="auto"/>
        <w:right w:val="none" w:sz="0" w:space="0" w:color="auto"/>
      </w:divBdr>
    </w:div>
    <w:div w:id="1384404429">
      <w:bodyDiv w:val="1"/>
      <w:marLeft w:val="0"/>
      <w:marRight w:val="0"/>
      <w:marTop w:val="0"/>
      <w:marBottom w:val="0"/>
      <w:divBdr>
        <w:top w:val="none" w:sz="0" w:space="0" w:color="auto"/>
        <w:left w:val="none" w:sz="0" w:space="0" w:color="auto"/>
        <w:bottom w:val="none" w:sz="0" w:space="0" w:color="auto"/>
        <w:right w:val="none" w:sz="0" w:space="0" w:color="auto"/>
      </w:divBdr>
    </w:div>
    <w:div w:id="1390692991">
      <w:bodyDiv w:val="1"/>
      <w:marLeft w:val="0"/>
      <w:marRight w:val="0"/>
      <w:marTop w:val="0"/>
      <w:marBottom w:val="0"/>
      <w:divBdr>
        <w:top w:val="none" w:sz="0" w:space="0" w:color="auto"/>
        <w:left w:val="none" w:sz="0" w:space="0" w:color="auto"/>
        <w:bottom w:val="none" w:sz="0" w:space="0" w:color="auto"/>
        <w:right w:val="none" w:sz="0" w:space="0" w:color="auto"/>
      </w:divBdr>
    </w:div>
    <w:div w:id="1398016288">
      <w:bodyDiv w:val="1"/>
      <w:marLeft w:val="0"/>
      <w:marRight w:val="0"/>
      <w:marTop w:val="0"/>
      <w:marBottom w:val="0"/>
      <w:divBdr>
        <w:top w:val="none" w:sz="0" w:space="0" w:color="auto"/>
        <w:left w:val="none" w:sz="0" w:space="0" w:color="auto"/>
        <w:bottom w:val="none" w:sz="0" w:space="0" w:color="auto"/>
        <w:right w:val="none" w:sz="0" w:space="0" w:color="auto"/>
      </w:divBdr>
    </w:div>
    <w:div w:id="1408500415">
      <w:bodyDiv w:val="1"/>
      <w:marLeft w:val="0"/>
      <w:marRight w:val="0"/>
      <w:marTop w:val="0"/>
      <w:marBottom w:val="0"/>
      <w:divBdr>
        <w:top w:val="none" w:sz="0" w:space="0" w:color="auto"/>
        <w:left w:val="none" w:sz="0" w:space="0" w:color="auto"/>
        <w:bottom w:val="none" w:sz="0" w:space="0" w:color="auto"/>
        <w:right w:val="none" w:sz="0" w:space="0" w:color="auto"/>
      </w:divBdr>
    </w:div>
    <w:div w:id="1409231820">
      <w:bodyDiv w:val="1"/>
      <w:marLeft w:val="0"/>
      <w:marRight w:val="0"/>
      <w:marTop w:val="0"/>
      <w:marBottom w:val="0"/>
      <w:divBdr>
        <w:top w:val="none" w:sz="0" w:space="0" w:color="auto"/>
        <w:left w:val="none" w:sz="0" w:space="0" w:color="auto"/>
        <w:bottom w:val="none" w:sz="0" w:space="0" w:color="auto"/>
        <w:right w:val="none" w:sz="0" w:space="0" w:color="auto"/>
      </w:divBdr>
    </w:div>
    <w:div w:id="1413353909">
      <w:bodyDiv w:val="1"/>
      <w:marLeft w:val="0"/>
      <w:marRight w:val="0"/>
      <w:marTop w:val="0"/>
      <w:marBottom w:val="0"/>
      <w:divBdr>
        <w:top w:val="none" w:sz="0" w:space="0" w:color="auto"/>
        <w:left w:val="none" w:sz="0" w:space="0" w:color="auto"/>
        <w:bottom w:val="none" w:sz="0" w:space="0" w:color="auto"/>
        <w:right w:val="none" w:sz="0" w:space="0" w:color="auto"/>
      </w:divBdr>
    </w:div>
    <w:div w:id="1417045970">
      <w:bodyDiv w:val="1"/>
      <w:marLeft w:val="0"/>
      <w:marRight w:val="0"/>
      <w:marTop w:val="0"/>
      <w:marBottom w:val="0"/>
      <w:divBdr>
        <w:top w:val="none" w:sz="0" w:space="0" w:color="auto"/>
        <w:left w:val="none" w:sz="0" w:space="0" w:color="auto"/>
        <w:bottom w:val="none" w:sz="0" w:space="0" w:color="auto"/>
        <w:right w:val="none" w:sz="0" w:space="0" w:color="auto"/>
      </w:divBdr>
    </w:div>
    <w:div w:id="1418207144">
      <w:bodyDiv w:val="1"/>
      <w:marLeft w:val="0"/>
      <w:marRight w:val="0"/>
      <w:marTop w:val="0"/>
      <w:marBottom w:val="0"/>
      <w:divBdr>
        <w:top w:val="none" w:sz="0" w:space="0" w:color="auto"/>
        <w:left w:val="none" w:sz="0" w:space="0" w:color="auto"/>
        <w:bottom w:val="none" w:sz="0" w:space="0" w:color="auto"/>
        <w:right w:val="none" w:sz="0" w:space="0" w:color="auto"/>
      </w:divBdr>
    </w:div>
    <w:div w:id="1426540159">
      <w:bodyDiv w:val="1"/>
      <w:marLeft w:val="0"/>
      <w:marRight w:val="0"/>
      <w:marTop w:val="0"/>
      <w:marBottom w:val="0"/>
      <w:divBdr>
        <w:top w:val="none" w:sz="0" w:space="0" w:color="auto"/>
        <w:left w:val="none" w:sz="0" w:space="0" w:color="auto"/>
        <w:bottom w:val="none" w:sz="0" w:space="0" w:color="auto"/>
        <w:right w:val="none" w:sz="0" w:space="0" w:color="auto"/>
      </w:divBdr>
    </w:div>
    <w:div w:id="1442645679">
      <w:bodyDiv w:val="1"/>
      <w:marLeft w:val="0"/>
      <w:marRight w:val="0"/>
      <w:marTop w:val="0"/>
      <w:marBottom w:val="0"/>
      <w:divBdr>
        <w:top w:val="none" w:sz="0" w:space="0" w:color="auto"/>
        <w:left w:val="none" w:sz="0" w:space="0" w:color="auto"/>
        <w:bottom w:val="none" w:sz="0" w:space="0" w:color="auto"/>
        <w:right w:val="none" w:sz="0" w:space="0" w:color="auto"/>
      </w:divBdr>
    </w:div>
    <w:div w:id="1448504080">
      <w:bodyDiv w:val="1"/>
      <w:marLeft w:val="0"/>
      <w:marRight w:val="0"/>
      <w:marTop w:val="0"/>
      <w:marBottom w:val="0"/>
      <w:divBdr>
        <w:top w:val="none" w:sz="0" w:space="0" w:color="auto"/>
        <w:left w:val="none" w:sz="0" w:space="0" w:color="auto"/>
        <w:bottom w:val="none" w:sz="0" w:space="0" w:color="auto"/>
        <w:right w:val="none" w:sz="0" w:space="0" w:color="auto"/>
      </w:divBdr>
    </w:div>
    <w:div w:id="1450513342">
      <w:bodyDiv w:val="1"/>
      <w:marLeft w:val="0"/>
      <w:marRight w:val="0"/>
      <w:marTop w:val="0"/>
      <w:marBottom w:val="0"/>
      <w:divBdr>
        <w:top w:val="none" w:sz="0" w:space="0" w:color="auto"/>
        <w:left w:val="none" w:sz="0" w:space="0" w:color="auto"/>
        <w:bottom w:val="none" w:sz="0" w:space="0" w:color="auto"/>
        <w:right w:val="none" w:sz="0" w:space="0" w:color="auto"/>
      </w:divBdr>
    </w:div>
    <w:div w:id="1451127073">
      <w:bodyDiv w:val="1"/>
      <w:marLeft w:val="0"/>
      <w:marRight w:val="0"/>
      <w:marTop w:val="0"/>
      <w:marBottom w:val="0"/>
      <w:divBdr>
        <w:top w:val="none" w:sz="0" w:space="0" w:color="auto"/>
        <w:left w:val="none" w:sz="0" w:space="0" w:color="auto"/>
        <w:bottom w:val="none" w:sz="0" w:space="0" w:color="auto"/>
        <w:right w:val="none" w:sz="0" w:space="0" w:color="auto"/>
      </w:divBdr>
    </w:div>
    <w:div w:id="1458528625">
      <w:bodyDiv w:val="1"/>
      <w:marLeft w:val="0"/>
      <w:marRight w:val="0"/>
      <w:marTop w:val="0"/>
      <w:marBottom w:val="0"/>
      <w:divBdr>
        <w:top w:val="none" w:sz="0" w:space="0" w:color="auto"/>
        <w:left w:val="none" w:sz="0" w:space="0" w:color="auto"/>
        <w:bottom w:val="none" w:sz="0" w:space="0" w:color="auto"/>
        <w:right w:val="none" w:sz="0" w:space="0" w:color="auto"/>
      </w:divBdr>
    </w:div>
    <w:div w:id="1459373361">
      <w:bodyDiv w:val="1"/>
      <w:marLeft w:val="0"/>
      <w:marRight w:val="0"/>
      <w:marTop w:val="0"/>
      <w:marBottom w:val="0"/>
      <w:divBdr>
        <w:top w:val="none" w:sz="0" w:space="0" w:color="auto"/>
        <w:left w:val="none" w:sz="0" w:space="0" w:color="auto"/>
        <w:bottom w:val="none" w:sz="0" w:space="0" w:color="auto"/>
        <w:right w:val="none" w:sz="0" w:space="0" w:color="auto"/>
      </w:divBdr>
    </w:div>
    <w:div w:id="1462961393">
      <w:bodyDiv w:val="1"/>
      <w:marLeft w:val="0"/>
      <w:marRight w:val="0"/>
      <w:marTop w:val="0"/>
      <w:marBottom w:val="0"/>
      <w:divBdr>
        <w:top w:val="none" w:sz="0" w:space="0" w:color="auto"/>
        <w:left w:val="none" w:sz="0" w:space="0" w:color="auto"/>
        <w:bottom w:val="none" w:sz="0" w:space="0" w:color="auto"/>
        <w:right w:val="none" w:sz="0" w:space="0" w:color="auto"/>
      </w:divBdr>
    </w:div>
    <w:div w:id="1463428439">
      <w:bodyDiv w:val="1"/>
      <w:marLeft w:val="0"/>
      <w:marRight w:val="0"/>
      <w:marTop w:val="0"/>
      <w:marBottom w:val="0"/>
      <w:divBdr>
        <w:top w:val="none" w:sz="0" w:space="0" w:color="auto"/>
        <w:left w:val="none" w:sz="0" w:space="0" w:color="auto"/>
        <w:bottom w:val="none" w:sz="0" w:space="0" w:color="auto"/>
        <w:right w:val="none" w:sz="0" w:space="0" w:color="auto"/>
      </w:divBdr>
    </w:div>
    <w:div w:id="1463838623">
      <w:bodyDiv w:val="1"/>
      <w:marLeft w:val="0"/>
      <w:marRight w:val="0"/>
      <w:marTop w:val="0"/>
      <w:marBottom w:val="0"/>
      <w:divBdr>
        <w:top w:val="none" w:sz="0" w:space="0" w:color="auto"/>
        <w:left w:val="none" w:sz="0" w:space="0" w:color="auto"/>
        <w:bottom w:val="none" w:sz="0" w:space="0" w:color="auto"/>
        <w:right w:val="none" w:sz="0" w:space="0" w:color="auto"/>
      </w:divBdr>
    </w:div>
    <w:div w:id="1469086794">
      <w:bodyDiv w:val="1"/>
      <w:marLeft w:val="0"/>
      <w:marRight w:val="0"/>
      <w:marTop w:val="0"/>
      <w:marBottom w:val="0"/>
      <w:divBdr>
        <w:top w:val="none" w:sz="0" w:space="0" w:color="auto"/>
        <w:left w:val="none" w:sz="0" w:space="0" w:color="auto"/>
        <w:bottom w:val="none" w:sz="0" w:space="0" w:color="auto"/>
        <w:right w:val="none" w:sz="0" w:space="0" w:color="auto"/>
      </w:divBdr>
    </w:div>
    <w:div w:id="1482229327">
      <w:bodyDiv w:val="1"/>
      <w:marLeft w:val="0"/>
      <w:marRight w:val="0"/>
      <w:marTop w:val="0"/>
      <w:marBottom w:val="0"/>
      <w:divBdr>
        <w:top w:val="none" w:sz="0" w:space="0" w:color="auto"/>
        <w:left w:val="none" w:sz="0" w:space="0" w:color="auto"/>
        <w:bottom w:val="none" w:sz="0" w:space="0" w:color="auto"/>
        <w:right w:val="none" w:sz="0" w:space="0" w:color="auto"/>
      </w:divBdr>
    </w:div>
    <w:div w:id="1484466981">
      <w:bodyDiv w:val="1"/>
      <w:marLeft w:val="0"/>
      <w:marRight w:val="0"/>
      <w:marTop w:val="0"/>
      <w:marBottom w:val="0"/>
      <w:divBdr>
        <w:top w:val="none" w:sz="0" w:space="0" w:color="auto"/>
        <w:left w:val="none" w:sz="0" w:space="0" w:color="auto"/>
        <w:bottom w:val="none" w:sz="0" w:space="0" w:color="auto"/>
        <w:right w:val="none" w:sz="0" w:space="0" w:color="auto"/>
      </w:divBdr>
    </w:div>
    <w:div w:id="1491096932">
      <w:bodyDiv w:val="1"/>
      <w:marLeft w:val="0"/>
      <w:marRight w:val="0"/>
      <w:marTop w:val="0"/>
      <w:marBottom w:val="0"/>
      <w:divBdr>
        <w:top w:val="none" w:sz="0" w:space="0" w:color="auto"/>
        <w:left w:val="none" w:sz="0" w:space="0" w:color="auto"/>
        <w:bottom w:val="none" w:sz="0" w:space="0" w:color="auto"/>
        <w:right w:val="none" w:sz="0" w:space="0" w:color="auto"/>
      </w:divBdr>
    </w:div>
    <w:div w:id="1491872786">
      <w:bodyDiv w:val="1"/>
      <w:marLeft w:val="0"/>
      <w:marRight w:val="0"/>
      <w:marTop w:val="0"/>
      <w:marBottom w:val="0"/>
      <w:divBdr>
        <w:top w:val="none" w:sz="0" w:space="0" w:color="auto"/>
        <w:left w:val="none" w:sz="0" w:space="0" w:color="auto"/>
        <w:bottom w:val="none" w:sz="0" w:space="0" w:color="auto"/>
        <w:right w:val="none" w:sz="0" w:space="0" w:color="auto"/>
      </w:divBdr>
    </w:div>
    <w:div w:id="1496383786">
      <w:bodyDiv w:val="1"/>
      <w:marLeft w:val="0"/>
      <w:marRight w:val="0"/>
      <w:marTop w:val="0"/>
      <w:marBottom w:val="0"/>
      <w:divBdr>
        <w:top w:val="none" w:sz="0" w:space="0" w:color="auto"/>
        <w:left w:val="none" w:sz="0" w:space="0" w:color="auto"/>
        <w:bottom w:val="none" w:sz="0" w:space="0" w:color="auto"/>
        <w:right w:val="none" w:sz="0" w:space="0" w:color="auto"/>
      </w:divBdr>
    </w:div>
    <w:div w:id="1499418731">
      <w:bodyDiv w:val="1"/>
      <w:marLeft w:val="0"/>
      <w:marRight w:val="0"/>
      <w:marTop w:val="0"/>
      <w:marBottom w:val="0"/>
      <w:divBdr>
        <w:top w:val="none" w:sz="0" w:space="0" w:color="auto"/>
        <w:left w:val="none" w:sz="0" w:space="0" w:color="auto"/>
        <w:bottom w:val="none" w:sz="0" w:space="0" w:color="auto"/>
        <w:right w:val="none" w:sz="0" w:space="0" w:color="auto"/>
      </w:divBdr>
    </w:div>
    <w:div w:id="1501238780">
      <w:bodyDiv w:val="1"/>
      <w:marLeft w:val="0"/>
      <w:marRight w:val="0"/>
      <w:marTop w:val="0"/>
      <w:marBottom w:val="0"/>
      <w:divBdr>
        <w:top w:val="none" w:sz="0" w:space="0" w:color="auto"/>
        <w:left w:val="none" w:sz="0" w:space="0" w:color="auto"/>
        <w:bottom w:val="none" w:sz="0" w:space="0" w:color="auto"/>
        <w:right w:val="none" w:sz="0" w:space="0" w:color="auto"/>
      </w:divBdr>
    </w:div>
    <w:div w:id="1501698118">
      <w:bodyDiv w:val="1"/>
      <w:marLeft w:val="0"/>
      <w:marRight w:val="0"/>
      <w:marTop w:val="0"/>
      <w:marBottom w:val="0"/>
      <w:divBdr>
        <w:top w:val="none" w:sz="0" w:space="0" w:color="auto"/>
        <w:left w:val="none" w:sz="0" w:space="0" w:color="auto"/>
        <w:bottom w:val="none" w:sz="0" w:space="0" w:color="auto"/>
        <w:right w:val="none" w:sz="0" w:space="0" w:color="auto"/>
      </w:divBdr>
    </w:div>
    <w:div w:id="1502819064">
      <w:bodyDiv w:val="1"/>
      <w:marLeft w:val="0"/>
      <w:marRight w:val="0"/>
      <w:marTop w:val="0"/>
      <w:marBottom w:val="0"/>
      <w:divBdr>
        <w:top w:val="none" w:sz="0" w:space="0" w:color="auto"/>
        <w:left w:val="none" w:sz="0" w:space="0" w:color="auto"/>
        <w:bottom w:val="none" w:sz="0" w:space="0" w:color="auto"/>
        <w:right w:val="none" w:sz="0" w:space="0" w:color="auto"/>
      </w:divBdr>
    </w:div>
    <w:div w:id="1503278417">
      <w:bodyDiv w:val="1"/>
      <w:marLeft w:val="0"/>
      <w:marRight w:val="0"/>
      <w:marTop w:val="0"/>
      <w:marBottom w:val="0"/>
      <w:divBdr>
        <w:top w:val="none" w:sz="0" w:space="0" w:color="auto"/>
        <w:left w:val="none" w:sz="0" w:space="0" w:color="auto"/>
        <w:bottom w:val="none" w:sz="0" w:space="0" w:color="auto"/>
        <w:right w:val="none" w:sz="0" w:space="0" w:color="auto"/>
      </w:divBdr>
    </w:div>
    <w:div w:id="1513495885">
      <w:bodyDiv w:val="1"/>
      <w:marLeft w:val="0"/>
      <w:marRight w:val="0"/>
      <w:marTop w:val="0"/>
      <w:marBottom w:val="0"/>
      <w:divBdr>
        <w:top w:val="none" w:sz="0" w:space="0" w:color="auto"/>
        <w:left w:val="none" w:sz="0" w:space="0" w:color="auto"/>
        <w:bottom w:val="none" w:sz="0" w:space="0" w:color="auto"/>
        <w:right w:val="none" w:sz="0" w:space="0" w:color="auto"/>
      </w:divBdr>
    </w:div>
    <w:div w:id="1517381088">
      <w:bodyDiv w:val="1"/>
      <w:marLeft w:val="0"/>
      <w:marRight w:val="0"/>
      <w:marTop w:val="0"/>
      <w:marBottom w:val="0"/>
      <w:divBdr>
        <w:top w:val="none" w:sz="0" w:space="0" w:color="auto"/>
        <w:left w:val="none" w:sz="0" w:space="0" w:color="auto"/>
        <w:bottom w:val="none" w:sz="0" w:space="0" w:color="auto"/>
        <w:right w:val="none" w:sz="0" w:space="0" w:color="auto"/>
      </w:divBdr>
    </w:div>
    <w:div w:id="1518423941">
      <w:bodyDiv w:val="1"/>
      <w:marLeft w:val="0"/>
      <w:marRight w:val="0"/>
      <w:marTop w:val="0"/>
      <w:marBottom w:val="0"/>
      <w:divBdr>
        <w:top w:val="none" w:sz="0" w:space="0" w:color="auto"/>
        <w:left w:val="none" w:sz="0" w:space="0" w:color="auto"/>
        <w:bottom w:val="none" w:sz="0" w:space="0" w:color="auto"/>
        <w:right w:val="none" w:sz="0" w:space="0" w:color="auto"/>
      </w:divBdr>
    </w:div>
    <w:div w:id="1519152172">
      <w:bodyDiv w:val="1"/>
      <w:marLeft w:val="0"/>
      <w:marRight w:val="0"/>
      <w:marTop w:val="0"/>
      <w:marBottom w:val="0"/>
      <w:divBdr>
        <w:top w:val="none" w:sz="0" w:space="0" w:color="auto"/>
        <w:left w:val="none" w:sz="0" w:space="0" w:color="auto"/>
        <w:bottom w:val="none" w:sz="0" w:space="0" w:color="auto"/>
        <w:right w:val="none" w:sz="0" w:space="0" w:color="auto"/>
      </w:divBdr>
    </w:div>
    <w:div w:id="1527330329">
      <w:bodyDiv w:val="1"/>
      <w:marLeft w:val="0"/>
      <w:marRight w:val="0"/>
      <w:marTop w:val="0"/>
      <w:marBottom w:val="0"/>
      <w:divBdr>
        <w:top w:val="none" w:sz="0" w:space="0" w:color="auto"/>
        <w:left w:val="none" w:sz="0" w:space="0" w:color="auto"/>
        <w:bottom w:val="none" w:sz="0" w:space="0" w:color="auto"/>
        <w:right w:val="none" w:sz="0" w:space="0" w:color="auto"/>
      </w:divBdr>
    </w:div>
    <w:div w:id="1528062661">
      <w:bodyDiv w:val="1"/>
      <w:marLeft w:val="0"/>
      <w:marRight w:val="0"/>
      <w:marTop w:val="0"/>
      <w:marBottom w:val="0"/>
      <w:divBdr>
        <w:top w:val="none" w:sz="0" w:space="0" w:color="auto"/>
        <w:left w:val="none" w:sz="0" w:space="0" w:color="auto"/>
        <w:bottom w:val="none" w:sz="0" w:space="0" w:color="auto"/>
        <w:right w:val="none" w:sz="0" w:space="0" w:color="auto"/>
      </w:divBdr>
    </w:div>
    <w:div w:id="1543395472">
      <w:bodyDiv w:val="1"/>
      <w:marLeft w:val="0"/>
      <w:marRight w:val="0"/>
      <w:marTop w:val="0"/>
      <w:marBottom w:val="0"/>
      <w:divBdr>
        <w:top w:val="none" w:sz="0" w:space="0" w:color="auto"/>
        <w:left w:val="none" w:sz="0" w:space="0" w:color="auto"/>
        <w:bottom w:val="none" w:sz="0" w:space="0" w:color="auto"/>
        <w:right w:val="none" w:sz="0" w:space="0" w:color="auto"/>
      </w:divBdr>
    </w:div>
    <w:div w:id="1545561742">
      <w:bodyDiv w:val="1"/>
      <w:marLeft w:val="0"/>
      <w:marRight w:val="0"/>
      <w:marTop w:val="0"/>
      <w:marBottom w:val="0"/>
      <w:divBdr>
        <w:top w:val="none" w:sz="0" w:space="0" w:color="auto"/>
        <w:left w:val="none" w:sz="0" w:space="0" w:color="auto"/>
        <w:bottom w:val="none" w:sz="0" w:space="0" w:color="auto"/>
        <w:right w:val="none" w:sz="0" w:space="0" w:color="auto"/>
      </w:divBdr>
    </w:div>
    <w:div w:id="1547568019">
      <w:bodyDiv w:val="1"/>
      <w:marLeft w:val="0"/>
      <w:marRight w:val="0"/>
      <w:marTop w:val="0"/>
      <w:marBottom w:val="0"/>
      <w:divBdr>
        <w:top w:val="none" w:sz="0" w:space="0" w:color="auto"/>
        <w:left w:val="none" w:sz="0" w:space="0" w:color="auto"/>
        <w:bottom w:val="none" w:sz="0" w:space="0" w:color="auto"/>
        <w:right w:val="none" w:sz="0" w:space="0" w:color="auto"/>
      </w:divBdr>
    </w:div>
    <w:div w:id="1549415817">
      <w:bodyDiv w:val="1"/>
      <w:marLeft w:val="0"/>
      <w:marRight w:val="0"/>
      <w:marTop w:val="0"/>
      <w:marBottom w:val="0"/>
      <w:divBdr>
        <w:top w:val="none" w:sz="0" w:space="0" w:color="auto"/>
        <w:left w:val="none" w:sz="0" w:space="0" w:color="auto"/>
        <w:bottom w:val="none" w:sz="0" w:space="0" w:color="auto"/>
        <w:right w:val="none" w:sz="0" w:space="0" w:color="auto"/>
      </w:divBdr>
    </w:div>
    <w:div w:id="1557157078">
      <w:bodyDiv w:val="1"/>
      <w:marLeft w:val="0"/>
      <w:marRight w:val="0"/>
      <w:marTop w:val="0"/>
      <w:marBottom w:val="0"/>
      <w:divBdr>
        <w:top w:val="none" w:sz="0" w:space="0" w:color="auto"/>
        <w:left w:val="none" w:sz="0" w:space="0" w:color="auto"/>
        <w:bottom w:val="none" w:sz="0" w:space="0" w:color="auto"/>
        <w:right w:val="none" w:sz="0" w:space="0" w:color="auto"/>
      </w:divBdr>
    </w:div>
    <w:div w:id="1557860816">
      <w:bodyDiv w:val="1"/>
      <w:marLeft w:val="0"/>
      <w:marRight w:val="0"/>
      <w:marTop w:val="0"/>
      <w:marBottom w:val="0"/>
      <w:divBdr>
        <w:top w:val="none" w:sz="0" w:space="0" w:color="auto"/>
        <w:left w:val="none" w:sz="0" w:space="0" w:color="auto"/>
        <w:bottom w:val="none" w:sz="0" w:space="0" w:color="auto"/>
        <w:right w:val="none" w:sz="0" w:space="0" w:color="auto"/>
      </w:divBdr>
    </w:div>
    <w:div w:id="1558709666">
      <w:bodyDiv w:val="1"/>
      <w:marLeft w:val="0"/>
      <w:marRight w:val="0"/>
      <w:marTop w:val="0"/>
      <w:marBottom w:val="0"/>
      <w:divBdr>
        <w:top w:val="none" w:sz="0" w:space="0" w:color="auto"/>
        <w:left w:val="none" w:sz="0" w:space="0" w:color="auto"/>
        <w:bottom w:val="none" w:sz="0" w:space="0" w:color="auto"/>
        <w:right w:val="none" w:sz="0" w:space="0" w:color="auto"/>
      </w:divBdr>
    </w:div>
    <w:div w:id="1561746136">
      <w:bodyDiv w:val="1"/>
      <w:marLeft w:val="0"/>
      <w:marRight w:val="0"/>
      <w:marTop w:val="0"/>
      <w:marBottom w:val="0"/>
      <w:divBdr>
        <w:top w:val="none" w:sz="0" w:space="0" w:color="auto"/>
        <w:left w:val="none" w:sz="0" w:space="0" w:color="auto"/>
        <w:bottom w:val="none" w:sz="0" w:space="0" w:color="auto"/>
        <w:right w:val="none" w:sz="0" w:space="0" w:color="auto"/>
      </w:divBdr>
    </w:div>
    <w:div w:id="1569345624">
      <w:bodyDiv w:val="1"/>
      <w:marLeft w:val="0"/>
      <w:marRight w:val="0"/>
      <w:marTop w:val="0"/>
      <w:marBottom w:val="0"/>
      <w:divBdr>
        <w:top w:val="none" w:sz="0" w:space="0" w:color="auto"/>
        <w:left w:val="none" w:sz="0" w:space="0" w:color="auto"/>
        <w:bottom w:val="none" w:sz="0" w:space="0" w:color="auto"/>
        <w:right w:val="none" w:sz="0" w:space="0" w:color="auto"/>
      </w:divBdr>
    </w:div>
    <w:div w:id="1578250733">
      <w:bodyDiv w:val="1"/>
      <w:marLeft w:val="0"/>
      <w:marRight w:val="0"/>
      <w:marTop w:val="0"/>
      <w:marBottom w:val="0"/>
      <w:divBdr>
        <w:top w:val="none" w:sz="0" w:space="0" w:color="auto"/>
        <w:left w:val="none" w:sz="0" w:space="0" w:color="auto"/>
        <w:bottom w:val="none" w:sz="0" w:space="0" w:color="auto"/>
        <w:right w:val="none" w:sz="0" w:space="0" w:color="auto"/>
      </w:divBdr>
    </w:div>
    <w:div w:id="1578859365">
      <w:bodyDiv w:val="1"/>
      <w:marLeft w:val="0"/>
      <w:marRight w:val="0"/>
      <w:marTop w:val="0"/>
      <w:marBottom w:val="0"/>
      <w:divBdr>
        <w:top w:val="none" w:sz="0" w:space="0" w:color="auto"/>
        <w:left w:val="none" w:sz="0" w:space="0" w:color="auto"/>
        <w:bottom w:val="none" w:sz="0" w:space="0" w:color="auto"/>
        <w:right w:val="none" w:sz="0" w:space="0" w:color="auto"/>
      </w:divBdr>
    </w:div>
    <w:div w:id="1578901711">
      <w:bodyDiv w:val="1"/>
      <w:marLeft w:val="0"/>
      <w:marRight w:val="0"/>
      <w:marTop w:val="0"/>
      <w:marBottom w:val="0"/>
      <w:divBdr>
        <w:top w:val="none" w:sz="0" w:space="0" w:color="auto"/>
        <w:left w:val="none" w:sz="0" w:space="0" w:color="auto"/>
        <w:bottom w:val="none" w:sz="0" w:space="0" w:color="auto"/>
        <w:right w:val="none" w:sz="0" w:space="0" w:color="auto"/>
      </w:divBdr>
    </w:div>
    <w:div w:id="1587887000">
      <w:bodyDiv w:val="1"/>
      <w:marLeft w:val="0"/>
      <w:marRight w:val="0"/>
      <w:marTop w:val="0"/>
      <w:marBottom w:val="0"/>
      <w:divBdr>
        <w:top w:val="none" w:sz="0" w:space="0" w:color="auto"/>
        <w:left w:val="none" w:sz="0" w:space="0" w:color="auto"/>
        <w:bottom w:val="none" w:sz="0" w:space="0" w:color="auto"/>
        <w:right w:val="none" w:sz="0" w:space="0" w:color="auto"/>
      </w:divBdr>
    </w:div>
    <w:div w:id="1592591986">
      <w:bodyDiv w:val="1"/>
      <w:marLeft w:val="0"/>
      <w:marRight w:val="0"/>
      <w:marTop w:val="0"/>
      <w:marBottom w:val="0"/>
      <w:divBdr>
        <w:top w:val="none" w:sz="0" w:space="0" w:color="auto"/>
        <w:left w:val="none" w:sz="0" w:space="0" w:color="auto"/>
        <w:bottom w:val="none" w:sz="0" w:space="0" w:color="auto"/>
        <w:right w:val="none" w:sz="0" w:space="0" w:color="auto"/>
      </w:divBdr>
    </w:div>
    <w:div w:id="1593318714">
      <w:bodyDiv w:val="1"/>
      <w:marLeft w:val="0"/>
      <w:marRight w:val="0"/>
      <w:marTop w:val="0"/>
      <w:marBottom w:val="0"/>
      <w:divBdr>
        <w:top w:val="none" w:sz="0" w:space="0" w:color="auto"/>
        <w:left w:val="none" w:sz="0" w:space="0" w:color="auto"/>
        <w:bottom w:val="none" w:sz="0" w:space="0" w:color="auto"/>
        <w:right w:val="none" w:sz="0" w:space="0" w:color="auto"/>
      </w:divBdr>
    </w:div>
    <w:div w:id="1616257279">
      <w:bodyDiv w:val="1"/>
      <w:marLeft w:val="0"/>
      <w:marRight w:val="0"/>
      <w:marTop w:val="0"/>
      <w:marBottom w:val="0"/>
      <w:divBdr>
        <w:top w:val="none" w:sz="0" w:space="0" w:color="auto"/>
        <w:left w:val="none" w:sz="0" w:space="0" w:color="auto"/>
        <w:bottom w:val="none" w:sz="0" w:space="0" w:color="auto"/>
        <w:right w:val="none" w:sz="0" w:space="0" w:color="auto"/>
      </w:divBdr>
    </w:div>
    <w:div w:id="1619097123">
      <w:bodyDiv w:val="1"/>
      <w:marLeft w:val="0"/>
      <w:marRight w:val="0"/>
      <w:marTop w:val="0"/>
      <w:marBottom w:val="0"/>
      <w:divBdr>
        <w:top w:val="none" w:sz="0" w:space="0" w:color="auto"/>
        <w:left w:val="none" w:sz="0" w:space="0" w:color="auto"/>
        <w:bottom w:val="none" w:sz="0" w:space="0" w:color="auto"/>
        <w:right w:val="none" w:sz="0" w:space="0" w:color="auto"/>
      </w:divBdr>
    </w:div>
    <w:div w:id="1622760138">
      <w:bodyDiv w:val="1"/>
      <w:marLeft w:val="0"/>
      <w:marRight w:val="0"/>
      <w:marTop w:val="0"/>
      <w:marBottom w:val="0"/>
      <w:divBdr>
        <w:top w:val="none" w:sz="0" w:space="0" w:color="auto"/>
        <w:left w:val="none" w:sz="0" w:space="0" w:color="auto"/>
        <w:bottom w:val="none" w:sz="0" w:space="0" w:color="auto"/>
        <w:right w:val="none" w:sz="0" w:space="0" w:color="auto"/>
      </w:divBdr>
    </w:div>
    <w:div w:id="1638877833">
      <w:bodyDiv w:val="1"/>
      <w:marLeft w:val="0"/>
      <w:marRight w:val="0"/>
      <w:marTop w:val="0"/>
      <w:marBottom w:val="0"/>
      <w:divBdr>
        <w:top w:val="none" w:sz="0" w:space="0" w:color="auto"/>
        <w:left w:val="none" w:sz="0" w:space="0" w:color="auto"/>
        <w:bottom w:val="none" w:sz="0" w:space="0" w:color="auto"/>
        <w:right w:val="none" w:sz="0" w:space="0" w:color="auto"/>
      </w:divBdr>
    </w:div>
    <w:div w:id="1642886218">
      <w:bodyDiv w:val="1"/>
      <w:marLeft w:val="0"/>
      <w:marRight w:val="0"/>
      <w:marTop w:val="0"/>
      <w:marBottom w:val="0"/>
      <w:divBdr>
        <w:top w:val="none" w:sz="0" w:space="0" w:color="auto"/>
        <w:left w:val="none" w:sz="0" w:space="0" w:color="auto"/>
        <w:bottom w:val="none" w:sz="0" w:space="0" w:color="auto"/>
        <w:right w:val="none" w:sz="0" w:space="0" w:color="auto"/>
      </w:divBdr>
    </w:div>
    <w:div w:id="1644195742">
      <w:bodyDiv w:val="1"/>
      <w:marLeft w:val="0"/>
      <w:marRight w:val="0"/>
      <w:marTop w:val="0"/>
      <w:marBottom w:val="0"/>
      <w:divBdr>
        <w:top w:val="none" w:sz="0" w:space="0" w:color="auto"/>
        <w:left w:val="none" w:sz="0" w:space="0" w:color="auto"/>
        <w:bottom w:val="none" w:sz="0" w:space="0" w:color="auto"/>
        <w:right w:val="none" w:sz="0" w:space="0" w:color="auto"/>
      </w:divBdr>
    </w:div>
    <w:div w:id="1661536963">
      <w:bodyDiv w:val="1"/>
      <w:marLeft w:val="0"/>
      <w:marRight w:val="0"/>
      <w:marTop w:val="0"/>
      <w:marBottom w:val="0"/>
      <w:divBdr>
        <w:top w:val="none" w:sz="0" w:space="0" w:color="auto"/>
        <w:left w:val="none" w:sz="0" w:space="0" w:color="auto"/>
        <w:bottom w:val="none" w:sz="0" w:space="0" w:color="auto"/>
        <w:right w:val="none" w:sz="0" w:space="0" w:color="auto"/>
      </w:divBdr>
    </w:div>
    <w:div w:id="1662006612">
      <w:bodyDiv w:val="1"/>
      <w:marLeft w:val="0"/>
      <w:marRight w:val="0"/>
      <w:marTop w:val="0"/>
      <w:marBottom w:val="0"/>
      <w:divBdr>
        <w:top w:val="none" w:sz="0" w:space="0" w:color="auto"/>
        <w:left w:val="none" w:sz="0" w:space="0" w:color="auto"/>
        <w:bottom w:val="none" w:sz="0" w:space="0" w:color="auto"/>
        <w:right w:val="none" w:sz="0" w:space="0" w:color="auto"/>
      </w:divBdr>
    </w:div>
    <w:div w:id="1686595288">
      <w:bodyDiv w:val="1"/>
      <w:marLeft w:val="0"/>
      <w:marRight w:val="0"/>
      <w:marTop w:val="0"/>
      <w:marBottom w:val="0"/>
      <w:divBdr>
        <w:top w:val="none" w:sz="0" w:space="0" w:color="auto"/>
        <w:left w:val="none" w:sz="0" w:space="0" w:color="auto"/>
        <w:bottom w:val="none" w:sz="0" w:space="0" w:color="auto"/>
        <w:right w:val="none" w:sz="0" w:space="0" w:color="auto"/>
      </w:divBdr>
    </w:div>
    <w:div w:id="1689063474">
      <w:bodyDiv w:val="1"/>
      <w:marLeft w:val="0"/>
      <w:marRight w:val="0"/>
      <w:marTop w:val="0"/>
      <w:marBottom w:val="0"/>
      <w:divBdr>
        <w:top w:val="none" w:sz="0" w:space="0" w:color="auto"/>
        <w:left w:val="none" w:sz="0" w:space="0" w:color="auto"/>
        <w:bottom w:val="none" w:sz="0" w:space="0" w:color="auto"/>
        <w:right w:val="none" w:sz="0" w:space="0" w:color="auto"/>
      </w:divBdr>
    </w:div>
    <w:div w:id="1703283154">
      <w:bodyDiv w:val="1"/>
      <w:marLeft w:val="0"/>
      <w:marRight w:val="0"/>
      <w:marTop w:val="0"/>
      <w:marBottom w:val="0"/>
      <w:divBdr>
        <w:top w:val="none" w:sz="0" w:space="0" w:color="auto"/>
        <w:left w:val="none" w:sz="0" w:space="0" w:color="auto"/>
        <w:bottom w:val="none" w:sz="0" w:space="0" w:color="auto"/>
        <w:right w:val="none" w:sz="0" w:space="0" w:color="auto"/>
      </w:divBdr>
    </w:div>
    <w:div w:id="1711882292">
      <w:bodyDiv w:val="1"/>
      <w:marLeft w:val="0"/>
      <w:marRight w:val="0"/>
      <w:marTop w:val="0"/>
      <w:marBottom w:val="0"/>
      <w:divBdr>
        <w:top w:val="none" w:sz="0" w:space="0" w:color="auto"/>
        <w:left w:val="none" w:sz="0" w:space="0" w:color="auto"/>
        <w:bottom w:val="none" w:sz="0" w:space="0" w:color="auto"/>
        <w:right w:val="none" w:sz="0" w:space="0" w:color="auto"/>
      </w:divBdr>
    </w:div>
    <w:div w:id="1711882678">
      <w:bodyDiv w:val="1"/>
      <w:marLeft w:val="0"/>
      <w:marRight w:val="0"/>
      <w:marTop w:val="0"/>
      <w:marBottom w:val="0"/>
      <w:divBdr>
        <w:top w:val="none" w:sz="0" w:space="0" w:color="auto"/>
        <w:left w:val="none" w:sz="0" w:space="0" w:color="auto"/>
        <w:bottom w:val="none" w:sz="0" w:space="0" w:color="auto"/>
        <w:right w:val="none" w:sz="0" w:space="0" w:color="auto"/>
      </w:divBdr>
    </w:div>
    <w:div w:id="1736276966">
      <w:bodyDiv w:val="1"/>
      <w:marLeft w:val="0"/>
      <w:marRight w:val="0"/>
      <w:marTop w:val="0"/>
      <w:marBottom w:val="0"/>
      <w:divBdr>
        <w:top w:val="none" w:sz="0" w:space="0" w:color="auto"/>
        <w:left w:val="none" w:sz="0" w:space="0" w:color="auto"/>
        <w:bottom w:val="none" w:sz="0" w:space="0" w:color="auto"/>
        <w:right w:val="none" w:sz="0" w:space="0" w:color="auto"/>
      </w:divBdr>
    </w:div>
    <w:div w:id="1749375389">
      <w:bodyDiv w:val="1"/>
      <w:marLeft w:val="0"/>
      <w:marRight w:val="0"/>
      <w:marTop w:val="0"/>
      <w:marBottom w:val="0"/>
      <w:divBdr>
        <w:top w:val="none" w:sz="0" w:space="0" w:color="auto"/>
        <w:left w:val="none" w:sz="0" w:space="0" w:color="auto"/>
        <w:bottom w:val="none" w:sz="0" w:space="0" w:color="auto"/>
        <w:right w:val="none" w:sz="0" w:space="0" w:color="auto"/>
      </w:divBdr>
    </w:div>
    <w:div w:id="1751385242">
      <w:bodyDiv w:val="1"/>
      <w:marLeft w:val="0"/>
      <w:marRight w:val="0"/>
      <w:marTop w:val="0"/>
      <w:marBottom w:val="0"/>
      <w:divBdr>
        <w:top w:val="none" w:sz="0" w:space="0" w:color="auto"/>
        <w:left w:val="none" w:sz="0" w:space="0" w:color="auto"/>
        <w:bottom w:val="none" w:sz="0" w:space="0" w:color="auto"/>
        <w:right w:val="none" w:sz="0" w:space="0" w:color="auto"/>
      </w:divBdr>
    </w:div>
    <w:div w:id="1752198471">
      <w:bodyDiv w:val="1"/>
      <w:marLeft w:val="0"/>
      <w:marRight w:val="0"/>
      <w:marTop w:val="0"/>
      <w:marBottom w:val="0"/>
      <w:divBdr>
        <w:top w:val="none" w:sz="0" w:space="0" w:color="auto"/>
        <w:left w:val="none" w:sz="0" w:space="0" w:color="auto"/>
        <w:bottom w:val="none" w:sz="0" w:space="0" w:color="auto"/>
        <w:right w:val="none" w:sz="0" w:space="0" w:color="auto"/>
      </w:divBdr>
    </w:div>
    <w:div w:id="1753043924">
      <w:bodyDiv w:val="1"/>
      <w:marLeft w:val="0"/>
      <w:marRight w:val="0"/>
      <w:marTop w:val="0"/>
      <w:marBottom w:val="0"/>
      <w:divBdr>
        <w:top w:val="none" w:sz="0" w:space="0" w:color="auto"/>
        <w:left w:val="none" w:sz="0" w:space="0" w:color="auto"/>
        <w:bottom w:val="none" w:sz="0" w:space="0" w:color="auto"/>
        <w:right w:val="none" w:sz="0" w:space="0" w:color="auto"/>
      </w:divBdr>
    </w:div>
    <w:div w:id="1759446389">
      <w:bodyDiv w:val="1"/>
      <w:marLeft w:val="0"/>
      <w:marRight w:val="0"/>
      <w:marTop w:val="0"/>
      <w:marBottom w:val="0"/>
      <w:divBdr>
        <w:top w:val="none" w:sz="0" w:space="0" w:color="auto"/>
        <w:left w:val="none" w:sz="0" w:space="0" w:color="auto"/>
        <w:bottom w:val="none" w:sz="0" w:space="0" w:color="auto"/>
        <w:right w:val="none" w:sz="0" w:space="0" w:color="auto"/>
      </w:divBdr>
    </w:div>
    <w:div w:id="1759517386">
      <w:bodyDiv w:val="1"/>
      <w:marLeft w:val="0"/>
      <w:marRight w:val="0"/>
      <w:marTop w:val="0"/>
      <w:marBottom w:val="0"/>
      <w:divBdr>
        <w:top w:val="none" w:sz="0" w:space="0" w:color="auto"/>
        <w:left w:val="none" w:sz="0" w:space="0" w:color="auto"/>
        <w:bottom w:val="none" w:sz="0" w:space="0" w:color="auto"/>
        <w:right w:val="none" w:sz="0" w:space="0" w:color="auto"/>
      </w:divBdr>
    </w:div>
    <w:div w:id="1761178684">
      <w:bodyDiv w:val="1"/>
      <w:marLeft w:val="0"/>
      <w:marRight w:val="0"/>
      <w:marTop w:val="0"/>
      <w:marBottom w:val="0"/>
      <w:divBdr>
        <w:top w:val="none" w:sz="0" w:space="0" w:color="auto"/>
        <w:left w:val="none" w:sz="0" w:space="0" w:color="auto"/>
        <w:bottom w:val="none" w:sz="0" w:space="0" w:color="auto"/>
        <w:right w:val="none" w:sz="0" w:space="0" w:color="auto"/>
      </w:divBdr>
    </w:div>
    <w:div w:id="1761411436">
      <w:bodyDiv w:val="1"/>
      <w:marLeft w:val="0"/>
      <w:marRight w:val="0"/>
      <w:marTop w:val="0"/>
      <w:marBottom w:val="0"/>
      <w:divBdr>
        <w:top w:val="none" w:sz="0" w:space="0" w:color="auto"/>
        <w:left w:val="none" w:sz="0" w:space="0" w:color="auto"/>
        <w:bottom w:val="none" w:sz="0" w:space="0" w:color="auto"/>
        <w:right w:val="none" w:sz="0" w:space="0" w:color="auto"/>
      </w:divBdr>
    </w:div>
    <w:div w:id="1765955166">
      <w:bodyDiv w:val="1"/>
      <w:marLeft w:val="0"/>
      <w:marRight w:val="0"/>
      <w:marTop w:val="0"/>
      <w:marBottom w:val="0"/>
      <w:divBdr>
        <w:top w:val="none" w:sz="0" w:space="0" w:color="auto"/>
        <w:left w:val="none" w:sz="0" w:space="0" w:color="auto"/>
        <w:bottom w:val="none" w:sz="0" w:space="0" w:color="auto"/>
        <w:right w:val="none" w:sz="0" w:space="0" w:color="auto"/>
      </w:divBdr>
    </w:div>
    <w:div w:id="1778911123">
      <w:bodyDiv w:val="1"/>
      <w:marLeft w:val="0"/>
      <w:marRight w:val="0"/>
      <w:marTop w:val="0"/>
      <w:marBottom w:val="0"/>
      <w:divBdr>
        <w:top w:val="none" w:sz="0" w:space="0" w:color="auto"/>
        <w:left w:val="none" w:sz="0" w:space="0" w:color="auto"/>
        <w:bottom w:val="none" w:sz="0" w:space="0" w:color="auto"/>
        <w:right w:val="none" w:sz="0" w:space="0" w:color="auto"/>
      </w:divBdr>
    </w:div>
    <w:div w:id="1784182174">
      <w:bodyDiv w:val="1"/>
      <w:marLeft w:val="0"/>
      <w:marRight w:val="0"/>
      <w:marTop w:val="0"/>
      <w:marBottom w:val="0"/>
      <w:divBdr>
        <w:top w:val="none" w:sz="0" w:space="0" w:color="auto"/>
        <w:left w:val="none" w:sz="0" w:space="0" w:color="auto"/>
        <w:bottom w:val="none" w:sz="0" w:space="0" w:color="auto"/>
        <w:right w:val="none" w:sz="0" w:space="0" w:color="auto"/>
      </w:divBdr>
    </w:div>
    <w:div w:id="1786923022">
      <w:bodyDiv w:val="1"/>
      <w:marLeft w:val="0"/>
      <w:marRight w:val="0"/>
      <w:marTop w:val="0"/>
      <w:marBottom w:val="0"/>
      <w:divBdr>
        <w:top w:val="none" w:sz="0" w:space="0" w:color="auto"/>
        <w:left w:val="none" w:sz="0" w:space="0" w:color="auto"/>
        <w:bottom w:val="none" w:sz="0" w:space="0" w:color="auto"/>
        <w:right w:val="none" w:sz="0" w:space="0" w:color="auto"/>
      </w:divBdr>
    </w:div>
    <w:div w:id="1790853760">
      <w:bodyDiv w:val="1"/>
      <w:marLeft w:val="0"/>
      <w:marRight w:val="0"/>
      <w:marTop w:val="0"/>
      <w:marBottom w:val="0"/>
      <w:divBdr>
        <w:top w:val="none" w:sz="0" w:space="0" w:color="auto"/>
        <w:left w:val="none" w:sz="0" w:space="0" w:color="auto"/>
        <w:bottom w:val="none" w:sz="0" w:space="0" w:color="auto"/>
        <w:right w:val="none" w:sz="0" w:space="0" w:color="auto"/>
      </w:divBdr>
    </w:div>
    <w:div w:id="1798133927">
      <w:bodyDiv w:val="1"/>
      <w:marLeft w:val="0"/>
      <w:marRight w:val="0"/>
      <w:marTop w:val="0"/>
      <w:marBottom w:val="0"/>
      <w:divBdr>
        <w:top w:val="none" w:sz="0" w:space="0" w:color="auto"/>
        <w:left w:val="none" w:sz="0" w:space="0" w:color="auto"/>
        <w:bottom w:val="none" w:sz="0" w:space="0" w:color="auto"/>
        <w:right w:val="none" w:sz="0" w:space="0" w:color="auto"/>
      </w:divBdr>
    </w:div>
    <w:div w:id="1801730052">
      <w:bodyDiv w:val="1"/>
      <w:marLeft w:val="0"/>
      <w:marRight w:val="0"/>
      <w:marTop w:val="0"/>
      <w:marBottom w:val="0"/>
      <w:divBdr>
        <w:top w:val="none" w:sz="0" w:space="0" w:color="auto"/>
        <w:left w:val="none" w:sz="0" w:space="0" w:color="auto"/>
        <w:bottom w:val="none" w:sz="0" w:space="0" w:color="auto"/>
        <w:right w:val="none" w:sz="0" w:space="0" w:color="auto"/>
      </w:divBdr>
    </w:div>
    <w:div w:id="1808280354">
      <w:bodyDiv w:val="1"/>
      <w:marLeft w:val="0"/>
      <w:marRight w:val="0"/>
      <w:marTop w:val="0"/>
      <w:marBottom w:val="0"/>
      <w:divBdr>
        <w:top w:val="none" w:sz="0" w:space="0" w:color="auto"/>
        <w:left w:val="none" w:sz="0" w:space="0" w:color="auto"/>
        <w:bottom w:val="none" w:sz="0" w:space="0" w:color="auto"/>
        <w:right w:val="none" w:sz="0" w:space="0" w:color="auto"/>
      </w:divBdr>
    </w:div>
    <w:div w:id="1810129897">
      <w:bodyDiv w:val="1"/>
      <w:marLeft w:val="0"/>
      <w:marRight w:val="0"/>
      <w:marTop w:val="0"/>
      <w:marBottom w:val="0"/>
      <w:divBdr>
        <w:top w:val="none" w:sz="0" w:space="0" w:color="auto"/>
        <w:left w:val="none" w:sz="0" w:space="0" w:color="auto"/>
        <w:bottom w:val="none" w:sz="0" w:space="0" w:color="auto"/>
        <w:right w:val="none" w:sz="0" w:space="0" w:color="auto"/>
      </w:divBdr>
    </w:div>
    <w:div w:id="1814324649">
      <w:bodyDiv w:val="1"/>
      <w:marLeft w:val="0"/>
      <w:marRight w:val="0"/>
      <w:marTop w:val="0"/>
      <w:marBottom w:val="0"/>
      <w:divBdr>
        <w:top w:val="none" w:sz="0" w:space="0" w:color="auto"/>
        <w:left w:val="none" w:sz="0" w:space="0" w:color="auto"/>
        <w:bottom w:val="none" w:sz="0" w:space="0" w:color="auto"/>
        <w:right w:val="none" w:sz="0" w:space="0" w:color="auto"/>
      </w:divBdr>
    </w:div>
    <w:div w:id="1825319573">
      <w:bodyDiv w:val="1"/>
      <w:marLeft w:val="0"/>
      <w:marRight w:val="0"/>
      <w:marTop w:val="0"/>
      <w:marBottom w:val="0"/>
      <w:divBdr>
        <w:top w:val="none" w:sz="0" w:space="0" w:color="auto"/>
        <w:left w:val="none" w:sz="0" w:space="0" w:color="auto"/>
        <w:bottom w:val="none" w:sz="0" w:space="0" w:color="auto"/>
        <w:right w:val="none" w:sz="0" w:space="0" w:color="auto"/>
      </w:divBdr>
    </w:div>
    <w:div w:id="1830321007">
      <w:bodyDiv w:val="1"/>
      <w:marLeft w:val="0"/>
      <w:marRight w:val="0"/>
      <w:marTop w:val="0"/>
      <w:marBottom w:val="0"/>
      <w:divBdr>
        <w:top w:val="none" w:sz="0" w:space="0" w:color="auto"/>
        <w:left w:val="none" w:sz="0" w:space="0" w:color="auto"/>
        <w:bottom w:val="none" w:sz="0" w:space="0" w:color="auto"/>
        <w:right w:val="none" w:sz="0" w:space="0" w:color="auto"/>
      </w:divBdr>
    </w:div>
    <w:div w:id="1841889446">
      <w:bodyDiv w:val="1"/>
      <w:marLeft w:val="0"/>
      <w:marRight w:val="0"/>
      <w:marTop w:val="0"/>
      <w:marBottom w:val="0"/>
      <w:divBdr>
        <w:top w:val="none" w:sz="0" w:space="0" w:color="auto"/>
        <w:left w:val="none" w:sz="0" w:space="0" w:color="auto"/>
        <w:bottom w:val="none" w:sz="0" w:space="0" w:color="auto"/>
        <w:right w:val="none" w:sz="0" w:space="0" w:color="auto"/>
      </w:divBdr>
    </w:div>
    <w:div w:id="1843855724">
      <w:bodyDiv w:val="1"/>
      <w:marLeft w:val="0"/>
      <w:marRight w:val="0"/>
      <w:marTop w:val="0"/>
      <w:marBottom w:val="0"/>
      <w:divBdr>
        <w:top w:val="none" w:sz="0" w:space="0" w:color="auto"/>
        <w:left w:val="none" w:sz="0" w:space="0" w:color="auto"/>
        <w:bottom w:val="none" w:sz="0" w:space="0" w:color="auto"/>
        <w:right w:val="none" w:sz="0" w:space="0" w:color="auto"/>
      </w:divBdr>
    </w:div>
    <w:div w:id="1845241299">
      <w:bodyDiv w:val="1"/>
      <w:marLeft w:val="0"/>
      <w:marRight w:val="0"/>
      <w:marTop w:val="0"/>
      <w:marBottom w:val="0"/>
      <w:divBdr>
        <w:top w:val="none" w:sz="0" w:space="0" w:color="auto"/>
        <w:left w:val="none" w:sz="0" w:space="0" w:color="auto"/>
        <w:bottom w:val="none" w:sz="0" w:space="0" w:color="auto"/>
        <w:right w:val="none" w:sz="0" w:space="0" w:color="auto"/>
      </w:divBdr>
      <w:divsChild>
        <w:div w:id="255403260">
          <w:marLeft w:val="0"/>
          <w:marRight w:val="0"/>
          <w:marTop w:val="0"/>
          <w:marBottom w:val="0"/>
          <w:divBdr>
            <w:top w:val="none" w:sz="0" w:space="0" w:color="auto"/>
            <w:left w:val="none" w:sz="0" w:space="0" w:color="auto"/>
            <w:bottom w:val="none" w:sz="0" w:space="0" w:color="auto"/>
            <w:right w:val="none" w:sz="0" w:space="0" w:color="auto"/>
          </w:divBdr>
          <w:divsChild>
            <w:div w:id="1415854708">
              <w:marLeft w:val="0"/>
              <w:marRight w:val="0"/>
              <w:marTop w:val="0"/>
              <w:marBottom w:val="0"/>
              <w:divBdr>
                <w:top w:val="none" w:sz="0" w:space="0" w:color="auto"/>
                <w:left w:val="none" w:sz="0" w:space="0" w:color="auto"/>
                <w:bottom w:val="none" w:sz="0" w:space="0" w:color="auto"/>
                <w:right w:val="none" w:sz="0" w:space="0" w:color="auto"/>
              </w:divBdr>
              <w:divsChild>
                <w:div w:id="303898018">
                  <w:marLeft w:val="0"/>
                  <w:marRight w:val="0"/>
                  <w:marTop w:val="0"/>
                  <w:marBottom w:val="0"/>
                  <w:divBdr>
                    <w:top w:val="none" w:sz="0" w:space="0" w:color="auto"/>
                    <w:left w:val="none" w:sz="0" w:space="0" w:color="auto"/>
                    <w:bottom w:val="none" w:sz="0" w:space="0" w:color="auto"/>
                    <w:right w:val="none" w:sz="0" w:space="0" w:color="auto"/>
                  </w:divBdr>
                  <w:divsChild>
                    <w:div w:id="483545004">
                      <w:marLeft w:val="0"/>
                      <w:marRight w:val="0"/>
                      <w:marTop w:val="0"/>
                      <w:marBottom w:val="0"/>
                      <w:divBdr>
                        <w:top w:val="none" w:sz="0" w:space="0" w:color="auto"/>
                        <w:left w:val="none" w:sz="0" w:space="0" w:color="auto"/>
                        <w:bottom w:val="none" w:sz="0" w:space="0" w:color="auto"/>
                        <w:right w:val="none" w:sz="0" w:space="0" w:color="auto"/>
                      </w:divBdr>
                      <w:divsChild>
                        <w:div w:id="1201241167">
                          <w:marLeft w:val="0"/>
                          <w:marRight w:val="0"/>
                          <w:marTop w:val="0"/>
                          <w:marBottom w:val="0"/>
                          <w:divBdr>
                            <w:top w:val="none" w:sz="0" w:space="0" w:color="auto"/>
                            <w:left w:val="none" w:sz="0" w:space="0" w:color="auto"/>
                            <w:bottom w:val="none" w:sz="0" w:space="0" w:color="auto"/>
                            <w:right w:val="none" w:sz="0" w:space="0" w:color="auto"/>
                          </w:divBdr>
                          <w:divsChild>
                            <w:div w:id="3696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2244">
      <w:bodyDiv w:val="1"/>
      <w:marLeft w:val="0"/>
      <w:marRight w:val="0"/>
      <w:marTop w:val="0"/>
      <w:marBottom w:val="0"/>
      <w:divBdr>
        <w:top w:val="none" w:sz="0" w:space="0" w:color="auto"/>
        <w:left w:val="none" w:sz="0" w:space="0" w:color="auto"/>
        <w:bottom w:val="none" w:sz="0" w:space="0" w:color="auto"/>
        <w:right w:val="none" w:sz="0" w:space="0" w:color="auto"/>
      </w:divBdr>
    </w:div>
    <w:div w:id="1859660383">
      <w:bodyDiv w:val="1"/>
      <w:marLeft w:val="0"/>
      <w:marRight w:val="0"/>
      <w:marTop w:val="0"/>
      <w:marBottom w:val="0"/>
      <w:divBdr>
        <w:top w:val="none" w:sz="0" w:space="0" w:color="auto"/>
        <w:left w:val="none" w:sz="0" w:space="0" w:color="auto"/>
        <w:bottom w:val="none" w:sz="0" w:space="0" w:color="auto"/>
        <w:right w:val="none" w:sz="0" w:space="0" w:color="auto"/>
      </w:divBdr>
    </w:div>
    <w:div w:id="1860969691">
      <w:bodyDiv w:val="1"/>
      <w:marLeft w:val="0"/>
      <w:marRight w:val="0"/>
      <w:marTop w:val="0"/>
      <w:marBottom w:val="0"/>
      <w:divBdr>
        <w:top w:val="none" w:sz="0" w:space="0" w:color="auto"/>
        <w:left w:val="none" w:sz="0" w:space="0" w:color="auto"/>
        <w:bottom w:val="none" w:sz="0" w:space="0" w:color="auto"/>
        <w:right w:val="none" w:sz="0" w:space="0" w:color="auto"/>
      </w:divBdr>
    </w:div>
    <w:div w:id="1863469615">
      <w:bodyDiv w:val="1"/>
      <w:marLeft w:val="0"/>
      <w:marRight w:val="0"/>
      <w:marTop w:val="0"/>
      <w:marBottom w:val="0"/>
      <w:divBdr>
        <w:top w:val="none" w:sz="0" w:space="0" w:color="auto"/>
        <w:left w:val="none" w:sz="0" w:space="0" w:color="auto"/>
        <w:bottom w:val="none" w:sz="0" w:space="0" w:color="auto"/>
        <w:right w:val="none" w:sz="0" w:space="0" w:color="auto"/>
      </w:divBdr>
    </w:div>
    <w:div w:id="1864854919">
      <w:bodyDiv w:val="1"/>
      <w:marLeft w:val="0"/>
      <w:marRight w:val="0"/>
      <w:marTop w:val="0"/>
      <w:marBottom w:val="0"/>
      <w:divBdr>
        <w:top w:val="none" w:sz="0" w:space="0" w:color="auto"/>
        <w:left w:val="none" w:sz="0" w:space="0" w:color="auto"/>
        <w:bottom w:val="none" w:sz="0" w:space="0" w:color="auto"/>
        <w:right w:val="none" w:sz="0" w:space="0" w:color="auto"/>
      </w:divBdr>
    </w:div>
    <w:div w:id="1870415013">
      <w:bodyDiv w:val="1"/>
      <w:marLeft w:val="0"/>
      <w:marRight w:val="0"/>
      <w:marTop w:val="0"/>
      <w:marBottom w:val="0"/>
      <w:divBdr>
        <w:top w:val="none" w:sz="0" w:space="0" w:color="auto"/>
        <w:left w:val="none" w:sz="0" w:space="0" w:color="auto"/>
        <w:bottom w:val="none" w:sz="0" w:space="0" w:color="auto"/>
        <w:right w:val="none" w:sz="0" w:space="0" w:color="auto"/>
      </w:divBdr>
    </w:div>
    <w:div w:id="1874725303">
      <w:bodyDiv w:val="1"/>
      <w:marLeft w:val="0"/>
      <w:marRight w:val="0"/>
      <w:marTop w:val="0"/>
      <w:marBottom w:val="0"/>
      <w:divBdr>
        <w:top w:val="none" w:sz="0" w:space="0" w:color="auto"/>
        <w:left w:val="none" w:sz="0" w:space="0" w:color="auto"/>
        <w:bottom w:val="none" w:sz="0" w:space="0" w:color="auto"/>
        <w:right w:val="none" w:sz="0" w:space="0" w:color="auto"/>
      </w:divBdr>
    </w:div>
    <w:div w:id="1886865303">
      <w:bodyDiv w:val="1"/>
      <w:marLeft w:val="0"/>
      <w:marRight w:val="0"/>
      <w:marTop w:val="0"/>
      <w:marBottom w:val="0"/>
      <w:divBdr>
        <w:top w:val="none" w:sz="0" w:space="0" w:color="auto"/>
        <w:left w:val="none" w:sz="0" w:space="0" w:color="auto"/>
        <w:bottom w:val="none" w:sz="0" w:space="0" w:color="auto"/>
        <w:right w:val="none" w:sz="0" w:space="0" w:color="auto"/>
      </w:divBdr>
    </w:div>
    <w:div w:id="1892761433">
      <w:bodyDiv w:val="1"/>
      <w:marLeft w:val="0"/>
      <w:marRight w:val="0"/>
      <w:marTop w:val="0"/>
      <w:marBottom w:val="0"/>
      <w:divBdr>
        <w:top w:val="none" w:sz="0" w:space="0" w:color="auto"/>
        <w:left w:val="none" w:sz="0" w:space="0" w:color="auto"/>
        <w:bottom w:val="none" w:sz="0" w:space="0" w:color="auto"/>
        <w:right w:val="none" w:sz="0" w:space="0" w:color="auto"/>
      </w:divBdr>
    </w:div>
    <w:div w:id="1900247198">
      <w:bodyDiv w:val="1"/>
      <w:marLeft w:val="0"/>
      <w:marRight w:val="0"/>
      <w:marTop w:val="0"/>
      <w:marBottom w:val="0"/>
      <w:divBdr>
        <w:top w:val="none" w:sz="0" w:space="0" w:color="auto"/>
        <w:left w:val="none" w:sz="0" w:space="0" w:color="auto"/>
        <w:bottom w:val="none" w:sz="0" w:space="0" w:color="auto"/>
        <w:right w:val="none" w:sz="0" w:space="0" w:color="auto"/>
      </w:divBdr>
    </w:div>
    <w:div w:id="1900557363">
      <w:bodyDiv w:val="1"/>
      <w:marLeft w:val="0"/>
      <w:marRight w:val="0"/>
      <w:marTop w:val="0"/>
      <w:marBottom w:val="0"/>
      <w:divBdr>
        <w:top w:val="none" w:sz="0" w:space="0" w:color="auto"/>
        <w:left w:val="none" w:sz="0" w:space="0" w:color="auto"/>
        <w:bottom w:val="none" w:sz="0" w:space="0" w:color="auto"/>
        <w:right w:val="none" w:sz="0" w:space="0" w:color="auto"/>
      </w:divBdr>
    </w:div>
    <w:div w:id="1901014009">
      <w:bodyDiv w:val="1"/>
      <w:marLeft w:val="0"/>
      <w:marRight w:val="0"/>
      <w:marTop w:val="0"/>
      <w:marBottom w:val="0"/>
      <w:divBdr>
        <w:top w:val="none" w:sz="0" w:space="0" w:color="auto"/>
        <w:left w:val="none" w:sz="0" w:space="0" w:color="auto"/>
        <w:bottom w:val="none" w:sz="0" w:space="0" w:color="auto"/>
        <w:right w:val="none" w:sz="0" w:space="0" w:color="auto"/>
      </w:divBdr>
    </w:div>
    <w:div w:id="1904411397">
      <w:bodyDiv w:val="1"/>
      <w:marLeft w:val="0"/>
      <w:marRight w:val="0"/>
      <w:marTop w:val="0"/>
      <w:marBottom w:val="0"/>
      <w:divBdr>
        <w:top w:val="none" w:sz="0" w:space="0" w:color="auto"/>
        <w:left w:val="none" w:sz="0" w:space="0" w:color="auto"/>
        <w:bottom w:val="none" w:sz="0" w:space="0" w:color="auto"/>
        <w:right w:val="none" w:sz="0" w:space="0" w:color="auto"/>
      </w:divBdr>
    </w:div>
    <w:div w:id="1906257196">
      <w:bodyDiv w:val="1"/>
      <w:marLeft w:val="0"/>
      <w:marRight w:val="0"/>
      <w:marTop w:val="0"/>
      <w:marBottom w:val="0"/>
      <w:divBdr>
        <w:top w:val="none" w:sz="0" w:space="0" w:color="auto"/>
        <w:left w:val="none" w:sz="0" w:space="0" w:color="auto"/>
        <w:bottom w:val="none" w:sz="0" w:space="0" w:color="auto"/>
        <w:right w:val="none" w:sz="0" w:space="0" w:color="auto"/>
      </w:divBdr>
    </w:div>
    <w:div w:id="1917785900">
      <w:bodyDiv w:val="1"/>
      <w:marLeft w:val="0"/>
      <w:marRight w:val="0"/>
      <w:marTop w:val="0"/>
      <w:marBottom w:val="0"/>
      <w:divBdr>
        <w:top w:val="none" w:sz="0" w:space="0" w:color="auto"/>
        <w:left w:val="none" w:sz="0" w:space="0" w:color="auto"/>
        <w:bottom w:val="none" w:sz="0" w:space="0" w:color="auto"/>
        <w:right w:val="none" w:sz="0" w:space="0" w:color="auto"/>
      </w:divBdr>
    </w:div>
    <w:div w:id="1919052535">
      <w:bodyDiv w:val="1"/>
      <w:marLeft w:val="0"/>
      <w:marRight w:val="0"/>
      <w:marTop w:val="0"/>
      <w:marBottom w:val="0"/>
      <w:divBdr>
        <w:top w:val="none" w:sz="0" w:space="0" w:color="auto"/>
        <w:left w:val="none" w:sz="0" w:space="0" w:color="auto"/>
        <w:bottom w:val="none" w:sz="0" w:space="0" w:color="auto"/>
        <w:right w:val="none" w:sz="0" w:space="0" w:color="auto"/>
      </w:divBdr>
    </w:div>
    <w:div w:id="1924799804">
      <w:bodyDiv w:val="1"/>
      <w:marLeft w:val="0"/>
      <w:marRight w:val="0"/>
      <w:marTop w:val="0"/>
      <w:marBottom w:val="0"/>
      <w:divBdr>
        <w:top w:val="none" w:sz="0" w:space="0" w:color="auto"/>
        <w:left w:val="none" w:sz="0" w:space="0" w:color="auto"/>
        <w:bottom w:val="none" w:sz="0" w:space="0" w:color="auto"/>
        <w:right w:val="none" w:sz="0" w:space="0" w:color="auto"/>
      </w:divBdr>
    </w:div>
    <w:div w:id="1932548225">
      <w:bodyDiv w:val="1"/>
      <w:marLeft w:val="0"/>
      <w:marRight w:val="0"/>
      <w:marTop w:val="0"/>
      <w:marBottom w:val="0"/>
      <w:divBdr>
        <w:top w:val="none" w:sz="0" w:space="0" w:color="auto"/>
        <w:left w:val="none" w:sz="0" w:space="0" w:color="auto"/>
        <w:bottom w:val="none" w:sz="0" w:space="0" w:color="auto"/>
        <w:right w:val="none" w:sz="0" w:space="0" w:color="auto"/>
      </w:divBdr>
    </w:div>
    <w:div w:id="1938517601">
      <w:bodyDiv w:val="1"/>
      <w:marLeft w:val="0"/>
      <w:marRight w:val="0"/>
      <w:marTop w:val="0"/>
      <w:marBottom w:val="0"/>
      <w:divBdr>
        <w:top w:val="none" w:sz="0" w:space="0" w:color="auto"/>
        <w:left w:val="none" w:sz="0" w:space="0" w:color="auto"/>
        <w:bottom w:val="none" w:sz="0" w:space="0" w:color="auto"/>
        <w:right w:val="none" w:sz="0" w:space="0" w:color="auto"/>
      </w:divBdr>
    </w:div>
    <w:div w:id="1947496209">
      <w:bodyDiv w:val="1"/>
      <w:marLeft w:val="0"/>
      <w:marRight w:val="0"/>
      <w:marTop w:val="0"/>
      <w:marBottom w:val="0"/>
      <w:divBdr>
        <w:top w:val="none" w:sz="0" w:space="0" w:color="auto"/>
        <w:left w:val="none" w:sz="0" w:space="0" w:color="auto"/>
        <w:bottom w:val="none" w:sz="0" w:space="0" w:color="auto"/>
        <w:right w:val="none" w:sz="0" w:space="0" w:color="auto"/>
      </w:divBdr>
    </w:div>
    <w:div w:id="1962414347">
      <w:bodyDiv w:val="1"/>
      <w:marLeft w:val="0"/>
      <w:marRight w:val="0"/>
      <w:marTop w:val="0"/>
      <w:marBottom w:val="0"/>
      <w:divBdr>
        <w:top w:val="none" w:sz="0" w:space="0" w:color="auto"/>
        <w:left w:val="none" w:sz="0" w:space="0" w:color="auto"/>
        <w:bottom w:val="none" w:sz="0" w:space="0" w:color="auto"/>
        <w:right w:val="none" w:sz="0" w:space="0" w:color="auto"/>
      </w:divBdr>
    </w:div>
    <w:div w:id="1986621590">
      <w:bodyDiv w:val="1"/>
      <w:marLeft w:val="0"/>
      <w:marRight w:val="0"/>
      <w:marTop w:val="0"/>
      <w:marBottom w:val="0"/>
      <w:divBdr>
        <w:top w:val="none" w:sz="0" w:space="0" w:color="auto"/>
        <w:left w:val="none" w:sz="0" w:space="0" w:color="auto"/>
        <w:bottom w:val="none" w:sz="0" w:space="0" w:color="auto"/>
        <w:right w:val="none" w:sz="0" w:space="0" w:color="auto"/>
      </w:divBdr>
    </w:div>
    <w:div w:id="1987515974">
      <w:bodyDiv w:val="1"/>
      <w:marLeft w:val="0"/>
      <w:marRight w:val="0"/>
      <w:marTop w:val="0"/>
      <w:marBottom w:val="0"/>
      <w:divBdr>
        <w:top w:val="none" w:sz="0" w:space="0" w:color="auto"/>
        <w:left w:val="none" w:sz="0" w:space="0" w:color="auto"/>
        <w:bottom w:val="none" w:sz="0" w:space="0" w:color="auto"/>
        <w:right w:val="none" w:sz="0" w:space="0" w:color="auto"/>
      </w:divBdr>
    </w:div>
    <w:div w:id="1997538081">
      <w:bodyDiv w:val="1"/>
      <w:marLeft w:val="0"/>
      <w:marRight w:val="0"/>
      <w:marTop w:val="0"/>
      <w:marBottom w:val="0"/>
      <w:divBdr>
        <w:top w:val="none" w:sz="0" w:space="0" w:color="auto"/>
        <w:left w:val="none" w:sz="0" w:space="0" w:color="auto"/>
        <w:bottom w:val="none" w:sz="0" w:space="0" w:color="auto"/>
        <w:right w:val="none" w:sz="0" w:space="0" w:color="auto"/>
      </w:divBdr>
    </w:div>
    <w:div w:id="2009096137">
      <w:bodyDiv w:val="1"/>
      <w:marLeft w:val="0"/>
      <w:marRight w:val="0"/>
      <w:marTop w:val="0"/>
      <w:marBottom w:val="0"/>
      <w:divBdr>
        <w:top w:val="none" w:sz="0" w:space="0" w:color="auto"/>
        <w:left w:val="none" w:sz="0" w:space="0" w:color="auto"/>
        <w:bottom w:val="none" w:sz="0" w:space="0" w:color="auto"/>
        <w:right w:val="none" w:sz="0" w:space="0" w:color="auto"/>
      </w:divBdr>
    </w:div>
    <w:div w:id="2019036162">
      <w:bodyDiv w:val="1"/>
      <w:marLeft w:val="0"/>
      <w:marRight w:val="0"/>
      <w:marTop w:val="0"/>
      <w:marBottom w:val="0"/>
      <w:divBdr>
        <w:top w:val="none" w:sz="0" w:space="0" w:color="auto"/>
        <w:left w:val="none" w:sz="0" w:space="0" w:color="auto"/>
        <w:bottom w:val="none" w:sz="0" w:space="0" w:color="auto"/>
        <w:right w:val="none" w:sz="0" w:space="0" w:color="auto"/>
      </w:divBdr>
    </w:div>
    <w:div w:id="2026323121">
      <w:bodyDiv w:val="1"/>
      <w:marLeft w:val="0"/>
      <w:marRight w:val="0"/>
      <w:marTop w:val="0"/>
      <w:marBottom w:val="0"/>
      <w:divBdr>
        <w:top w:val="none" w:sz="0" w:space="0" w:color="auto"/>
        <w:left w:val="none" w:sz="0" w:space="0" w:color="auto"/>
        <w:bottom w:val="none" w:sz="0" w:space="0" w:color="auto"/>
        <w:right w:val="none" w:sz="0" w:space="0" w:color="auto"/>
      </w:divBdr>
    </w:div>
    <w:div w:id="2030400876">
      <w:bodyDiv w:val="1"/>
      <w:marLeft w:val="0"/>
      <w:marRight w:val="0"/>
      <w:marTop w:val="0"/>
      <w:marBottom w:val="0"/>
      <w:divBdr>
        <w:top w:val="none" w:sz="0" w:space="0" w:color="auto"/>
        <w:left w:val="none" w:sz="0" w:space="0" w:color="auto"/>
        <w:bottom w:val="none" w:sz="0" w:space="0" w:color="auto"/>
        <w:right w:val="none" w:sz="0" w:space="0" w:color="auto"/>
      </w:divBdr>
    </w:div>
    <w:div w:id="2030787199">
      <w:bodyDiv w:val="1"/>
      <w:marLeft w:val="0"/>
      <w:marRight w:val="0"/>
      <w:marTop w:val="0"/>
      <w:marBottom w:val="0"/>
      <w:divBdr>
        <w:top w:val="none" w:sz="0" w:space="0" w:color="auto"/>
        <w:left w:val="none" w:sz="0" w:space="0" w:color="auto"/>
        <w:bottom w:val="none" w:sz="0" w:space="0" w:color="auto"/>
        <w:right w:val="none" w:sz="0" w:space="0" w:color="auto"/>
      </w:divBdr>
    </w:div>
    <w:div w:id="2036802902">
      <w:bodyDiv w:val="1"/>
      <w:marLeft w:val="0"/>
      <w:marRight w:val="0"/>
      <w:marTop w:val="0"/>
      <w:marBottom w:val="0"/>
      <w:divBdr>
        <w:top w:val="none" w:sz="0" w:space="0" w:color="auto"/>
        <w:left w:val="none" w:sz="0" w:space="0" w:color="auto"/>
        <w:bottom w:val="none" w:sz="0" w:space="0" w:color="auto"/>
        <w:right w:val="none" w:sz="0" w:space="0" w:color="auto"/>
      </w:divBdr>
    </w:div>
    <w:div w:id="2037998624">
      <w:bodyDiv w:val="1"/>
      <w:marLeft w:val="0"/>
      <w:marRight w:val="0"/>
      <w:marTop w:val="0"/>
      <w:marBottom w:val="0"/>
      <w:divBdr>
        <w:top w:val="none" w:sz="0" w:space="0" w:color="auto"/>
        <w:left w:val="none" w:sz="0" w:space="0" w:color="auto"/>
        <w:bottom w:val="none" w:sz="0" w:space="0" w:color="auto"/>
        <w:right w:val="none" w:sz="0" w:space="0" w:color="auto"/>
      </w:divBdr>
    </w:div>
    <w:div w:id="2054502246">
      <w:bodyDiv w:val="1"/>
      <w:marLeft w:val="0"/>
      <w:marRight w:val="0"/>
      <w:marTop w:val="0"/>
      <w:marBottom w:val="0"/>
      <w:divBdr>
        <w:top w:val="none" w:sz="0" w:space="0" w:color="auto"/>
        <w:left w:val="none" w:sz="0" w:space="0" w:color="auto"/>
        <w:bottom w:val="none" w:sz="0" w:space="0" w:color="auto"/>
        <w:right w:val="none" w:sz="0" w:space="0" w:color="auto"/>
      </w:divBdr>
      <w:divsChild>
        <w:div w:id="1177574899">
          <w:marLeft w:val="0"/>
          <w:marRight w:val="0"/>
          <w:marTop w:val="0"/>
          <w:marBottom w:val="0"/>
          <w:divBdr>
            <w:top w:val="none" w:sz="0" w:space="0" w:color="auto"/>
            <w:left w:val="none" w:sz="0" w:space="0" w:color="auto"/>
            <w:bottom w:val="none" w:sz="0" w:space="0" w:color="auto"/>
            <w:right w:val="none" w:sz="0" w:space="0" w:color="auto"/>
          </w:divBdr>
        </w:div>
        <w:div w:id="1592623068">
          <w:marLeft w:val="0"/>
          <w:marRight w:val="0"/>
          <w:marTop w:val="0"/>
          <w:marBottom w:val="0"/>
          <w:divBdr>
            <w:top w:val="none" w:sz="0" w:space="0" w:color="auto"/>
            <w:left w:val="none" w:sz="0" w:space="0" w:color="auto"/>
            <w:bottom w:val="none" w:sz="0" w:space="0" w:color="auto"/>
            <w:right w:val="none" w:sz="0" w:space="0" w:color="auto"/>
          </w:divBdr>
        </w:div>
        <w:div w:id="964890159">
          <w:marLeft w:val="0"/>
          <w:marRight w:val="0"/>
          <w:marTop w:val="0"/>
          <w:marBottom w:val="0"/>
          <w:divBdr>
            <w:top w:val="none" w:sz="0" w:space="0" w:color="auto"/>
            <w:left w:val="none" w:sz="0" w:space="0" w:color="auto"/>
            <w:bottom w:val="none" w:sz="0" w:space="0" w:color="auto"/>
            <w:right w:val="none" w:sz="0" w:space="0" w:color="auto"/>
          </w:divBdr>
        </w:div>
        <w:div w:id="495535212">
          <w:marLeft w:val="0"/>
          <w:marRight w:val="0"/>
          <w:marTop w:val="0"/>
          <w:marBottom w:val="0"/>
          <w:divBdr>
            <w:top w:val="none" w:sz="0" w:space="0" w:color="auto"/>
            <w:left w:val="none" w:sz="0" w:space="0" w:color="auto"/>
            <w:bottom w:val="none" w:sz="0" w:space="0" w:color="auto"/>
            <w:right w:val="none" w:sz="0" w:space="0" w:color="auto"/>
          </w:divBdr>
        </w:div>
      </w:divsChild>
    </w:div>
    <w:div w:id="2055617192">
      <w:bodyDiv w:val="1"/>
      <w:marLeft w:val="0"/>
      <w:marRight w:val="0"/>
      <w:marTop w:val="0"/>
      <w:marBottom w:val="0"/>
      <w:divBdr>
        <w:top w:val="none" w:sz="0" w:space="0" w:color="auto"/>
        <w:left w:val="none" w:sz="0" w:space="0" w:color="auto"/>
        <w:bottom w:val="none" w:sz="0" w:space="0" w:color="auto"/>
        <w:right w:val="none" w:sz="0" w:space="0" w:color="auto"/>
      </w:divBdr>
    </w:div>
    <w:div w:id="2057503692">
      <w:bodyDiv w:val="1"/>
      <w:marLeft w:val="0"/>
      <w:marRight w:val="0"/>
      <w:marTop w:val="0"/>
      <w:marBottom w:val="0"/>
      <w:divBdr>
        <w:top w:val="none" w:sz="0" w:space="0" w:color="auto"/>
        <w:left w:val="none" w:sz="0" w:space="0" w:color="auto"/>
        <w:bottom w:val="none" w:sz="0" w:space="0" w:color="auto"/>
        <w:right w:val="none" w:sz="0" w:space="0" w:color="auto"/>
      </w:divBdr>
    </w:div>
    <w:div w:id="2064215456">
      <w:bodyDiv w:val="1"/>
      <w:marLeft w:val="0"/>
      <w:marRight w:val="0"/>
      <w:marTop w:val="0"/>
      <w:marBottom w:val="0"/>
      <w:divBdr>
        <w:top w:val="none" w:sz="0" w:space="0" w:color="auto"/>
        <w:left w:val="none" w:sz="0" w:space="0" w:color="auto"/>
        <w:bottom w:val="none" w:sz="0" w:space="0" w:color="auto"/>
        <w:right w:val="none" w:sz="0" w:space="0" w:color="auto"/>
      </w:divBdr>
    </w:div>
    <w:div w:id="2065519289">
      <w:bodyDiv w:val="1"/>
      <w:marLeft w:val="0"/>
      <w:marRight w:val="0"/>
      <w:marTop w:val="0"/>
      <w:marBottom w:val="0"/>
      <w:divBdr>
        <w:top w:val="none" w:sz="0" w:space="0" w:color="auto"/>
        <w:left w:val="none" w:sz="0" w:space="0" w:color="auto"/>
        <w:bottom w:val="none" w:sz="0" w:space="0" w:color="auto"/>
        <w:right w:val="none" w:sz="0" w:space="0" w:color="auto"/>
      </w:divBdr>
    </w:div>
    <w:div w:id="2076852848">
      <w:bodyDiv w:val="1"/>
      <w:marLeft w:val="0"/>
      <w:marRight w:val="0"/>
      <w:marTop w:val="0"/>
      <w:marBottom w:val="0"/>
      <w:divBdr>
        <w:top w:val="none" w:sz="0" w:space="0" w:color="auto"/>
        <w:left w:val="none" w:sz="0" w:space="0" w:color="auto"/>
        <w:bottom w:val="none" w:sz="0" w:space="0" w:color="auto"/>
        <w:right w:val="none" w:sz="0" w:space="0" w:color="auto"/>
      </w:divBdr>
    </w:div>
    <w:div w:id="2104572631">
      <w:bodyDiv w:val="1"/>
      <w:marLeft w:val="0"/>
      <w:marRight w:val="0"/>
      <w:marTop w:val="0"/>
      <w:marBottom w:val="0"/>
      <w:divBdr>
        <w:top w:val="none" w:sz="0" w:space="0" w:color="auto"/>
        <w:left w:val="none" w:sz="0" w:space="0" w:color="auto"/>
        <w:bottom w:val="none" w:sz="0" w:space="0" w:color="auto"/>
        <w:right w:val="none" w:sz="0" w:space="0" w:color="auto"/>
      </w:divBdr>
    </w:div>
    <w:div w:id="2108574712">
      <w:bodyDiv w:val="1"/>
      <w:marLeft w:val="0"/>
      <w:marRight w:val="0"/>
      <w:marTop w:val="0"/>
      <w:marBottom w:val="0"/>
      <w:divBdr>
        <w:top w:val="none" w:sz="0" w:space="0" w:color="auto"/>
        <w:left w:val="none" w:sz="0" w:space="0" w:color="auto"/>
        <w:bottom w:val="none" w:sz="0" w:space="0" w:color="auto"/>
        <w:right w:val="none" w:sz="0" w:space="0" w:color="auto"/>
      </w:divBdr>
    </w:div>
    <w:div w:id="2118216298">
      <w:bodyDiv w:val="1"/>
      <w:marLeft w:val="0"/>
      <w:marRight w:val="0"/>
      <w:marTop w:val="0"/>
      <w:marBottom w:val="0"/>
      <w:divBdr>
        <w:top w:val="none" w:sz="0" w:space="0" w:color="auto"/>
        <w:left w:val="none" w:sz="0" w:space="0" w:color="auto"/>
        <w:bottom w:val="none" w:sz="0" w:space="0" w:color="auto"/>
        <w:right w:val="none" w:sz="0" w:space="0" w:color="auto"/>
      </w:divBdr>
    </w:div>
    <w:div w:id="2118795406">
      <w:bodyDiv w:val="1"/>
      <w:marLeft w:val="0"/>
      <w:marRight w:val="0"/>
      <w:marTop w:val="0"/>
      <w:marBottom w:val="0"/>
      <w:divBdr>
        <w:top w:val="none" w:sz="0" w:space="0" w:color="auto"/>
        <w:left w:val="none" w:sz="0" w:space="0" w:color="auto"/>
        <w:bottom w:val="none" w:sz="0" w:space="0" w:color="auto"/>
        <w:right w:val="none" w:sz="0" w:space="0" w:color="auto"/>
      </w:divBdr>
    </w:div>
    <w:div w:id="2119063712">
      <w:bodyDiv w:val="1"/>
      <w:marLeft w:val="0"/>
      <w:marRight w:val="0"/>
      <w:marTop w:val="0"/>
      <w:marBottom w:val="0"/>
      <w:divBdr>
        <w:top w:val="none" w:sz="0" w:space="0" w:color="auto"/>
        <w:left w:val="none" w:sz="0" w:space="0" w:color="auto"/>
        <w:bottom w:val="none" w:sz="0" w:space="0" w:color="auto"/>
        <w:right w:val="none" w:sz="0" w:space="0" w:color="auto"/>
      </w:divBdr>
    </w:div>
    <w:div w:id="2127118637">
      <w:bodyDiv w:val="1"/>
      <w:marLeft w:val="0"/>
      <w:marRight w:val="0"/>
      <w:marTop w:val="0"/>
      <w:marBottom w:val="0"/>
      <w:divBdr>
        <w:top w:val="none" w:sz="0" w:space="0" w:color="auto"/>
        <w:left w:val="none" w:sz="0" w:space="0" w:color="auto"/>
        <w:bottom w:val="none" w:sz="0" w:space="0" w:color="auto"/>
        <w:right w:val="none" w:sz="0" w:space="0" w:color="auto"/>
      </w:divBdr>
    </w:div>
    <w:div w:id="2129856673">
      <w:bodyDiv w:val="1"/>
      <w:marLeft w:val="0"/>
      <w:marRight w:val="0"/>
      <w:marTop w:val="0"/>
      <w:marBottom w:val="0"/>
      <w:divBdr>
        <w:top w:val="none" w:sz="0" w:space="0" w:color="auto"/>
        <w:left w:val="none" w:sz="0" w:space="0" w:color="auto"/>
        <w:bottom w:val="none" w:sz="0" w:space="0" w:color="auto"/>
        <w:right w:val="none" w:sz="0" w:space="0" w:color="auto"/>
      </w:divBdr>
    </w:div>
    <w:div w:id="2131046035">
      <w:bodyDiv w:val="1"/>
      <w:marLeft w:val="0"/>
      <w:marRight w:val="0"/>
      <w:marTop w:val="0"/>
      <w:marBottom w:val="0"/>
      <w:divBdr>
        <w:top w:val="none" w:sz="0" w:space="0" w:color="auto"/>
        <w:left w:val="none" w:sz="0" w:space="0" w:color="auto"/>
        <w:bottom w:val="none" w:sz="0" w:space="0" w:color="auto"/>
        <w:right w:val="none" w:sz="0" w:space="0" w:color="auto"/>
      </w:divBdr>
    </w:div>
    <w:div w:id="21368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chart" Target="charts/chart4.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apantoja@ujaen.es"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Administrador\Documents\TESIS%20DOCTORAL\2015\C&#225;lculo%20del%20Tama&#241;o%20del%20Efecto-%20g%20de%20Hedges%20ajustada.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Administrador\Documents\TESIS%20DOCTORAL\2015\C&#225;lculo%20del%20Tama&#241;o%20del%20Efecto-%20g%20de%20Hedges%20ajustada.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Administrador\Documents\TESIS%20DOCTORAL\DATOS_TESIS\DATOS%20FINALES_oct.xls"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C:\Users\Administrador\Documents\TESIS%20DOCTORAL\DATOS_TESIS\DATOS%20FINALES_oc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Hoja2!$A$4</c:f>
              <c:strCache>
                <c:ptCount val="1"/>
                <c:pt idx="0">
                  <c:v>MOTIVACIÓN_experimental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Hoja2!$B$4</c:f>
              <c:numCache>
                <c:formatCode>0%</c:formatCode>
                <c:ptCount val="1"/>
                <c:pt idx="0">
                  <c:v>0.730105049415448</c:v>
                </c:pt>
              </c:numCache>
            </c:numRef>
          </c:val>
          <c:extLst xmlns:c16r2="http://schemas.microsoft.com/office/drawing/2015/06/chart">
            <c:ext xmlns:c16="http://schemas.microsoft.com/office/drawing/2014/chart" uri="{C3380CC4-5D6E-409C-BE32-E72D297353CC}">
              <c16:uniqueId val="{00000000-BFDF-4720-930A-0ED91AE2DD0E}"/>
            </c:ext>
          </c:extLst>
        </c:ser>
        <c:ser>
          <c:idx val="1"/>
          <c:order val="1"/>
          <c:tx>
            <c:strRef>
              <c:f>Hoja2!$A$5</c:f>
              <c:strCache>
                <c:ptCount val="1"/>
                <c:pt idx="0">
                  <c:v>MOTIVACIÓN_control</c:v>
                </c:pt>
              </c:strCache>
            </c:strRef>
          </c:tx>
          <c:spPr>
            <a:solidFill>
              <a:srgbClr val="006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Hoja2!$B$5</c:f>
              <c:numCache>
                <c:formatCode>0%</c:formatCode>
                <c:ptCount val="1"/>
                <c:pt idx="0">
                  <c:v>0.700006057960808</c:v>
                </c:pt>
              </c:numCache>
            </c:numRef>
          </c:val>
          <c:extLst xmlns:c16r2="http://schemas.microsoft.com/office/drawing/2015/06/chart">
            <c:ext xmlns:c16="http://schemas.microsoft.com/office/drawing/2014/chart" uri="{C3380CC4-5D6E-409C-BE32-E72D297353CC}">
              <c16:uniqueId val="{00000001-BFDF-4720-930A-0ED91AE2DD0E}"/>
            </c:ext>
          </c:extLst>
        </c:ser>
        <c:dLbls>
          <c:showLegendKey val="0"/>
          <c:showVal val="1"/>
          <c:showCatName val="0"/>
          <c:showSerName val="0"/>
          <c:showPercent val="0"/>
          <c:showBubbleSize val="0"/>
        </c:dLbls>
        <c:gapWidth val="267"/>
        <c:overlap val="-43"/>
        <c:axId val="-2115917616"/>
        <c:axId val="-2122203680"/>
      </c:barChart>
      <c:catAx>
        <c:axId val="-21159176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Palatino Linotype" panose="02040502050505030304" pitchFamily="18" charset="0"/>
                <a:ea typeface="+mn-ea"/>
                <a:cs typeface="+mn-cs"/>
              </a:defRPr>
            </a:pPr>
            <a:endParaRPr lang="es-ES_tradnl"/>
          </a:p>
        </c:txPr>
        <c:crossAx val="-2122203680"/>
        <c:crosses val="autoZero"/>
        <c:auto val="1"/>
        <c:lblAlgn val="ctr"/>
        <c:lblOffset val="100"/>
        <c:noMultiLvlLbl val="0"/>
      </c:catAx>
      <c:valAx>
        <c:axId val="-212220368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crossAx val="-211591761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Palatino Linotype" panose="02040502050505030304" pitchFamily="18" charset="0"/>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Hoja2!$A$2</c:f>
              <c:strCache>
                <c:ptCount val="1"/>
                <c:pt idx="0">
                  <c:v>AUTOESTIMA_experimental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Hoja2!$B$2</c:f>
              <c:numCache>
                <c:formatCode>0%</c:formatCode>
                <c:ptCount val="1"/>
                <c:pt idx="0">
                  <c:v>0.975200027196234</c:v>
                </c:pt>
              </c:numCache>
            </c:numRef>
          </c:val>
          <c:extLst xmlns:c16r2="http://schemas.microsoft.com/office/drawing/2015/06/chart">
            <c:ext xmlns:c16="http://schemas.microsoft.com/office/drawing/2014/chart" uri="{C3380CC4-5D6E-409C-BE32-E72D297353CC}">
              <c16:uniqueId val="{00000000-6FED-4790-88A3-1B0E76D263C4}"/>
            </c:ext>
          </c:extLst>
        </c:ser>
        <c:ser>
          <c:idx val="1"/>
          <c:order val="1"/>
          <c:tx>
            <c:strRef>
              <c:f>Hoja2!$A$3</c:f>
              <c:strCache>
                <c:ptCount val="1"/>
                <c:pt idx="0">
                  <c:v>AUTOESTIMA_control</c:v>
                </c:pt>
              </c:strCache>
            </c:strRef>
          </c:tx>
          <c:spPr>
            <a:solidFill>
              <a:srgbClr val="006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Hoja2!$B$3</c:f>
              <c:numCache>
                <c:formatCode>0%</c:formatCode>
                <c:ptCount val="1"/>
                <c:pt idx="0">
                  <c:v>0.780856987568434</c:v>
                </c:pt>
              </c:numCache>
            </c:numRef>
          </c:val>
          <c:extLst xmlns:c16r2="http://schemas.microsoft.com/office/drawing/2015/06/chart">
            <c:ext xmlns:c16="http://schemas.microsoft.com/office/drawing/2014/chart" uri="{C3380CC4-5D6E-409C-BE32-E72D297353CC}">
              <c16:uniqueId val="{00000001-6FED-4790-88A3-1B0E76D263C4}"/>
            </c:ext>
          </c:extLst>
        </c:ser>
        <c:dLbls>
          <c:showLegendKey val="0"/>
          <c:showVal val="1"/>
          <c:showCatName val="0"/>
          <c:showSerName val="0"/>
          <c:showPercent val="0"/>
          <c:showBubbleSize val="0"/>
        </c:dLbls>
        <c:gapWidth val="267"/>
        <c:overlap val="-43"/>
        <c:axId val="-2115660688"/>
        <c:axId val="2086348256"/>
      </c:barChart>
      <c:catAx>
        <c:axId val="-21156606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Palatino Linotype" panose="02040502050505030304" pitchFamily="18" charset="0"/>
                <a:ea typeface="+mn-ea"/>
                <a:cs typeface="+mn-cs"/>
              </a:defRPr>
            </a:pPr>
            <a:endParaRPr lang="es-ES_tradnl"/>
          </a:p>
        </c:txPr>
        <c:crossAx val="2086348256"/>
        <c:crosses val="autoZero"/>
        <c:auto val="1"/>
        <c:lblAlgn val="ctr"/>
        <c:lblOffset val="100"/>
        <c:noMultiLvlLbl val="0"/>
      </c:catAx>
      <c:valAx>
        <c:axId val="2086348256"/>
        <c:scaling>
          <c:orientation val="minMax"/>
          <c:max val="1.0"/>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crossAx val="-211566068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Palatino Linotype" panose="02040502050505030304" pitchFamily="18" charset="0"/>
        </a:defRPr>
      </a:pPr>
      <a:endParaRPr lang="es-ES_trad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Hoja2!$A$8</c:f>
              <c:strCache>
                <c:ptCount val="1"/>
                <c:pt idx="0">
                  <c:v>INTELIGENCIA_GENERAL_experimental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Hoja2!$B$8</c:f>
              <c:numCache>
                <c:formatCode>0%</c:formatCode>
                <c:ptCount val="1"/>
                <c:pt idx="0">
                  <c:v>0.657604313990768</c:v>
                </c:pt>
              </c:numCache>
            </c:numRef>
          </c:val>
          <c:extLst xmlns:c16r2="http://schemas.microsoft.com/office/drawing/2015/06/chart">
            <c:ext xmlns:c16="http://schemas.microsoft.com/office/drawing/2014/chart" uri="{C3380CC4-5D6E-409C-BE32-E72D297353CC}">
              <c16:uniqueId val="{00000000-4E01-4861-B975-AD1E7C921832}"/>
            </c:ext>
          </c:extLst>
        </c:ser>
        <c:ser>
          <c:idx val="1"/>
          <c:order val="1"/>
          <c:tx>
            <c:strRef>
              <c:f>Hoja2!$A$9</c:f>
              <c:strCache>
                <c:ptCount val="1"/>
                <c:pt idx="0">
                  <c:v>INTELIGENCIA_GENERAL_control</c:v>
                </c:pt>
              </c:strCache>
            </c:strRef>
          </c:tx>
          <c:spPr>
            <a:solidFill>
              <a:srgbClr val="006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Hoja2!$B$9</c:f>
              <c:numCache>
                <c:formatCode>0%</c:formatCode>
                <c:ptCount val="1"/>
                <c:pt idx="0">
                  <c:v>0.579173790423924</c:v>
                </c:pt>
              </c:numCache>
            </c:numRef>
          </c:val>
          <c:extLst xmlns:c16r2="http://schemas.microsoft.com/office/drawing/2015/06/chart">
            <c:ext xmlns:c16="http://schemas.microsoft.com/office/drawing/2014/chart" uri="{C3380CC4-5D6E-409C-BE32-E72D297353CC}">
              <c16:uniqueId val="{00000001-4E01-4861-B975-AD1E7C921832}"/>
            </c:ext>
          </c:extLst>
        </c:ser>
        <c:dLbls>
          <c:showLegendKey val="0"/>
          <c:showVal val="1"/>
          <c:showCatName val="0"/>
          <c:showSerName val="0"/>
          <c:showPercent val="0"/>
          <c:showBubbleSize val="0"/>
        </c:dLbls>
        <c:gapWidth val="267"/>
        <c:overlap val="-43"/>
        <c:axId val="-2115889136"/>
        <c:axId val="2126137040"/>
      </c:barChart>
      <c:catAx>
        <c:axId val="-21158891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Palatino Linotype" panose="02040502050505030304" pitchFamily="18" charset="0"/>
                <a:ea typeface="+mn-ea"/>
                <a:cs typeface="+mn-cs"/>
              </a:defRPr>
            </a:pPr>
            <a:endParaRPr lang="es-ES_tradnl"/>
          </a:p>
        </c:txPr>
        <c:crossAx val="2126137040"/>
        <c:crosses val="autoZero"/>
        <c:auto val="1"/>
        <c:lblAlgn val="ctr"/>
        <c:lblOffset val="100"/>
        <c:noMultiLvlLbl val="0"/>
      </c:catAx>
      <c:valAx>
        <c:axId val="212613704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crossAx val="-211588913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Palatino Linotype" panose="02040502050505030304" pitchFamily="18" charset="0"/>
        </a:defRPr>
      </a:pPr>
      <a:endParaRPr lang="es-ES_trad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Hoja2!$A$6</c:f>
              <c:strCache>
                <c:ptCount val="1"/>
                <c:pt idx="0">
                  <c:v>EFICACIA_LECTORA_experimental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Hoja2!$B$6</c:f>
              <c:numCache>
                <c:formatCode>0%</c:formatCode>
                <c:ptCount val="1"/>
                <c:pt idx="0">
                  <c:v>0.863404366033202</c:v>
                </c:pt>
              </c:numCache>
            </c:numRef>
          </c:val>
          <c:extLst xmlns:c16r2="http://schemas.microsoft.com/office/drawing/2015/06/chart">
            <c:ext xmlns:c16="http://schemas.microsoft.com/office/drawing/2014/chart" uri="{C3380CC4-5D6E-409C-BE32-E72D297353CC}">
              <c16:uniqueId val="{00000000-2749-48F5-B4FB-74FA80C48EBC}"/>
            </c:ext>
          </c:extLst>
        </c:ser>
        <c:ser>
          <c:idx val="1"/>
          <c:order val="1"/>
          <c:tx>
            <c:strRef>
              <c:f>Hoja2!$A$7</c:f>
              <c:strCache>
                <c:ptCount val="1"/>
                <c:pt idx="0">
                  <c:v>EFICACIA_LECTORA_control</c:v>
                </c:pt>
              </c:strCache>
            </c:strRef>
          </c:tx>
          <c:spPr>
            <a:solidFill>
              <a:srgbClr val="006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Palatino Linotype" panose="02040502050505030304" pitchFamily="18" charset="0"/>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Hoja2!$B$1</c:f>
              <c:strCache>
                <c:ptCount val="1"/>
                <c:pt idx="0">
                  <c:v>P(g-ajust)</c:v>
                </c:pt>
              </c:strCache>
            </c:strRef>
          </c:cat>
          <c:val>
            <c:numRef>
              <c:f>Hoja2!$B$7</c:f>
              <c:numCache>
                <c:formatCode>0%</c:formatCode>
                <c:ptCount val="1"/>
                <c:pt idx="0">
                  <c:v>0.658162495698717</c:v>
                </c:pt>
              </c:numCache>
            </c:numRef>
          </c:val>
          <c:extLst xmlns:c16r2="http://schemas.microsoft.com/office/drawing/2015/06/chart">
            <c:ext xmlns:c16="http://schemas.microsoft.com/office/drawing/2014/chart" uri="{C3380CC4-5D6E-409C-BE32-E72D297353CC}">
              <c16:uniqueId val="{00000001-2749-48F5-B4FB-74FA80C48EBC}"/>
            </c:ext>
          </c:extLst>
        </c:ser>
        <c:dLbls>
          <c:showLegendKey val="0"/>
          <c:showVal val="1"/>
          <c:showCatName val="0"/>
          <c:showSerName val="0"/>
          <c:showPercent val="0"/>
          <c:showBubbleSize val="0"/>
        </c:dLbls>
        <c:gapWidth val="267"/>
        <c:overlap val="-43"/>
        <c:axId val="2076982080"/>
        <c:axId val="-2088181984"/>
      </c:barChart>
      <c:catAx>
        <c:axId val="20769820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Palatino Linotype" panose="02040502050505030304" pitchFamily="18" charset="0"/>
                <a:ea typeface="+mn-ea"/>
                <a:cs typeface="+mn-cs"/>
              </a:defRPr>
            </a:pPr>
            <a:endParaRPr lang="es-ES_tradnl"/>
          </a:p>
        </c:txPr>
        <c:crossAx val="-2088181984"/>
        <c:crosses val="autoZero"/>
        <c:auto val="1"/>
        <c:lblAlgn val="ctr"/>
        <c:lblOffset val="100"/>
        <c:noMultiLvlLbl val="0"/>
      </c:catAx>
      <c:valAx>
        <c:axId val="-2088181984"/>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crossAx val="207698208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s-ES_tradn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Palatino Linotype" panose="02040502050505030304" pitchFamily="18" charset="0"/>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Pan13</b:Tag>
    <b:SourceType>Book</b:SourceType>
    <b:Guid>{A6E0F5AC-95FA-477B-BFBD-8AED7AD93A0E}</b:Guid>
    <b:Author>
      <b:Author>
        <b:NameList>
          <b:Person>
            <b:Last>Pantoja</b:Last>
            <b:First>A.</b:First>
          </b:Person>
        </b:NameList>
      </b:Author>
    </b:Author>
    <b:Title>La acción tutorial en la escuela</b:Title>
    <b:Year>2013</b:Year>
    <b:City>Madrid</b:City>
    <b:Publisher>Editorial Síntesis</b:Publisher>
    <b:RefOrder>2</b:RefOrder>
  </b:Source>
  <b:Source>
    <b:Tag>Ade12</b:Tag>
    <b:SourceType>BookSection</b:SourceType>
    <b:Guid>{98B88896-9B9A-427E-B771-4339A23272ED}</b:Guid>
    <b:Title>Tecnologías emergentes,¿ pedagogías emergentes?.</b:Title>
    <b:Year>2012</b:Year>
    <b:Pages>13-32</b:Pages>
    <b:Author>
      <b:Author>
        <b:NameList>
          <b:Person>
            <b:Last>Adell</b:Last>
            <b:First>J.</b:First>
          </b:Person>
          <b:Person>
            <b:Last>Castañeda</b:Last>
            <b:First>L.</b:First>
          </b:Person>
        </b:NameList>
      </b:Author>
      <b:BookAuthor>
        <b:NameList>
          <b:Person>
            <b:Last>Hernández Ortega</b:Last>
            <b:First>J.</b:First>
          </b:Person>
          <b:Person>
            <b:Last>Pennesi Fruscio</b:Last>
            <b:First>M.</b:First>
          </b:Person>
          <b:Person>
            <b:Last>Sobrino López</b:Last>
            <b:First>D.</b:First>
          </b:Person>
          <b:Person>
            <b:Last>Vázquez Gutiérrez</b:Last>
            <b:First>A.</b:First>
          </b:Person>
        </b:NameList>
      </b:BookAuthor>
    </b:Author>
    <b:BookTitle>Tendencias emergentes en educación con TIC</b:BookTitle>
    <b:City>Barcelona</b:City>
    <b:Publisher>Asociación Espiral, Educación y Tecnología</b:Publisher>
    <b:RefOrder>3</b:RefOrder>
  </b:Source>
  <b:Source>
    <b:Tag>Bar13</b:Tag>
    <b:SourceType>Book</b:SourceType>
    <b:Guid>{999E9C4C-70A2-43DB-9BC0-ADD4798A9287}</b:Guid>
    <b:Author>
      <b:Author>
        <b:NameList>
          <b:Person>
            <b:Last>Barroso</b:Last>
            <b:First>J.</b:First>
          </b:Person>
          <b:Person>
            <b:Last>Cabero</b:Last>
            <b:First>J.</b:First>
          </b:Person>
        </b:NameList>
      </b:Author>
    </b:Author>
    <b:Title>Nuevos escenarios digitales. Las tecnologías de la información y la comunicación aplicadas a la formación y desarrollo curricular</b:Title>
    <b:Year>2013</b:Year>
    <b:City>Madrid</b:City>
    <b:Publisher>Pirámide</b:Publisher>
    <b:RefOrder>4</b:RefOrder>
  </b:Source>
  <b:Source>
    <b:Tag>Mon07</b:Tag>
    <b:SourceType>Book</b:SourceType>
    <b:Guid>{88559F45-6C10-44A9-B2AE-140435965131}</b:Guid>
    <b:Title>La práctica del asesoramiento educativo a examen</b:Title>
    <b:Year>2005</b:Year>
    <b:Pages>87-90</b:Pages>
    <b:City>Barcelona</b:City>
    <b:Author>
      <b:Author>
        <b:NameList>
          <b:Person>
            <b:Last>Monereo</b:Last>
            <b:First>C</b:First>
          </b:Person>
          <b:Person>
            <b:Last>Pozo</b:Last>
            <b:First>J.I.</b:First>
          </b:Person>
        </b:NameList>
      </b:Author>
    </b:Author>
    <b:Issue>370</b:Issue>
    <b:Publisher>Grao</b:Publisher>
    <b:RefOrder>9</b:RefOrder>
  </b:Source>
  <b:Source>
    <b:Tag>Poz01</b:Tag>
    <b:SourceType>JournalArticle</b:SourceType>
    <b:Guid>{06ADD3BA-30C8-4E0D-BC9E-45192143B35A}</b:Guid>
    <b:Author>
      <b:Author>
        <b:NameList>
          <b:Person>
            <b:Last>Pozo</b:Last>
            <b:First>J.I.</b:First>
          </b:Person>
          <b:Person>
            <b:Last>Monereo</b:Last>
            <b:First>C.</b:First>
          </b:Person>
        </b:NameList>
      </b:Author>
    </b:Author>
    <b:Title>¿En qué siglo vive la escuela?.</b:Title>
    <b:JournalName>Cuadernos de Pedagogía</b:JournalName>
    <b:Year>2001</b:Year>
    <b:Pages>50-55</b:Pages>
    <b:Volume>298</b:Volume>
    <b:RefOrder>1</b:RefOrder>
  </b:Source>
  <b:Source>
    <b:Tag>Neg12</b:Tag>
    <b:SourceType>BookSection</b:SourceType>
    <b:Guid>{E66AFD49-6826-4236-B3E5-6B8BC315A0DF}</b:Guid>
    <b:Title>Fundamentación del aprendizaje cooperativo</b:Title>
    <b:Year>2012</b:Year>
    <b:Author>
      <b:Author>
        <b:NameList>
          <b:Person>
            <b:Last>Negro</b:Last>
            <b:First>A.</b:First>
          </b:Person>
          <b:Person>
            <b:Last>Torrego</b:Last>
            <b:First>J.C.</b:First>
          </b:Person>
          <b:Person>
            <b:Last>Zariquiey</b:Last>
            <b:First>F.</b:First>
          </b:Person>
        </b:NameList>
      </b:Author>
      <b:BookAuthor>
        <b:NameList>
          <b:Person>
            <b:Last>Torrego</b:Last>
            <b:First>J.C.</b:First>
          </b:Person>
          <b:Person>
            <b:Last>Negro</b:Last>
            <b:First>A.</b:First>
          </b:Person>
        </b:NameList>
      </b:BookAuthor>
    </b:Author>
    <b:BookTitle>Aprendizaje Cooperativo en las aulas</b:BookTitle>
    <b:Publisher>Alianza Editorial</b:Publisher>
    <b:CountryRegion>Madrid</b:CountryRegion>
    <b:ChapterNumber>2</b:ChapterNumber>
    <b:RefOrder>5</b:RefOrder>
  </b:Source>
  <b:Source>
    <b:Tag>Pér09</b:Tag>
    <b:SourceType>BookSection</b:SourceType>
    <b:Guid>{8340D110-7234-48D3-AAA5-64D9044C32B5}</b:Guid>
    <b:Title>Los métodos de investigación en educación</b:Title>
    <b:Year>2009</b:Year>
    <b:City>Madrid</b:City>
    <b:Publisher>EOS</b:Publisher>
    <b:Author>
      <b:Author>
        <b:NameList>
          <b:Person>
            <b:Last>Pérez Ferra</b:Last>
            <b:First>M.</b:First>
          </b:Person>
        </b:NameList>
      </b:Author>
      <b:BookAuthor>
        <b:NameList>
          <b:Person>
            <b:Last>Pantoja</b:Last>
            <b:First>Antonio</b:First>
          </b:Person>
        </b:NameList>
      </b:BookAuthor>
    </b:Author>
    <b:BookTitle>Manual básico para la realización de tesinas, tesis y trabajos de investigación</b:BookTitle>
    <b:Pages>71-78</b:Pages>
    <b:RefOrder>24</b:RefOrder>
  </b:Source>
  <b:Source>
    <b:Tag>Ram06</b:Tag>
    <b:SourceType>Book</b:SourceType>
    <b:Guid>{C7506AC3-74C8-41A9-955A-165DAD665E14}</b:Guid>
    <b:Title>Cuestinario de Autoestima para la Educación Primaria (A- EP)</b:Title>
    <b:Year>2006</b:Year>
    <b:Author>
      <b:Author>
        <b:NameList>
          <b:Person>
            <b:Last>Ramos</b:Last>
            <b:First>R.</b:First>
          </b:Person>
          <b:Person>
            <b:Last>Giménez</b:Last>
            <b:First>A.</b:First>
            <b:Middle>I.</b:Middle>
          </b:Person>
          <b:Person>
            <b:Last>Muñoz-Adell</b:Last>
            <b:First>M.A.</b:First>
          </b:Person>
          <b:Person>
            <b:Last>Lapaz</b:Last>
            <b:First>E</b:First>
          </b:Person>
        </b:NameList>
      </b:Author>
    </b:Author>
    <b:City>Madrid</b:City>
    <b:Publisher>Tea Ediciones</b:Publisher>
    <b:RefOrder>10</b:RefOrder>
  </b:Source>
  <b:Source>
    <b:Tag>Gar04</b:Tag>
    <b:SourceType>Book</b:SourceType>
    <b:Guid>{20E4B4F5-03E0-4C56-96C0-349E502EB789}</b:Guid>
    <b:Author>
      <b:Author>
        <b:NameList>
          <b:Person>
            <b:Last>García Vidal</b:Last>
            <b:First>J.</b:First>
          </b:Person>
          <b:Person>
            <b:Last>González Manjón</b:Last>
            <b:First>D.</b:First>
          </b:Person>
        </b:NameList>
      </b:Author>
    </b:Author>
    <b:Title>Batería psicopedagógica Evalúa-5; 6</b:Title>
    <b:Year>2004</b:Year>
    <b:City>Madrid</b:City>
    <b:Publisher>EOS</b:Publisher>
    <b:RefOrder>11</b:RefOrder>
  </b:Source>
  <b:Source>
    <b:Tag>Yus02</b:Tag>
    <b:SourceType>Book</b:SourceType>
    <b:Guid>{C8C116F5-4F23-4543-AE24-1AF7EE1AD886}</b:Guid>
    <b:Author>
      <b:Author>
        <b:NameList>
          <b:Person>
            <b:Last>Yuste Hernanz</b:Last>
            <b:First>C.</b:First>
          </b:Person>
          <b:Person>
            <b:Last>Franco Rodríguez</b:Last>
            <b:First>J.</b:First>
          </b:Person>
        </b:NameList>
      </b:Author>
    </b:Author>
    <b:Title>TIDI. Test ICCE de inteligencia 1 y 2</b:Title>
    <b:Year>2002</b:Year>
    <b:City>Madrid</b:City>
    <b:Publisher>ICCE</b:Publisher>
    <b:RefOrder>12</b:RefOrder>
  </b:Source>
  <b:Source>
    <b:Tag>Del94</b:Tag>
    <b:SourceType>Book</b:SourceType>
    <b:Guid>{6691EF4B-531A-4D0B-8CDA-0B35A3912352}</b:Guid>
    <b:Title>La educación encierra un tesoro</b:Title>
    <b:Year>1994</b:Year>
    <b:Author>
      <b:Author>
        <b:NameList>
          <b:Person>
            <b:Last>Delors</b:Last>
            <b:First>J.</b:First>
          </b:Person>
        </b:NameList>
      </b:Author>
    </b:Author>
    <b:City>Mexico</b:City>
    <b:Publisher>UNESCO</b:Publisher>
    <b:RefOrder>13</b:RefOrder>
  </b:Source>
  <b:Source>
    <b:Tag>Esc06</b:Tag>
    <b:SourceType>Book</b:SourceType>
    <b:Guid>{75F4D4A3-7000-4AF6-93FA-FAC77C9FA29D}</b:Guid>
    <b:Title>Investigación y análisis estadístico de datos en SPSS</b:Title>
    <b:Year>2006</b:Year>
    <b:City>Mendoza – Argentina</b:City>
    <b:Publisher>EFEEyE</b:Publisher>
    <b:Author>
      <b:Author>
        <b:NameList>
          <b:Person>
            <b:Last>Escalante</b:Last>
            <b:First>E.</b:First>
          </b:Person>
          <b:Person>
            <b:Last>Caro</b:Last>
            <b:First>A.</b:First>
          </b:Person>
        </b:NameList>
      </b:Author>
    </b:Author>
    <b:RefOrder>14</b:RefOrder>
  </b:Source>
  <b:Source>
    <b:Tag>Led08</b:Tag>
    <b:SourceType>JournalArticle</b:SourceType>
    <b:Guid>{9AB278EB-8AC3-4848-8502-6544CE9265FB}</b:Guid>
    <b:Title>Tamaño del efecto: revisión teórica y aplicaciones con el sistema estadístico ViSta</b:Title>
    <b:Year>2008</b:Year>
    <b:Author>
      <b:Author>
        <b:NameList>
          <b:Person>
            <b:Last>Ledesma</b:Last>
            <b:First>R.</b:First>
          </b:Person>
          <b:Person>
            <b:Last>Macbeth</b:Last>
            <b:First>G.</b:First>
          </b:Person>
          <b:Person>
            <b:Last>Cortada de Kohan</b:Last>
            <b:First>N.</b:First>
          </b:Person>
        </b:NameList>
      </b:Author>
    </b:Author>
    <b:JournalName>Revista Latinoamericana de Psicología</b:JournalName>
    <b:Pages>425-439</b:Pages>
    <b:Volume>40</b:Volume>
    <b:Issue>3</b:Issue>
    <b:RefOrder>15</b:RefOrder>
  </b:Source>
  <b:Source>
    <b:Tag>Mar131</b:Tag>
    <b:SourceType>JournalArticle</b:SourceType>
    <b:Guid>{B2914A34-73C1-4A87-8EAF-073D42BB936B}</b:Guid>
    <b:Author>
      <b:Author>
        <b:NameList>
          <b:Person>
            <b:Last>Marqués</b:Last>
            <b:First>P.</b:First>
          </b:Person>
        </b:NameList>
      </b:Author>
    </b:Author>
    <b:Title>Impacto de las Tic en la educación: Funciones y limitaciones</b:Title>
    <b:JournalName>3C TIC, cuadernos de desarrollo aplicados a las TIC</b:JournalName>
    <b:Year>2013</b:Year>
    <b:Pages>14-30</b:Pages>
    <b:Volume>2</b:Volume>
    <b:Issue>1</b:Issue>
    <b:RefOrder>16</b:RefOrder>
  </b:Source>
  <b:Source>
    <b:Tag>Sal10</b:Tag>
    <b:SourceType>JournalArticle</b:SourceType>
    <b:Guid>{FD4E406F-4911-4D81-9D2D-AFF596D91118}</b:Guid>
    <b:Author>
      <b:Author>
        <b:NameList>
          <b:Person>
            <b:Last>Salmerón</b:Last>
            <b:First>H.</b:First>
          </b:Person>
          <b:Person>
            <b:Last>Rodríguez</b:Last>
            <b:First>S.</b:First>
          </b:Person>
          <b:Person>
            <b:Last>Gutiérrez</b:Last>
            <b:First>C.</b:First>
          </b:Person>
        </b:NameList>
      </b:Author>
    </b:Author>
    <b:Title>Metodologías que optimizan la comunicación en entornos de aprendizaje virtual</b:Title>
    <b:JournalName>Comunicar</b:JournalName>
    <b:Year>2010</b:Year>
    <b:Pages>163-171</b:Pages>
    <b:Volume>17</b:Volume>
    <b:Issue>34</b:Issue>
    <b:RefOrder>17</b:RefOrder>
  </b:Source>
  <b:Source>
    <b:Tag>Mol13</b:Tag>
    <b:SourceType>JournalArticle</b:SourceType>
    <b:Guid>{E9C12E3A-5902-4E06-B42E-03BE376D433F}</b:Guid>
    <b:Author>
      <b:Author>
        <b:NameList>
          <b:Person>
            <b:Last>Molero</b:Last>
            <b:First>D.</b:First>
          </b:Person>
          <b:Person>
            <b:Last>Zagalaz</b:Last>
            <b:First>M.L.</b:First>
          </b:Person>
          <b:Person>
            <b:Last>Cachón</b:Last>
            <b:First>J</b:First>
          </b:Person>
        </b:NameList>
      </b:Author>
    </b:Author>
    <b:Title>Estudio comparativo del autoconcepto físico a lo largo del ciclo vital</b:Title>
    <b:JournalName>Revista de Psicología del Deporte</b:JournalName>
    <b:Year>2013</b:Year>
    <b:Pages>135-142</b:Pages>
    <b:Volume>22</b:Volume>
    <b:Issue>1</b:Issue>
    <b:RefOrder>18</b:RefOrder>
  </b:Source>
  <b:Source>
    <b:Tag>Are14</b:Tag>
    <b:SourceType>JournalArticle</b:SourceType>
    <b:Guid>{CBE48133-003E-4CFE-A5FE-1FEBD046C695}</b:Guid>
    <b:Author>
      <b:Author>
        <b:NameList>
          <b:Person>
            <b:Last>Area Moreira</b:Last>
            <b:First>M.</b:First>
          </b:Person>
          <b:Person>
            <b:Last>Sanabria Mesa</b:Last>
            <b:First>A.</b:First>
            <b:Middle>L.</b:Middle>
          </b:Person>
        </b:NameList>
      </b:Author>
    </b:Author>
    <b:Title>Opiniones, expectativas y valoraciones del profesorado participante en el Programa Escuela 2.0 en España</b:Title>
    <b:JournalName>Educar</b:JournalName>
    <b:Year>2014</b:Year>
    <b:Volume>20</b:Volume>
    <b:Issue>1</b:Issue>
    <b:RefOrder>21</b:RefOrder>
  </b:Source>
  <b:Source>
    <b:Tag>Lóp10</b:Tag>
    <b:SourceType>JournalArticle</b:SourceType>
    <b:Guid>{41E111B3-4229-4DC0-889A-1C99906AA093}</b:Guid>
    <b:Author>
      <b:Author>
        <b:NameList>
          <b:Person>
            <b:Last>López</b:Last>
            <b:First>J.</b:First>
            <b:Middle>E.</b:Middle>
          </b:Person>
          <b:Person>
            <b:Last>García</b:Last>
            <b:First>B.</b:First>
            <b:Middle>M.</b:Middle>
          </b:Person>
        </b:NameList>
      </b:Author>
    </b:Author>
    <b:Title>Tareas educativas interactivas, motivación y estrategias de aprendizaje, en educación primaria, a partir de un curriculum modulado por nuevas tecnologías</b:Title>
    <b:JournalName>Teoría de la Educación. Educación y Cultura en la Sociedad de la Información</b:JournalName>
    <b:Year>2010</b:Year>
    <b:Pages>331-351</b:Pages>
    <b:Volume>11</b:Volume>
    <b:Issue>1</b:Issue>
    <b:RefOrder>19</b:RefOrder>
  </b:Source>
  <b:Source>
    <b:Tag>Sor15</b:Tag>
    <b:SourceType>JournalArticle</b:SourceType>
    <b:Guid>{2EC14341-59A6-4869-A08D-14139FCB2DD7}</b:Guid>
    <b:Author>
      <b:Author>
        <b:NameList>
          <b:Person>
            <b:Last>Soria Andurell</b:Last>
            <b:First>A.</b:First>
          </b:Person>
        </b:NameList>
      </b:Author>
    </b:Author>
    <b:Title>Estudio de los efectos del formato hipertextual en la comprensión lectora y la memoria textual en niños de educación primaria</b:Title>
    <b:JournalName>Educación XXI</b:JournalName>
    <b:Year>2015</b:Year>
    <b:Pages>369-390</b:Pages>
    <b:Volume>18</b:Volume>
    <b:Issue>1</b:Issue>
    <b:RefOrder>20</b:RefOrder>
  </b:Source>
  <b:Source>
    <b:Tag>Alc13</b:Tag>
    <b:SourceType>JournalArticle</b:SourceType>
    <b:Guid>{A6A4AE89-F936-44A7-A845-251420C85310}</b:Guid>
    <b:Author>
      <b:Author>
        <b:NameList>
          <b:Person>
            <b:Last>Alcaide</b:Last>
            <b:First>M.</b:First>
          </b:Person>
          <b:Person>
            <b:Last>Pantoja</b:Last>
            <b:First>A.</b:First>
          </b:Person>
        </b:NameList>
      </b:Author>
    </b:Author>
    <b:Title>La variable género y su relación con el autoconcepto y el rendimiento académico de alumnado universitario</b:Title>
    <b:JournalName>Etic@net</b:JournalName>
    <b:Year>2013</b:Year>
    <b:Pages>124-140</b:Pages>
    <b:Volume>1</b:Volume>
    <b:Issue>13</b:Issue>
    <b:RefOrder>22</b:RefOrder>
  </b:Source>
  <b:Source>
    <b:Tag>Col13</b:Tag>
    <b:SourceType>JournalArticle</b:SourceType>
    <b:Guid>{0628853E-540A-4220-A24B-E4ADE39D6730}</b:Guid>
    <b:Author>
      <b:Author>
        <b:NameList>
          <b:Person>
            <b:Last>Colás Bravo</b:Last>
            <b:First>P.</b:First>
          </b:Person>
          <b:Person>
            <b:Last>González Ramírez</b:Last>
            <b:First>T.</b:First>
          </b:Person>
          <b:Person>
            <b:Last>de Pablos-Pons</b:Last>
            <b:First>J.</b:First>
          </b:Person>
        </b:NameList>
      </b:Author>
    </b:Author>
    <b:Title>Young People and Social Networks: Motivations and Preferred Uses</b:Title>
    <b:JournalName>Scientific Journal of Media Education</b:JournalName>
    <b:Year>2013</b:Year>
    <b:Pages>15-23</b:Pages>
    <b:Volume>20</b:Volume>
    <b:Issue>40</b:Issue>
    <b:RefOrder>23</b:RefOrder>
  </b:Source>
  <b:Source>
    <b:Tag>Her14</b:Tag>
    <b:SourceType>JournalArticle</b:SourceType>
    <b:Guid>{5C42FF14-74CA-4C37-9E13-3F62DF4F3D0A}</b:Guid>
    <b:Author>
      <b:Author>
        <b:NameList>
          <b:Person>
            <b:Last>Hernández Prados</b:Last>
            <b:First>M.A.</b:First>
          </b:Person>
          <b:Person>
            <b:Last>López</b:Last>
            <b:First>Vicent</b:First>
          </b:Person>
          <b:Person>
            <b:Last>P.</b:Last>
          </b:Person>
          <b:Person>
            <b:Last>Sánchez Esteban</b:Last>
            <b:First>S.</b:First>
          </b:Person>
        </b:NameList>
      </b:Author>
    </b:Author>
    <b:Title>La comunicación en la familia a través de las TIC</b:Title>
    <b:JournalName>Pulso: revista de educación</b:JournalName>
    <b:Year>2014</b:Year>
    <b:Pages>35-58</b:Pages>
    <b:Volume>37</b:Volume>
    <b:RefOrder>8</b:RefOrder>
  </b:Source>
  <b:Source>
    <b:Tag>Buc08</b:Tag>
    <b:SourceType>Book</b:SourceType>
    <b:Guid>{B8689779-11CB-490D-B905-50ED13ACCAEC}</b:Guid>
    <b:Author>
      <b:Author>
        <b:NameList>
          <b:Person>
            <b:Last>Buckingham</b:Last>
            <b:First>D.</b:First>
          </b:Person>
        </b:NameList>
      </b:Author>
    </b:Author>
    <b:Title>Más allá de la tecnología. Aprendizaje infantil en la era de la cultura digital</b:Title>
    <b:Year>2008</b:Year>
    <b:City>Buenos Aires</b:City>
    <b:Publisher>Manantial</b:Publisher>
    <b:RefOrder>7</b:RefOrder>
  </b:Source>
  <b:Source>
    <b:Tag>Pan</b:Tag>
    <b:SourceType>BookSection</b:SourceType>
    <b:Guid>{715D92B6-6C3F-4C48-9098-F7EC2D3F242E}</b:Guid>
    <b:Author>
      <b:Author>
        <b:NameList>
          <b:Person>
            <b:Last>Pantoja</b:Last>
            <b:First>A.</b:First>
          </b:Person>
        </b:NameList>
      </b:Author>
      <b:BookAuthor>
        <b:NameList>
          <b:Person>
            <b:Last>Álvarez</b:Last>
            <b:First>M.</b:First>
          </b:Person>
          <b:Person>
            <b:Last>Bisquerra</b:Last>
            <b:First>R.</b:First>
          </b:Person>
        </b:NameList>
      </b:BookAuthor>
    </b:Author>
    <b:Title>La acción tutorial ante el reto de las Tecnologías de la Información y la Comunicación (TIC).</b:Title>
    <b:BookTitle>Manual de orientación y tutoría.</b:BookTitle>
    <b:Year>2009</b:Year>
    <b:City>Barcelona:</b:City>
    <b:Publisher>Praxis</b:Publisher>
    <b:RefOrder>25</b:RefOrder>
  </b:Source>
  <b:Source>
    <b:Tag>Cab13</b:Tag>
    <b:SourceType>JournalArticle</b:SourceType>
    <b:Guid>{C01EE033-62F9-4B71-BC73-4A89B0AC5CDE}</b:Guid>
    <b:Title>Aportaciones al e-learning desde un estudio de buenas prácticas en las universidades andaluzas</b:Title>
    <b:Year>2013</b:Year>
    <b:Author>
      <b:Author>
        <b:NameList>
          <b:Person>
            <b:Last>Cabero Almenara</b:Last>
            <b:First>J.</b:First>
          </b:Person>
          <b:Person>
            <b:Last>Llorente Cejudo</b:Last>
            <b:First>M.</b:First>
          </b:Person>
          <b:Person>
            <b:Last>Morales Lozano</b:Last>
            <b:First>J.</b:First>
          </b:Person>
        </b:NameList>
      </b:Author>
    </b:Author>
    <b:JournalName>RUSC. Universities and Knowledge Society Journal</b:JournalName>
    <b:Pages>45-60</b:Pages>
    <b:Volume>10</b:Volume>
    <b:Issue>1</b:Issue>
    <b:RefOrder>6</b:RefOrder>
  </b:Source>
</b:Sources>
</file>

<file path=customXml/itemProps1.xml><?xml version="1.0" encoding="utf-8"?>
<ds:datastoreItem xmlns:ds="http://schemas.openxmlformats.org/officeDocument/2006/customXml" ds:itemID="{C0EF9CAB-AEAD-6D46-94FA-9E8C924B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6234</Words>
  <Characters>34287</Characters>
  <Application>Microsoft Macintosh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Manager/>
  <Company>Hewlett-Packard Company</Company>
  <LinksUpToDate>false</LinksUpToDate>
  <CharactersWithSpaces>40441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ESTIMADO USUARIO</dc:creator>
  <cp:keywords/>
  <dc:description/>
  <cp:lastModifiedBy>Usuario de Microsoft Office</cp:lastModifiedBy>
  <cp:revision>3</cp:revision>
  <dcterms:created xsi:type="dcterms:W3CDTF">2016-05-21T18:43:00Z</dcterms:created>
  <dcterms:modified xsi:type="dcterms:W3CDTF">2016-05-22T17:15:00Z</dcterms:modified>
  <cp:category/>
</cp:coreProperties>
</file>