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7F" w:rsidRDefault="000D57B4" w:rsidP="000D57B4">
      <w:pPr>
        <w:spacing w:line="480" w:lineRule="auto"/>
        <w:jc w:val="center"/>
        <w:rPr>
          <w:rFonts w:ascii="Times New Roman" w:hAnsi="Times New Roman" w:cs="Times New Roman"/>
          <w:b/>
          <w:sz w:val="24"/>
          <w:szCs w:val="24"/>
        </w:rPr>
      </w:pPr>
      <w:r w:rsidRPr="000D57B4">
        <w:rPr>
          <w:rFonts w:ascii="Times New Roman" w:hAnsi="Times New Roman" w:cs="Times New Roman"/>
          <w:b/>
          <w:sz w:val="24"/>
          <w:szCs w:val="24"/>
        </w:rPr>
        <w:t>PRÁCTICAS INCLUSIVAS DE LOS DOCENTES EN LA CONVIVENCIA ESCOLAR Y EN LA ORGANIZACIÓN Y FUNCIONAMIENTO DE LOS CENTROS  DE EDUCACIÓN PRIMARIA DE LA ZONA NORTE DE CÓRDOBA</w:t>
      </w:r>
    </w:p>
    <w:p w:rsidR="00F4579B" w:rsidRPr="0050139E" w:rsidRDefault="0050139E" w:rsidP="000D57B4">
      <w:pPr>
        <w:spacing w:line="480" w:lineRule="auto"/>
        <w:jc w:val="center"/>
        <w:rPr>
          <w:rFonts w:ascii="Times New Roman" w:hAnsi="Times New Roman" w:cs="Times New Roman"/>
          <w:b/>
          <w:sz w:val="24"/>
          <w:szCs w:val="24"/>
          <w:lang w:val="en-US"/>
        </w:rPr>
      </w:pPr>
      <w:r w:rsidRPr="0050139E">
        <w:rPr>
          <w:rFonts w:ascii="Times New Roman" w:hAnsi="Times New Roman" w:cs="Times New Roman"/>
          <w:b/>
          <w:sz w:val="24"/>
          <w:szCs w:val="24"/>
          <w:lang w:val="en-US"/>
        </w:rPr>
        <w:t xml:space="preserve">INCLUSIVE PRACTICES OF THE TEACHERS IN THE SCHOOL </w:t>
      </w:r>
      <w:r w:rsidRPr="0055642E">
        <w:rPr>
          <w:rFonts w:ascii="Times New Roman" w:hAnsi="Times New Roman" w:cs="Times New Roman"/>
          <w:b/>
          <w:sz w:val="24"/>
          <w:szCs w:val="24"/>
          <w:lang w:val="en-US"/>
        </w:rPr>
        <w:t>COEXISTENCE</w:t>
      </w:r>
      <w:r w:rsidRPr="0050139E">
        <w:rPr>
          <w:rFonts w:ascii="Times New Roman" w:hAnsi="Times New Roman" w:cs="Times New Roman"/>
          <w:b/>
          <w:sz w:val="24"/>
          <w:szCs w:val="24"/>
          <w:lang w:val="en-US"/>
        </w:rPr>
        <w:t xml:space="preserve"> AND IN THE ORGANIZATION AND FUNCTIONING OF THE CENTERS OF PRIMARY EDUCATION OF THE NORTH ZONE OF CORDO</w:t>
      </w:r>
      <w:r>
        <w:rPr>
          <w:rFonts w:ascii="Times New Roman" w:hAnsi="Times New Roman" w:cs="Times New Roman"/>
          <w:b/>
          <w:sz w:val="24"/>
          <w:szCs w:val="24"/>
          <w:lang w:val="en-US"/>
        </w:rPr>
        <w:t>B</w:t>
      </w:r>
      <w:r w:rsidRPr="0050139E">
        <w:rPr>
          <w:rFonts w:ascii="Times New Roman" w:hAnsi="Times New Roman" w:cs="Times New Roman"/>
          <w:b/>
          <w:sz w:val="24"/>
          <w:szCs w:val="24"/>
          <w:lang w:val="en-US"/>
        </w:rPr>
        <w:t>A</w:t>
      </w:r>
    </w:p>
    <w:p w:rsidR="000D57B4" w:rsidRDefault="000D57B4" w:rsidP="000D57B4">
      <w:pPr>
        <w:spacing w:line="480" w:lineRule="auto"/>
        <w:jc w:val="center"/>
        <w:rPr>
          <w:rFonts w:ascii="Times New Roman" w:hAnsi="Times New Roman" w:cs="Times New Roman"/>
          <w:sz w:val="24"/>
          <w:szCs w:val="24"/>
        </w:rPr>
      </w:pPr>
      <w:r>
        <w:rPr>
          <w:rFonts w:ascii="Times New Roman" w:hAnsi="Times New Roman" w:cs="Times New Roman"/>
          <w:sz w:val="24"/>
          <w:szCs w:val="24"/>
        </w:rPr>
        <w:t>Antonia Ramírez García (</w:t>
      </w:r>
      <w:hyperlink r:id="rId8" w:history="1">
        <w:r w:rsidRPr="00FF4C78">
          <w:rPr>
            <w:rStyle w:val="Hipervnculo"/>
            <w:rFonts w:ascii="Times New Roman" w:hAnsi="Times New Roman" w:cs="Times New Roman"/>
            <w:sz w:val="24"/>
            <w:szCs w:val="24"/>
          </w:rPr>
          <w:t>ed1ragaa@uco.es</w:t>
        </w:r>
      </w:hyperlink>
      <w:r>
        <w:rPr>
          <w:rFonts w:ascii="Times New Roman" w:hAnsi="Times New Roman" w:cs="Times New Roman"/>
          <w:sz w:val="24"/>
          <w:szCs w:val="24"/>
        </w:rPr>
        <w:t>)</w:t>
      </w:r>
    </w:p>
    <w:p w:rsidR="000D57B4" w:rsidRDefault="00F31B14" w:rsidP="000D57B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Facultad de Ciencias de la Educación. </w:t>
      </w:r>
      <w:r w:rsidR="000D57B4">
        <w:rPr>
          <w:rFonts w:ascii="Times New Roman" w:hAnsi="Times New Roman" w:cs="Times New Roman"/>
          <w:sz w:val="24"/>
          <w:szCs w:val="24"/>
        </w:rPr>
        <w:t>Universidad de Córdoba</w:t>
      </w:r>
    </w:p>
    <w:p w:rsidR="000D57B4" w:rsidRPr="000D57B4" w:rsidRDefault="000D57B4" w:rsidP="000D57B4">
      <w:pPr>
        <w:spacing w:line="48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Mª del Carmen Muñoz Fernández </w:t>
      </w:r>
      <w:r w:rsidR="00B13FB6">
        <w:rPr>
          <w:rFonts w:ascii="Times New Roman" w:hAnsi="Times New Roman" w:cs="Times New Roman"/>
          <w:sz w:val="24"/>
          <w:szCs w:val="24"/>
        </w:rPr>
        <w:t>(</w:t>
      </w:r>
      <w:r w:rsidR="00B13FB6" w:rsidRPr="00B13FB6">
        <w:rPr>
          <w:rFonts w:ascii="Times New Roman" w:hAnsi="Times New Roman" w:cs="Times New Roman"/>
          <w:sz w:val="24"/>
          <w:szCs w:val="24"/>
        </w:rPr>
        <w:t>mariac.munoz.ext@juntadeandalucia.es</w:t>
      </w:r>
      <w:r w:rsidR="00B13FB6">
        <w:rPr>
          <w:rFonts w:ascii="Times New Roman" w:hAnsi="Times New Roman" w:cs="Times New Roman"/>
          <w:sz w:val="24"/>
          <w:szCs w:val="24"/>
        </w:rPr>
        <w:t>)</w:t>
      </w:r>
    </w:p>
    <w:p w:rsidR="000D57B4" w:rsidRPr="000D57B4" w:rsidRDefault="000D57B4" w:rsidP="000D57B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Servicio de Inspección </w:t>
      </w:r>
      <w:r w:rsidR="0024651A">
        <w:rPr>
          <w:rFonts w:ascii="Times New Roman" w:hAnsi="Times New Roman" w:cs="Times New Roman"/>
          <w:sz w:val="24"/>
          <w:szCs w:val="24"/>
        </w:rPr>
        <w:t xml:space="preserve">Educativa </w:t>
      </w:r>
      <w:r>
        <w:rPr>
          <w:rFonts w:ascii="Times New Roman" w:hAnsi="Times New Roman" w:cs="Times New Roman"/>
          <w:sz w:val="24"/>
          <w:szCs w:val="24"/>
        </w:rPr>
        <w:t>de la Delegación Provincial de Córdoba</w:t>
      </w:r>
    </w:p>
    <w:p w:rsidR="000D57B4" w:rsidRDefault="000D57B4" w:rsidP="000D57B4">
      <w:pPr>
        <w:spacing w:line="480" w:lineRule="auto"/>
        <w:jc w:val="both"/>
        <w:rPr>
          <w:rFonts w:ascii="Times New Roman" w:hAnsi="Times New Roman" w:cs="Times New Roman"/>
          <w:sz w:val="24"/>
          <w:szCs w:val="24"/>
        </w:rPr>
      </w:pPr>
    </w:p>
    <w:p w:rsidR="00F4579B" w:rsidRDefault="00F4579B" w:rsidP="000D57B4">
      <w:pPr>
        <w:spacing w:line="480" w:lineRule="auto"/>
        <w:jc w:val="both"/>
        <w:rPr>
          <w:rFonts w:ascii="Times New Roman" w:hAnsi="Times New Roman" w:cs="Times New Roman"/>
          <w:b/>
          <w:sz w:val="24"/>
          <w:szCs w:val="24"/>
        </w:rPr>
      </w:pPr>
      <w:r w:rsidRPr="00951521">
        <w:rPr>
          <w:rFonts w:ascii="Times New Roman" w:hAnsi="Times New Roman" w:cs="Times New Roman"/>
          <w:b/>
          <w:sz w:val="24"/>
          <w:szCs w:val="24"/>
        </w:rPr>
        <w:t>Resumen</w:t>
      </w:r>
    </w:p>
    <w:p w:rsidR="00951521" w:rsidRPr="005658A7" w:rsidRDefault="00951521" w:rsidP="00951521">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trabajo presenta una investigación </w:t>
      </w:r>
      <w:r w:rsidR="00D93A70">
        <w:rPr>
          <w:rFonts w:ascii="Times New Roman" w:hAnsi="Times New Roman" w:cs="Times New Roman"/>
          <w:sz w:val="24"/>
          <w:szCs w:val="24"/>
        </w:rPr>
        <w:t xml:space="preserve">que </w:t>
      </w:r>
      <w:r>
        <w:rPr>
          <w:rFonts w:ascii="Times New Roman" w:hAnsi="Times New Roman" w:cs="Times New Roman"/>
          <w:sz w:val="24"/>
          <w:szCs w:val="24"/>
        </w:rPr>
        <w:t>indaga sobre las prácticas inclusivas de los docentes de educación primaria en los colegios de la zona norte de Córdoba</w:t>
      </w:r>
      <w:r w:rsidRPr="00177F9A">
        <w:rPr>
          <w:rFonts w:ascii="Times New Roman" w:hAnsi="Times New Roman" w:cs="Times New Roman"/>
          <w:sz w:val="24"/>
          <w:szCs w:val="24"/>
        </w:rPr>
        <w:t>.</w:t>
      </w:r>
      <w:r>
        <w:rPr>
          <w:rFonts w:ascii="Times New Roman" w:hAnsi="Times New Roman" w:cs="Times New Roman"/>
          <w:sz w:val="24"/>
          <w:szCs w:val="24"/>
        </w:rPr>
        <w:t xml:space="preserve">  Los objetivos plantea</w:t>
      </w:r>
      <w:r w:rsidR="005658A7">
        <w:rPr>
          <w:rFonts w:ascii="Times New Roman" w:hAnsi="Times New Roman" w:cs="Times New Roman"/>
          <w:sz w:val="24"/>
          <w:szCs w:val="24"/>
        </w:rPr>
        <w:t>dos</w:t>
      </w:r>
      <w:r>
        <w:rPr>
          <w:rFonts w:ascii="Times New Roman" w:hAnsi="Times New Roman" w:cs="Times New Roman"/>
          <w:sz w:val="24"/>
          <w:szCs w:val="24"/>
        </w:rPr>
        <w:t xml:space="preserve"> </w:t>
      </w:r>
      <w:r w:rsidR="00D93A70">
        <w:rPr>
          <w:rFonts w:ascii="Times New Roman" w:hAnsi="Times New Roman" w:cs="Times New Roman"/>
          <w:sz w:val="24"/>
          <w:szCs w:val="24"/>
        </w:rPr>
        <w:t xml:space="preserve">son: </w:t>
      </w:r>
      <w:r>
        <w:rPr>
          <w:rFonts w:ascii="Times New Roman" w:hAnsi="Times New Roman" w:cs="Times New Roman"/>
          <w:sz w:val="24"/>
          <w:szCs w:val="24"/>
        </w:rPr>
        <w:t xml:space="preserve">identificar </w:t>
      </w:r>
      <w:r w:rsidRPr="00DD3F3C">
        <w:rPr>
          <w:rFonts w:ascii="Times New Roman" w:hAnsi="Times New Roman" w:cs="Times New Roman"/>
          <w:sz w:val="24"/>
          <w:szCs w:val="24"/>
        </w:rPr>
        <w:t>las prácticas inclusivas que favorece</w:t>
      </w:r>
      <w:r>
        <w:rPr>
          <w:rFonts w:ascii="Times New Roman" w:hAnsi="Times New Roman" w:cs="Times New Roman"/>
          <w:sz w:val="24"/>
          <w:szCs w:val="24"/>
        </w:rPr>
        <w:t>n la convivencia en los centros</w:t>
      </w:r>
      <w:r w:rsidR="00D93A70">
        <w:rPr>
          <w:rFonts w:ascii="Times New Roman" w:hAnsi="Times New Roman" w:cs="Times New Roman"/>
          <w:sz w:val="24"/>
          <w:szCs w:val="24"/>
        </w:rPr>
        <w:t xml:space="preserve"> y </w:t>
      </w:r>
      <w:r>
        <w:rPr>
          <w:rFonts w:ascii="Times New Roman" w:hAnsi="Times New Roman" w:cs="Times New Roman"/>
          <w:sz w:val="24"/>
          <w:szCs w:val="24"/>
        </w:rPr>
        <w:t>c</w:t>
      </w:r>
      <w:r w:rsidRPr="00DD3F3C">
        <w:rPr>
          <w:rFonts w:ascii="Times New Roman" w:hAnsi="Times New Roman" w:cs="Times New Roman"/>
          <w:sz w:val="24"/>
          <w:szCs w:val="24"/>
        </w:rPr>
        <w:t>onocer si la organización y el funcionamiento de los centros están al servicio de aprendizajes inclusivos o</w:t>
      </w:r>
      <w:r w:rsidR="00D93A70">
        <w:rPr>
          <w:rFonts w:ascii="Times New Roman" w:hAnsi="Times New Roman" w:cs="Times New Roman"/>
          <w:sz w:val="24"/>
          <w:szCs w:val="24"/>
        </w:rPr>
        <w:t xml:space="preserve"> no</w:t>
      </w:r>
      <w:r>
        <w:rPr>
          <w:rFonts w:ascii="Times New Roman" w:hAnsi="Times New Roman" w:cs="Times New Roman"/>
          <w:sz w:val="24"/>
          <w:szCs w:val="24"/>
        </w:rPr>
        <w:t xml:space="preserve">. Las hipótesis </w:t>
      </w:r>
      <w:r w:rsidR="00D93A70">
        <w:rPr>
          <w:rFonts w:ascii="Times New Roman" w:hAnsi="Times New Roman" w:cs="Times New Roman"/>
          <w:sz w:val="24"/>
          <w:szCs w:val="24"/>
        </w:rPr>
        <w:t xml:space="preserve">se centran </w:t>
      </w:r>
      <w:r>
        <w:rPr>
          <w:rFonts w:ascii="Times New Roman" w:hAnsi="Times New Roman" w:cs="Times New Roman"/>
          <w:sz w:val="24"/>
          <w:szCs w:val="24"/>
        </w:rPr>
        <w:t xml:space="preserve">en </w:t>
      </w:r>
      <w:r w:rsidR="005658A7">
        <w:rPr>
          <w:rFonts w:ascii="Times New Roman" w:hAnsi="Times New Roman" w:cs="Times New Roman"/>
          <w:sz w:val="24"/>
          <w:szCs w:val="24"/>
        </w:rPr>
        <w:t xml:space="preserve">determinar </w:t>
      </w:r>
      <w:r>
        <w:rPr>
          <w:rFonts w:ascii="Times New Roman" w:hAnsi="Times New Roman" w:cs="Times New Roman"/>
          <w:sz w:val="24"/>
          <w:szCs w:val="24"/>
        </w:rPr>
        <w:t xml:space="preserve">si las características del profesorado –sexo, edad, tiempo de servicio, especialidad, lugar de trabajo, cargo ocupado y </w:t>
      </w:r>
      <w:proofErr w:type="spellStart"/>
      <w:r>
        <w:rPr>
          <w:rFonts w:ascii="Times New Roman" w:hAnsi="Times New Roman" w:cs="Times New Roman"/>
          <w:sz w:val="24"/>
          <w:szCs w:val="24"/>
        </w:rPr>
        <w:t>tutorización</w:t>
      </w:r>
      <w:proofErr w:type="spellEnd"/>
      <w:r>
        <w:rPr>
          <w:rFonts w:ascii="Times New Roman" w:hAnsi="Times New Roman" w:cs="Times New Roman"/>
          <w:sz w:val="24"/>
          <w:szCs w:val="24"/>
        </w:rPr>
        <w:t>- inciden en las prácticas inclusivas en las dimensiones convivencia y organización y funcionamiento del centro</w:t>
      </w:r>
      <w:r w:rsidR="00AB1ABD">
        <w:rPr>
          <w:rFonts w:ascii="Times New Roman" w:hAnsi="Times New Roman" w:cs="Times New Roman"/>
          <w:sz w:val="24"/>
          <w:szCs w:val="24"/>
        </w:rPr>
        <w:t xml:space="preserve">, </w:t>
      </w:r>
      <w:r w:rsidR="00AB1ABD">
        <w:rPr>
          <w:rFonts w:ascii="Times New Roman" w:hAnsi="Times New Roman" w:cs="Times New Roman"/>
          <w:sz w:val="24"/>
          <w:szCs w:val="24"/>
        </w:rPr>
        <w:lastRenderedPageBreak/>
        <w:t>ambas foco de atención de la Actuación Prioritaria de la Inspección Educativa en Andalucía durante 2009/10</w:t>
      </w:r>
      <w:r>
        <w:rPr>
          <w:rFonts w:ascii="Times New Roman" w:hAnsi="Times New Roman" w:cs="Times New Roman"/>
          <w:sz w:val="24"/>
          <w:szCs w:val="24"/>
        </w:rPr>
        <w:t>.</w:t>
      </w:r>
      <w:r w:rsidR="00D93A70">
        <w:rPr>
          <w:rFonts w:ascii="Times New Roman" w:hAnsi="Times New Roman" w:cs="Times New Roman"/>
          <w:sz w:val="24"/>
          <w:szCs w:val="24"/>
        </w:rPr>
        <w:t xml:space="preserve"> En la investigación participaron 173 sujetos a los que se les aplicó un cuestionario</w:t>
      </w:r>
      <w:r w:rsidR="005658A7">
        <w:rPr>
          <w:rFonts w:ascii="Times New Roman" w:hAnsi="Times New Roman" w:cs="Times New Roman"/>
          <w:sz w:val="24"/>
          <w:szCs w:val="24"/>
        </w:rPr>
        <w:t xml:space="preserve"> (escala Likert) adaptado del </w:t>
      </w:r>
      <w:proofErr w:type="spellStart"/>
      <w:r w:rsidR="005658A7">
        <w:rPr>
          <w:rFonts w:ascii="Times New Roman" w:hAnsi="Times New Roman" w:cs="Times New Roman"/>
          <w:i/>
          <w:sz w:val="24"/>
          <w:szCs w:val="24"/>
        </w:rPr>
        <w:t>Index</w:t>
      </w:r>
      <w:proofErr w:type="spellEnd"/>
      <w:r w:rsidR="005658A7">
        <w:rPr>
          <w:rFonts w:ascii="Times New Roman" w:hAnsi="Times New Roman" w:cs="Times New Roman"/>
          <w:i/>
          <w:sz w:val="24"/>
          <w:szCs w:val="24"/>
        </w:rPr>
        <w:t xml:space="preserve"> </w:t>
      </w:r>
      <w:proofErr w:type="spellStart"/>
      <w:r w:rsidR="005658A7">
        <w:rPr>
          <w:rFonts w:ascii="Times New Roman" w:hAnsi="Times New Roman" w:cs="Times New Roman"/>
          <w:i/>
          <w:sz w:val="24"/>
          <w:szCs w:val="24"/>
        </w:rPr>
        <w:t>for</w:t>
      </w:r>
      <w:proofErr w:type="spellEnd"/>
      <w:r w:rsidR="005658A7">
        <w:rPr>
          <w:rFonts w:ascii="Times New Roman" w:hAnsi="Times New Roman" w:cs="Times New Roman"/>
          <w:i/>
          <w:sz w:val="24"/>
          <w:szCs w:val="24"/>
        </w:rPr>
        <w:t xml:space="preserve"> </w:t>
      </w:r>
      <w:proofErr w:type="spellStart"/>
      <w:r w:rsidR="005658A7">
        <w:rPr>
          <w:rFonts w:ascii="Times New Roman" w:hAnsi="Times New Roman" w:cs="Times New Roman"/>
          <w:i/>
          <w:sz w:val="24"/>
          <w:szCs w:val="24"/>
        </w:rPr>
        <w:t>Inclusion</w:t>
      </w:r>
      <w:proofErr w:type="spellEnd"/>
      <w:r w:rsidR="005658A7">
        <w:rPr>
          <w:rFonts w:ascii="Times New Roman" w:hAnsi="Times New Roman" w:cs="Times New Roman"/>
          <w:sz w:val="24"/>
          <w:szCs w:val="24"/>
        </w:rPr>
        <w:t xml:space="preserve"> tras su correspondiente pilotaje, destacando la existencia de diferencias significativas entre las características de los docentes y las dimensiones propuestas.</w:t>
      </w:r>
    </w:p>
    <w:p w:rsidR="00F4579B" w:rsidRPr="00F4579B" w:rsidRDefault="00F4579B" w:rsidP="000D57B4">
      <w:pPr>
        <w:spacing w:line="480" w:lineRule="auto"/>
        <w:jc w:val="both"/>
        <w:rPr>
          <w:rFonts w:ascii="Times New Roman" w:hAnsi="Times New Roman" w:cs="Times New Roman"/>
          <w:sz w:val="24"/>
          <w:szCs w:val="24"/>
        </w:rPr>
      </w:pPr>
      <w:r w:rsidRPr="004C30ED">
        <w:rPr>
          <w:rFonts w:ascii="Times New Roman" w:hAnsi="Times New Roman" w:cs="Times New Roman"/>
          <w:b/>
          <w:sz w:val="24"/>
          <w:szCs w:val="24"/>
        </w:rPr>
        <w:t>Palabras clave</w:t>
      </w:r>
      <w:r w:rsidRPr="00F4579B">
        <w:rPr>
          <w:rFonts w:ascii="Times New Roman" w:hAnsi="Times New Roman" w:cs="Times New Roman"/>
          <w:sz w:val="24"/>
          <w:szCs w:val="24"/>
        </w:rPr>
        <w:t>:</w:t>
      </w:r>
      <w:r w:rsidR="004C30ED">
        <w:rPr>
          <w:rFonts w:ascii="Times New Roman" w:hAnsi="Times New Roman" w:cs="Times New Roman"/>
          <w:sz w:val="24"/>
          <w:szCs w:val="24"/>
        </w:rPr>
        <w:t xml:space="preserve"> Educación inclusiva; Integración; Convivencia escolar; Organización escolar.</w:t>
      </w:r>
    </w:p>
    <w:p w:rsidR="00F4579B" w:rsidRDefault="00F4579B" w:rsidP="000D57B4">
      <w:pPr>
        <w:spacing w:line="480" w:lineRule="auto"/>
        <w:jc w:val="both"/>
        <w:rPr>
          <w:rFonts w:ascii="Times New Roman" w:hAnsi="Times New Roman" w:cs="Times New Roman"/>
          <w:b/>
          <w:sz w:val="24"/>
          <w:szCs w:val="24"/>
        </w:rPr>
      </w:pPr>
      <w:proofErr w:type="spellStart"/>
      <w:r w:rsidRPr="004C30ED">
        <w:rPr>
          <w:rFonts w:ascii="Times New Roman" w:hAnsi="Times New Roman" w:cs="Times New Roman"/>
          <w:b/>
          <w:sz w:val="24"/>
          <w:szCs w:val="24"/>
        </w:rPr>
        <w:t>Abstract</w:t>
      </w:r>
      <w:proofErr w:type="spellEnd"/>
    </w:p>
    <w:p w:rsidR="004C30ED" w:rsidRPr="0050139E" w:rsidRDefault="0050139E" w:rsidP="0050139E">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w:t>
      </w:r>
      <w:r w:rsidRPr="0050139E">
        <w:rPr>
          <w:rFonts w:ascii="Times New Roman" w:hAnsi="Times New Roman" w:cs="Times New Roman"/>
          <w:sz w:val="24"/>
          <w:szCs w:val="24"/>
          <w:lang w:val="en-US"/>
        </w:rPr>
        <w:t>presents an investigation on the inclusive practices of the primary education teachers</w:t>
      </w:r>
      <w:r>
        <w:rPr>
          <w:rFonts w:ascii="Times New Roman" w:hAnsi="Times New Roman" w:cs="Times New Roman"/>
          <w:sz w:val="24"/>
          <w:szCs w:val="24"/>
          <w:lang w:val="en-US"/>
        </w:rPr>
        <w:t>’</w:t>
      </w:r>
      <w:r w:rsidRPr="0050139E">
        <w:rPr>
          <w:rFonts w:ascii="Times New Roman" w:hAnsi="Times New Roman" w:cs="Times New Roman"/>
          <w:sz w:val="24"/>
          <w:szCs w:val="24"/>
          <w:lang w:val="en-US"/>
        </w:rPr>
        <w:t xml:space="preserve"> in the sch</w:t>
      </w:r>
      <w:r>
        <w:rPr>
          <w:rFonts w:ascii="Times New Roman" w:hAnsi="Times New Roman" w:cs="Times New Roman"/>
          <w:sz w:val="24"/>
          <w:szCs w:val="24"/>
          <w:lang w:val="en-US"/>
        </w:rPr>
        <w:t>ools of the north zone of Cordob</w:t>
      </w:r>
      <w:r w:rsidRPr="0050139E">
        <w:rPr>
          <w:rFonts w:ascii="Times New Roman" w:hAnsi="Times New Roman" w:cs="Times New Roman"/>
          <w:sz w:val="24"/>
          <w:szCs w:val="24"/>
          <w:lang w:val="en-US"/>
        </w:rPr>
        <w:t>a (priority action of the education</w:t>
      </w:r>
      <w:r>
        <w:rPr>
          <w:rFonts w:ascii="Times New Roman" w:hAnsi="Times New Roman" w:cs="Times New Roman"/>
          <w:sz w:val="24"/>
          <w:szCs w:val="24"/>
          <w:lang w:val="en-US"/>
        </w:rPr>
        <w:t xml:space="preserve"> </w:t>
      </w:r>
      <w:r w:rsidRPr="0050139E">
        <w:rPr>
          <w:rFonts w:ascii="Times New Roman" w:hAnsi="Times New Roman" w:cs="Times New Roman"/>
          <w:sz w:val="24"/>
          <w:szCs w:val="24"/>
          <w:lang w:val="en-US"/>
        </w:rPr>
        <w:t>inspectors</w:t>
      </w:r>
      <w:r>
        <w:rPr>
          <w:rFonts w:ascii="Times New Roman" w:hAnsi="Times New Roman" w:cs="Times New Roman"/>
          <w:sz w:val="24"/>
          <w:szCs w:val="24"/>
          <w:lang w:val="en-US"/>
        </w:rPr>
        <w:t>’</w:t>
      </w:r>
      <w:r w:rsidRPr="0050139E">
        <w:rPr>
          <w:rFonts w:ascii="Times New Roman" w:hAnsi="Times New Roman" w:cs="Times New Roman"/>
          <w:sz w:val="24"/>
          <w:szCs w:val="24"/>
          <w:lang w:val="en-US"/>
        </w:rPr>
        <w:t xml:space="preserve"> in Andalusia during 2009/10).</w:t>
      </w:r>
      <w:r w:rsidR="009D0779">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The </w:t>
      </w:r>
      <w:proofErr w:type="spellStart"/>
      <w:r w:rsidR="0055642E">
        <w:rPr>
          <w:rFonts w:ascii="Times New Roman" w:hAnsi="Times New Roman" w:cs="Times New Roman"/>
          <w:sz w:val="24"/>
          <w:szCs w:val="24"/>
          <w:lang w:val="en-US"/>
        </w:rPr>
        <w:t>objetives</w:t>
      </w:r>
      <w:proofErr w:type="spellEnd"/>
      <w:r w:rsidR="0055642E">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are: to identify the inclusive practices that favor the </w:t>
      </w:r>
      <w:r w:rsidR="009D0779" w:rsidRPr="0055642E">
        <w:rPr>
          <w:rFonts w:ascii="Times New Roman" w:hAnsi="Times New Roman" w:cs="Times New Roman"/>
          <w:sz w:val="24"/>
          <w:szCs w:val="24"/>
          <w:lang w:val="en-US"/>
        </w:rPr>
        <w:t>coexistence</w:t>
      </w:r>
      <w:r w:rsidR="009D0779" w:rsidRPr="009D0779">
        <w:rPr>
          <w:rFonts w:ascii="Times New Roman" w:hAnsi="Times New Roman" w:cs="Times New Roman"/>
          <w:sz w:val="24"/>
          <w:szCs w:val="24"/>
          <w:lang w:val="en-US"/>
        </w:rPr>
        <w:t xml:space="preserve"> in the centers and to know if the organization and the functioning of the centers are to the service of inclusive </w:t>
      </w:r>
      <w:proofErr w:type="spellStart"/>
      <w:r w:rsidR="009D0779" w:rsidRPr="009D0779">
        <w:rPr>
          <w:rFonts w:ascii="Times New Roman" w:hAnsi="Times New Roman" w:cs="Times New Roman"/>
          <w:sz w:val="24"/>
          <w:szCs w:val="24"/>
          <w:lang w:val="en-US"/>
        </w:rPr>
        <w:t>learnings</w:t>
      </w:r>
      <w:proofErr w:type="spellEnd"/>
      <w:r w:rsidR="009D0779" w:rsidRPr="009D0779">
        <w:rPr>
          <w:rFonts w:ascii="Times New Roman" w:hAnsi="Times New Roman" w:cs="Times New Roman"/>
          <w:sz w:val="24"/>
          <w:szCs w:val="24"/>
          <w:lang w:val="en-US"/>
        </w:rPr>
        <w:t xml:space="preserve"> or not.</w:t>
      </w:r>
      <w:r w:rsidR="009D0779">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The hypotheses want to determine if the characteristics of the professorship – sex, age, time of service, </w:t>
      </w:r>
      <w:proofErr w:type="spellStart"/>
      <w:r w:rsidR="009D0779" w:rsidRPr="009D0779">
        <w:rPr>
          <w:rFonts w:ascii="Times New Roman" w:hAnsi="Times New Roman" w:cs="Times New Roman"/>
          <w:sz w:val="24"/>
          <w:szCs w:val="24"/>
          <w:lang w:val="en-US"/>
        </w:rPr>
        <w:t>speciality</w:t>
      </w:r>
      <w:proofErr w:type="spellEnd"/>
      <w:r w:rsidR="009D0779" w:rsidRPr="009D0779">
        <w:rPr>
          <w:rFonts w:ascii="Times New Roman" w:hAnsi="Times New Roman" w:cs="Times New Roman"/>
          <w:sz w:val="24"/>
          <w:szCs w:val="24"/>
          <w:lang w:val="en-US"/>
        </w:rPr>
        <w:t xml:space="preserve">, </w:t>
      </w:r>
      <w:proofErr w:type="gramStart"/>
      <w:r w:rsidR="009D0779" w:rsidRPr="009D0779">
        <w:rPr>
          <w:rFonts w:ascii="Times New Roman" w:hAnsi="Times New Roman" w:cs="Times New Roman"/>
          <w:sz w:val="24"/>
          <w:szCs w:val="24"/>
          <w:lang w:val="en-US"/>
        </w:rPr>
        <w:t>place</w:t>
      </w:r>
      <w:proofErr w:type="gramEnd"/>
      <w:r w:rsidR="009D0779" w:rsidRPr="009D0779">
        <w:rPr>
          <w:rFonts w:ascii="Times New Roman" w:hAnsi="Times New Roman" w:cs="Times New Roman"/>
          <w:sz w:val="24"/>
          <w:szCs w:val="24"/>
          <w:lang w:val="en-US"/>
        </w:rPr>
        <w:t xml:space="preserve"> of work, position and </w:t>
      </w:r>
      <w:proofErr w:type="spellStart"/>
      <w:r w:rsidR="009D0779" w:rsidRPr="009D0779">
        <w:rPr>
          <w:rFonts w:ascii="Times New Roman" w:hAnsi="Times New Roman" w:cs="Times New Roman"/>
          <w:sz w:val="24"/>
          <w:szCs w:val="24"/>
          <w:lang w:val="en-US"/>
        </w:rPr>
        <w:t>tutorización</w:t>
      </w:r>
      <w:proofErr w:type="spellEnd"/>
      <w:r w:rsidR="009D0779" w:rsidRPr="009D0779">
        <w:rPr>
          <w:rFonts w:ascii="Times New Roman" w:hAnsi="Times New Roman" w:cs="Times New Roman"/>
          <w:sz w:val="24"/>
          <w:szCs w:val="24"/>
          <w:lang w:val="en-US"/>
        </w:rPr>
        <w:t xml:space="preserve"> - affect to the inclusive practices in two dimensions: </w:t>
      </w:r>
      <w:r w:rsidR="009D0779" w:rsidRPr="0055642E">
        <w:rPr>
          <w:rFonts w:ascii="Times New Roman" w:hAnsi="Times New Roman" w:cs="Times New Roman"/>
          <w:sz w:val="24"/>
          <w:szCs w:val="24"/>
          <w:lang w:val="en-US"/>
        </w:rPr>
        <w:t>coexistence</w:t>
      </w:r>
      <w:r w:rsidR="009D0779" w:rsidRPr="009D0779">
        <w:rPr>
          <w:rFonts w:ascii="Times New Roman" w:hAnsi="Times New Roman" w:cs="Times New Roman"/>
          <w:sz w:val="24"/>
          <w:szCs w:val="24"/>
          <w:lang w:val="en-US"/>
        </w:rPr>
        <w:t xml:space="preserve"> and organization and functioning of the center.</w:t>
      </w:r>
      <w:r w:rsidR="009D0779">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In the investigation took part 173 subjects to which was applied to them a questionnaire (scale </w:t>
      </w:r>
      <w:proofErr w:type="spellStart"/>
      <w:r w:rsidR="009D0779" w:rsidRPr="009D0779">
        <w:rPr>
          <w:rFonts w:ascii="Times New Roman" w:hAnsi="Times New Roman" w:cs="Times New Roman"/>
          <w:sz w:val="24"/>
          <w:szCs w:val="24"/>
          <w:lang w:val="en-US"/>
        </w:rPr>
        <w:t>Likert</w:t>
      </w:r>
      <w:proofErr w:type="spellEnd"/>
      <w:r w:rsidR="009D0779" w:rsidRPr="009D0779">
        <w:rPr>
          <w:rFonts w:ascii="Times New Roman" w:hAnsi="Times New Roman" w:cs="Times New Roman"/>
          <w:sz w:val="24"/>
          <w:szCs w:val="24"/>
          <w:lang w:val="en-US"/>
        </w:rPr>
        <w:t xml:space="preserve">) adapted of the </w:t>
      </w:r>
      <w:r w:rsidR="009D0779" w:rsidRPr="009D0779">
        <w:rPr>
          <w:rFonts w:ascii="Times New Roman" w:hAnsi="Times New Roman" w:cs="Times New Roman"/>
          <w:i/>
          <w:sz w:val="24"/>
          <w:szCs w:val="24"/>
          <w:lang w:val="en-US"/>
        </w:rPr>
        <w:t>Index for Inclusion</w:t>
      </w:r>
      <w:r w:rsidR="009D0779" w:rsidRPr="009D0779">
        <w:rPr>
          <w:rFonts w:ascii="Times New Roman" w:hAnsi="Times New Roman" w:cs="Times New Roman"/>
          <w:sz w:val="24"/>
          <w:szCs w:val="24"/>
          <w:lang w:val="en-US"/>
        </w:rPr>
        <w:t xml:space="preserve"> after his piloting, emphasizing the existence of significant differences between the teachers</w:t>
      </w:r>
      <w:r w:rsidR="009D0779">
        <w:rPr>
          <w:rFonts w:ascii="Times New Roman" w:hAnsi="Times New Roman" w:cs="Times New Roman"/>
          <w:sz w:val="24"/>
          <w:szCs w:val="24"/>
          <w:lang w:val="en-US"/>
        </w:rPr>
        <w:t>’</w:t>
      </w:r>
      <w:r w:rsidR="009D0779" w:rsidRPr="009D0779">
        <w:rPr>
          <w:rFonts w:ascii="Times New Roman" w:hAnsi="Times New Roman" w:cs="Times New Roman"/>
          <w:sz w:val="24"/>
          <w:szCs w:val="24"/>
          <w:lang w:val="en-US"/>
        </w:rPr>
        <w:t xml:space="preserve"> characteristics and the proposed dimensions.</w:t>
      </w:r>
    </w:p>
    <w:p w:rsidR="004C30ED" w:rsidRPr="00AE239A" w:rsidRDefault="00AE239A" w:rsidP="000D57B4">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 words: </w:t>
      </w:r>
      <w:r w:rsidRPr="00AE239A">
        <w:rPr>
          <w:rFonts w:ascii="Times New Roman" w:hAnsi="Times New Roman" w:cs="Times New Roman"/>
          <w:sz w:val="24"/>
          <w:szCs w:val="24"/>
          <w:lang w:val="en-US"/>
        </w:rPr>
        <w:t>Inc</w:t>
      </w:r>
      <w:r>
        <w:rPr>
          <w:rFonts w:ascii="Times New Roman" w:hAnsi="Times New Roman" w:cs="Times New Roman"/>
          <w:sz w:val="24"/>
          <w:szCs w:val="24"/>
          <w:lang w:val="en-US"/>
        </w:rPr>
        <w:t>lusive education; Integration; School coexistence; School o</w:t>
      </w:r>
      <w:r w:rsidRPr="00AE239A">
        <w:rPr>
          <w:rFonts w:ascii="Times New Roman" w:hAnsi="Times New Roman" w:cs="Times New Roman"/>
          <w:sz w:val="24"/>
          <w:szCs w:val="24"/>
          <w:lang w:val="en-US"/>
        </w:rPr>
        <w:t>rganization.</w:t>
      </w:r>
    </w:p>
    <w:p w:rsidR="004C30ED" w:rsidRPr="0050139E" w:rsidRDefault="004C30ED" w:rsidP="000D57B4">
      <w:pPr>
        <w:spacing w:line="480" w:lineRule="auto"/>
        <w:jc w:val="both"/>
        <w:rPr>
          <w:rFonts w:ascii="Times New Roman" w:hAnsi="Times New Roman" w:cs="Times New Roman"/>
          <w:b/>
          <w:sz w:val="24"/>
          <w:szCs w:val="24"/>
          <w:lang w:val="en-US"/>
        </w:rPr>
      </w:pPr>
    </w:p>
    <w:p w:rsidR="00EE111D" w:rsidRDefault="00EE111D" w:rsidP="000D57B4">
      <w:pPr>
        <w:spacing w:line="480" w:lineRule="auto"/>
        <w:jc w:val="both"/>
        <w:rPr>
          <w:rFonts w:ascii="Times New Roman" w:hAnsi="Times New Roman" w:cs="Times New Roman"/>
          <w:b/>
          <w:sz w:val="24"/>
          <w:szCs w:val="24"/>
          <w:lang w:val="en-US"/>
        </w:rPr>
      </w:pPr>
    </w:p>
    <w:p w:rsidR="000D57B4" w:rsidRPr="00681BF4" w:rsidRDefault="005522A2" w:rsidP="000D57B4">
      <w:pPr>
        <w:spacing w:line="480" w:lineRule="auto"/>
        <w:jc w:val="both"/>
        <w:rPr>
          <w:rFonts w:ascii="Times New Roman" w:hAnsi="Times New Roman" w:cs="Times New Roman"/>
          <w:b/>
          <w:sz w:val="24"/>
          <w:szCs w:val="24"/>
        </w:rPr>
      </w:pPr>
      <w:r w:rsidRPr="005F12F7">
        <w:rPr>
          <w:rFonts w:ascii="Times New Roman" w:hAnsi="Times New Roman" w:cs="Times New Roman"/>
          <w:b/>
          <w:sz w:val="24"/>
          <w:szCs w:val="24"/>
        </w:rPr>
        <w:lastRenderedPageBreak/>
        <w:t>UNA APROXIMÁCIÓN TEÓRICA</w:t>
      </w:r>
    </w:p>
    <w:p w:rsidR="00F4579B" w:rsidRDefault="00E4471B" w:rsidP="007959E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Gran parte de la sociedad opina que n</w:t>
      </w:r>
      <w:r w:rsidRPr="00E4471B">
        <w:rPr>
          <w:rFonts w:ascii="Times New Roman" w:hAnsi="Times New Roman" w:cs="Times New Roman"/>
          <w:sz w:val="24"/>
          <w:szCs w:val="24"/>
        </w:rPr>
        <w:t>uestro sistema educativo necesita cambios que propicien una mejora de los proceso</w:t>
      </w:r>
      <w:r>
        <w:rPr>
          <w:rFonts w:ascii="Times New Roman" w:hAnsi="Times New Roman" w:cs="Times New Roman"/>
          <w:sz w:val="24"/>
          <w:szCs w:val="24"/>
        </w:rPr>
        <w:t xml:space="preserve">s de enseñanza-aprendizaje del </w:t>
      </w:r>
      <w:r w:rsidR="00D21268">
        <w:rPr>
          <w:rFonts w:ascii="Times New Roman" w:hAnsi="Times New Roman" w:cs="Times New Roman"/>
          <w:sz w:val="24"/>
          <w:szCs w:val="24"/>
        </w:rPr>
        <w:t>alumnado</w:t>
      </w:r>
      <w:r>
        <w:rPr>
          <w:rFonts w:ascii="Times New Roman" w:hAnsi="Times New Roman" w:cs="Times New Roman"/>
          <w:sz w:val="24"/>
          <w:szCs w:val="24"/>
        </w:rPr>
        <w:t xml:space="preserve">. Pocas personas dudan de que </w:t>
      </w:r>
      <w:r w:rsidRPr="00E4471B">
        <w:rPr>
          <w:rFonts w:ascii="Times New Roman" w:hAnsi="Times New Roman" w:cs="Times New Roman"/>
          <w:sz w:val="24"/>
          <w:szCs w:val="24"/>
        </w:rPr>
        <w:t xml:space="preserve">el lugar idóneo para alcanzar este objetivo </w:t>
      </w:r>
      <w:r>
        <w:rPr>
          <w:rFonts w:ascii="Times New Roman" w:hAnsi="Times New Roman" w:cs="Times New Roman"/>
          <w:sz w:val="24"/>
          <w:szCs w:val="24"/>
        </w:rPr>
        <w:t>es</w:t>
      </w:r>
      <w:r w:rsidRPr="00E4471B">
        <w:rPr>
          <w:rFonts w:ascii="Times New Roman" w:hAnsi="Times New Roman" w:cs="Times New Roman"/>
          <w:sz w:val="24"/>
          <w:szCs w:val="24"/>
        </w:rPr>
        <w:t xml:space="preserve"> una escuela inclusiva que acoja a todos y a todas y garantice el éxito no sólo en el acceso, sino también en el progreso y en los re</w:t>
      </w:r>
      <w:r w:rsidR="007959EA">
        <w:rPr>
          <w:rFonts w:ascii="Times New Roman" w:hAnsi="Times New Roman" w:cs="Times New Roman"/>
          <w:sz w:val="24"/>
          <w:szCs w:val="24"/>
        </w:rPr>
        <w:t>sultados (</w:t>
      </w:r>
      <w:proofErr w:type="spellStart"/>
      <w:r w:rsidR="003A59B5">
        <w:rPr>
          <w:rFonts w:ascii="Times New Roman" w:hAnsi="Times New Roman" w:cs="Times New Roman"/>
          <w:sz w:val="24"/>
          <w:szCs w:val="24"/>
        </w:rPr>
        <w:t>Booth</w:t>
      </w:r>
      <w:proofErr w:type="spellEnd"/>
      <w:r w:rsidR="003A59B5">
        <w:rPr>
          <w:rFonts w:ascii="Times New Roman" w:hAnsi="Times New Roman" w:cs="Times New Roman"/>
          <w:sz w:val="24"/>
          <w:szCs w:val="24"/>
        </w:rPr>
        <w:t xml:space="preserve"> y </w:t>
      </w:r>
      <w:proofErr w:type="spellStart"/>
      <w:r w:rsidR="003A59B5">
        <w:rPr>
          <w:rFonts w:ascii="Times New Roman" w:hAnsi="Times New Roman" w:cs="Times New Roman"/>
          <w:sz w:val="24"/>
          <w:szCs w:val="24"/>
        </w:rPr>
        <w:t>Ainscow</w:t>
      </w:r>
      <w:proofErr w:type="spellEnd"/>
      <w:r w:rsidR="003A59B5">
        <w:rPr>
          <w:rFonts w:ascii="Times New Roman" w:hAnsi="Times New Roman" w:cs="Times New Roman"/>
          <w:sz w:val="24"/>
          <w:szCs w:val="24"/>
        </w:rPr>
        <w:t>,</w:t>
      </w:r>
      <w:r w:rsidR="007959EA">
        <w:rPr>
          <w:rFonts w:ascii="Times New Roman" w:hAnsi="Times New Roman" w:cs="Times New Roman"/>
          <w:sz w:val="24"/>
          <w:szCs w:val="24"/>
        </w:rPr>
        <w:t xml:space="preserve"> 2000). </w:t>
      </w:r>
      <w:r w:rsidRPr="00E4471B">
        <w:rPr>
          <w:rFonts w:ascii="Times New Roman" w:hAnsi="Times New Roman" w:cs="Times New Roman"/>
          <w:sz w:val="24"/>
          <w:szCs w:val="24"/>
        </w:rPr>
        <w:t>Pero, ¿de qué cambio hablamos?</w:t>
      </w:r>
      <w:r w:rsidR="007959EA">
        <w:rPr>
          <w:rFonts w:ascii="Times New Roman" w:hAnsi="Times New Roman" w:cs="Times New Roman"/>
          <w:sz w:val="24"/>
          <w:szCs w:val="24"/>
        </w:rPr>
        <w:t>,</w:t>
      </w:r>
      <w:r w:rsidR="00D21268">
        <w:rPr>
          <w:rFonts w:ascii="Times New Roman" w:hAnsi="Times New Roman" w:cs="Times New Roman"/>
          <w:sz w:val="24"/>
          <w:szCs w:val="24"/>
        </w:rPr>
        <w:t xml:space="preserve"> </w:t>
      </w:r>
      <w:r w:rsidRPr="00E4471B">
        <w:rPr>
          <w:rFonts w:ascii="Times New Roman" w:hAnsi="Times New Roman" w:cs="Times New Roman"/>
          <w:sz w:val="24"/>
          <w:szCs w:val="24"/>
        </w:rPr>
        <w:t xml:space="preserve">¿estaría la solución en un nivel político o </w:t>
      </w:r>
      <w:proofErr w:type="gramStart"/>
      <w:r w:rsidRPr="00E4471B">
        <w:rPr>
          <w:rFonts w:ascii="Times New Roman" w:hAnsi="Times New Roman" w:cs="Times New Roman"/>
          <w:sz w:val="24"/>
          <w:szCs w:val="24"/>
        </w:rPr>
        <w:t>cabría</w:t>
      </w:r>
      <w:proofErr w:type="gramEnd"/>
      <w:r w:rsidRPr="00E4471B">
        <w:rPr>
          <w:rFonts w:ascii="Times New Roman" w:hAnsi="Times New Roman" w:cs="Times New Roman"/>
          <w:sz w:val="24"/>
          <w:szCs w:val="24"/>
        </w:rPr>
        <w:t xml:space="preserve"> también pensar en la posibilidad de un cambio a nivel educativo con las innovaciones necesarias en la cultura de nuestros centros escolares?</w:t>
      </w:r>
      <w:r w:rsidR="007959EA">
        <w:rPr>
          <w:rFonts w:ascii="Times New Roman" w:hAnsi="Times New Roman" w:cs="Times New Roman"/>
          <w:sz w:val="24"/>
          <w:szCs w:val="24"/>
        </w:rPr>
        <w:t>,</w:t>
      </w:r>
      <w:r w:rsidRPr="00E4471B">
        <w:rPr>
          <w:rFonts w:ascii="Times New Roman" w:hAnsi="Times New Roman" w:cs="Times New Roman"/>
          <w:sz w:val="24"/>
          <w:szCs w:val="24"/>
        </w:rPr>
        <w:t xml:space="preserve"> ¿habría que dedicar mayor dotación económica a educación de tal forma que nada imprescindible quedara sin f</w:t>
      </w:r>
      <w:r w:rsidR="007959EA">
        <w:rPr>
          <w:rFonts w:ascii="Times New Roman" w:hAnsi="Times New Roman" w:cs="Times New Roman"/>
          <w:sz w:val="24"/>
          <w:szCs w:val="24"/>
        </w:rPr>
        <w:t xml:space="preserve">inanciación? </w:t>
      </w:r>
      <w:r w:rsidRPr="00E4471B">
        <w:rPr>
          <w:rFonts w:ascii="Times New Roman" w:hAnsi="Times New Roman" w:cs="Times New Roman"/>
          <w:sz w:val="24"/>
          <w:szCs w:val="24"/>
        </w:rPr>
        <w:t>Muchas son las preguntas y diversas y complejas las respuestas que se pueden dar.</w:t>
      </w:r>
      <w:r w:rsidR="007959EA">
        <w:rPr>
          <w:rFonts w:ascii="Times New Roman" w:hAnsi="Times New Roman" w:cs="Times New Roman"/>
          <w:sz w:val="24"/>
          <w:szCs w:val="24"/>
        </w:rPr>
        <w:t xml:space="preserve"> A lo largo de estas páginas analizaremos </w:t>
      </w:r>
      <w:r w:rsidR="00D21268">
        <w:rPr>
          <w:rFonts w:ascii="Times New Roman" w:hAnsi="Times New Roman" w:cs="Times New Roman"/>
          <w:sz w:val="24"/>
          <w:szCs w:val="24"/>
        </w:rPr>
        <w:t>algunos</w:t>
      </w:r>
      <w:r w:rsidR="007959EA">
        <w:rPr>
          <w:rFonts w:ascii="Times New Roman" w:hAnsi="Times New Roman" w:cs="Times New Roman"/>
          <w:sz w:val="24"/>
          <w:szCs w:val="24"/>
        </w:rPr>
        <w:t xml:space="preserve"> conceptos que posibilitan el paso de </w:t>
      </w:r>
      <w:r w:rsidRPr="00E4471B">
        <w:rPr>
          <w:rFonts w:ascii="Times New Roman" w:hAnsi="Times New Roman" w:cs="Times New Roman"/>
          <w:sz w:val="24"/>
          <w:szCs w:val="24"/>
        </w:rPr>
        <w:t>una escuela</w:t>
      </w:r>
      <w:r w:rsidR="00D21268">
        <w:rPr>
          <w:rFonts w:ascii="Times New Roman" w:hAnsi="Times New Roman" w:cs="Times New Roman"/>
          <w:sz w:val="24"/>
          <w:szCs w:val="24"/>
        </w:rPr>
        <w:t xml:space="preserve"> </w:t>
      </w:r>
      <w:r w:rsidR="00D91AA4">
        <w:rPr>
          <w:rFonts w:ascii="Times New Roman" w:hAnsi="Times New Roman" w:cs="Times New Roman"/>
          <w:sz w:val="24"/>
          <w:szCs w:val="24"/>
        </w:rPr>
        <w:t xml:space="preserve">tradicional </w:t>
      </w:r>
      <w:r w:rsidR="00D21268">
        <w:rPr>
          <w:rFonts w:ascii="Times New Roman" w:hAnsi="Times New Roman" w:cs="Times New Roman"/>
          <w:sz w:val="24"/>
          <w:szCs w:val="24"/>
        </w:rPr>
        <w:t>a otr</w:t>
      </w:r>
      <w:r w:rsidR="00D91AA4">
        <w:rPr>
          <w:rFonts w:ascii="Times New Roman" w:hAnsi="Times New Roman" w:cs="Times New Roman"/>
          <w:sz w:val="24"/>
          <w:szCs w:val="24"/>
        </w:rPr>
        <w:t>a inclusiva</w:t>
      </w:r>
      <w:r w:rsidR="007959EA">
        <w:rPr>
          <w:rFonts w:ascii="Times New Roman" w:hAnsi="Times New Roman" w:cs="Times New Roman"/>
          <w:sz w:val="24"/>
          <w:szCs w:val="24"/>
        </w:rPr>
        <w:t xml:space="preserve">, así como algunas de las propuestas más exitosas </w:t>
      </w:r>
      <w:r w:rsidR="00D21268">
        <w:rPr>
          <w:rFonts w:ascii="Times New Roman" w:hAnsi="Times New Roman" w:cs="Times New Roman"/>
          <w:sz w:val="24"/>
          <w:szCs w:val="24"/>
        </w:rPr>
        <w:t xml:space="preserve">respecto </w:t>
      </w:r>
      <w:r w:rsidR="007959EA">
        <w:rPr>
          <w:rFonts w:ascii="Times New Roman" w:hAnsi="Times New Roman" w:cs="Times New Roman"/>
          <w:sz w:val="24"/>
          <w:szCs w:val="24"/>
        </w:rPr>
        <w:t xml:space="preserve">a la educación inclusiva, entre ellas la aplicación del </w:t>
      </w:r>
      <w:proofErr w:type="spellStart"/>
      <w:r w:rsidR="007959EA">
        <w:rPr>
          <w:rFonts w:ascii="Times New Roman" w:hAnsi="Times New Roman" w:cs="Times New Roman"/>
          <w:i/>
          <w:sz w:val="24"/>
          <w:szCs w:val="24"/>
        </w:rPr>
        <w:t>Index</w:t>
      </w:r>
      <w:proofErr w:type="spellEnd"/>
      <w:r w:rsidR="007959EA">
        <w:rPr>
          <w:rFonts w:ascii="Times New Roman" w:hAnsi="Times New Roman" w:cs="Times New Roman"/>
          <w:i/>
          <w:sz w:val="24"/>
          <w:szCs w:val="24"/>
        </w:rPr>
        <w:t xml:space="preserve"> </w:t>
      </w:r>
      <w:proofErr w:type="spellStart"/>
      <w:r w:rsidR="007959EA">
        <w:rPr>
          <w:rFonts w:ascii="Times New Roman" w:hAnsi="Times New Roman" w:cs="Times New Roman"/>
          <w:i/>
          <w:sz w:val="24"/>
          <w:szCs w:val="24"/>
        </w:rPr>
        <w:t>for</w:t>
      </w:r>
      <w:proofErr w:type="spellEnd"/>
      <w:r w:rsidR="007959EA">
        <w:rPr>
          <w:rFonts w:ascii="Times New Roman" w:hAnsi="Times New Roman" w:cs="Times New Roman"/>
          <w:i/>
          <w:sz w:val="24"/>
          <w:szCs w:val="24"/>
        </w:rPr>
        <w:t xml:space="preserve"> inclusión</w:t>
      </w:r>
      <w:r w:rsidR="007959EA">
        <w:rPr>
          <w:rFonts w:ascii="Times New Roman" w:hAnsi="Times New Roman" w:cs="Times New Roman"/>
          <w:sz w:val="24"/>
          <w:szCs w:val="24"/>
        </w:rPr>
        <w:t xml:space="preserve"> en centros educativos. Este instrumento ha constituido la base para la elaboración de un cuestionario destinado a determinar </w:t>
      </w:r>
      <w:r w:rsidRPr="00E4471B">
        <w:rPr>
          <w:rFonts w:ascii="Times New Roman" w:hAnsi="Times New Roman" w:cs="Times New Roman"/>
          <w:sz w:val="24"/>
          <w:szCs w:val="24"/>
        </w:rPr>
        <w:t xml:space="preserve">en qué elementos </w:t>
      </w:r>
      <w:r w:rsidR="007959EA">
        <w:rPr>
          <w:rFonts w:ascii="Times New Roman" w:hAnsi="Times New Roman" w:cs="Times New Roman"/>
          <w:sz w:val="24"/>
          <w:szCs w:val="24"/>
        </w:rPr>
        <w:t>los colegios de la Zona Norte de Córdoba son inclusivo</w:t>
      </w:r>
      <w:r w:rsidRPr="00E4471B">
        <w:rPr>
          <w:rFonts w:ascii="Times New Roman" w:hAnsi="Times New Roman" w:cs="Times New Roman"/>
          <w:sz w:val="24"/>
          <w:szCs w:val="24"/>
        </w:rPr>
        <w:t xml:space="preserve">s y en cuáles no, </w:t>
      </w:r>
      <w:r w:rsidR="007959EA">
        <w:rPr>
          <w:rFonts w:ascii="Times New Roman" w:hAnsi="Times New Roman" w:cs="Times New Roman"/>
          <w:sz w:val="24"/>
          <w:szCs w:val="24"/>
        </w:rPr>
        <w:t xml:space="preserve">centrándonos de forma prioritaria en dos ámbitos: la convivencia escolar y la organización y funcionamiento de los centros, </w:t>
      </w:r>
      <w:r w:rsidR="00AB1ABD">
        <w:rPr>
          <w:rFonts w:ascii="Times New Roman" w:hAnsi="Times New Roman" w:cs="Times New Roman"/>
          <w:sz w:val="24"/>
          <w:szCs w:val="24"/>
        </w:rPr>
        <w:t>aspectos</w:t>
      </w:r>
      <w:r w:rsidR="00B3214F">
        <w:rPr>
          <w:rFonts w:ascii="Times New Roman" w:hAnsi="Times New Roman" w:cs="Times New Roman"/>
          <w:sz w:val="24"/>
          <w:szCs w:val="24"/>
        </w:rPr>
        <w:t xml:space="preserve"> clave</w:t>
      </w:r>
      <w:r w:rsidR="00AB1ABD">
        <w:rPr>
          <w:rFonts w:ascii="Times New Roman" w:hAnsi="Times New Roman" w:cs="Times New Roman"/>
          <w:sz w:val="24"/>
          <w:szCs w:val="24"/>
        </w:rPr>
        <w:t xml:space="preserve"> vinculado</w:t>
      </w:r>
      <w:r w:rsidR="007959EA">
        <w:rPr>
          <w:rFonts w:ascii="Times New Roman" w:hAnsi="Times New Roman" w:cs="Times New Roman"/>
          <w:sz w:val="24"/>
          <w:szCs w:val="24"/>
        </w:rPr>
        <w:t xml:space="preserve">s </w:t>
      </w:r>
      <w:r w:rsidRPr="00E4471B">
        <w:rPr>
          <w:rFonts w:ascii="Times New Roman" w:hAnsi="Times New Roman" w:cs="Times New Roman"/>
          <w:sz w:val="24"/>
          <w:szCs w:val="24"/>
        </w:rPr>
        <w:t>con la Actuación Prioritaria de la Inspección de Educación de Andalucía en el curso</w:t>
      </w:r>
      <w:r w:rsidR="007959EA">
        <w:rPr>
          <w:rFonts w:ascii="Times New Roman" w:hAnsi="Times New Roman" w:cs="Times New Roman"/>
          <w:sz w:val="24"/>
          <w:szCs w:val="24"/>
        </w:rPr>
        <w:t xml:space="preserve"> 2009-10</w:t>
      </w:r>
      <w:r w:rsidRPr="00E4471B">
        <w:rPr>
          <w:rFonts w:ascii="Times New Roman" w:hAnsi="Times New Roman" w:cs="Times New Roman"/>
          <w:sz w:val="24"/>
          <w:szCs w:val="24"/>
        </w:rPr>
        <w:t>.</w:t>
      </w:r>
    </w:p>
    <w:p w:rsidR="00F4579B" w:rsidRDefault="00235391" w:rsidP="000D57B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Atención a la diversidad, integración, inclusión o educación para todos y todas son conceptos que continuamente podemos encontrar en el discurso pedagógico actual. El primero de ellos, la </w:t>
      </w:r>
      <w:r w:rsidRPr="00956849">
        <w:rPr>
          <w:rFonts w:ascii="Times New Roman" w:hAnsi="Times New Roman" w:cs="Times New Roman"/>
          <w:i/>
          <w:sz w:val="24"/>
          <w:szCs w:val="24"/>
        </w:rPr>
        <w:t>atención a la diversidad</w:t>
      </w:r>
      <w:r>
        <w:rPr>
          <w:rFonts w:ascii="Times New Roman" w:hAnsi="Times New Roman" w:cs="Times New Roman"/>
          <w:sz w:val="24"/>
          <w:szCs w:val="24"/>
        </w:rPr>
        <w:t>, surge en nuestro país a partir de la</w:t>
      </w:r>
      <w:r w:rsidR="00AF1B85">
        <w:rPr>
          <w:rFonts w:ascii="Times New Roman" w:hAnsi="Times New Roman" w:cs="Times New Roman"/>
          <w:sz w:val="24"/>
          <w:szCs w:val="24"/>
        </w:rPr>
        <w:t xml:space="preserve"> promulgación de la </w:t>
      </w:r>
      <w:r w:rsidR="00F9250A">
        <w:rPr>
          <w:rFonts w:ascii="Times New Roman" w:hAnsi="Times New Roman" w:cs="Times New Roman"/>
          <w:sz w:val="24"/>
          <w:szCs w:val="24"/>
        </w:rPr>
        <w:t xml:space="preserve">LOGSE (1990) </w:t>
      </w:r>
      <w:r>
        <w:rPr>
          <w:rFonts w:ascii="Times New Roman" w:hAnsi="Times New Roman" w:cs="Times New Roman"/>
          <w:sz w:val="24"/>
          <w:szCs w:val="24"/>
        </w:rPr>
        <w:t xml:space="preserve">con la intención de eliminar una doble vía de escolarización del alumnado, el que era considerado “normal” en centros ordinarios, y el </w:t>
      </w:r>
      <w:r>
        <w:rPr>
          <w:rFonts w:ascii="Times New Roman" w:hAnsi="Times New Roman" w:cs="Times New Roman"/>
          <w:sz w:val="24"/>
          <w:szCs w:val="24"/>
        </w:rPr>
        <w:lastRenderedPageBreak/>
        <w:t xml:space="preserve">que se identificaba como “especial” en centros específicos </w:t>
      </w:r>
      <w:r w:rsidRPr="00235391">
        <w:rPr>
          <w:rFonts w:ascii="Times New Roman" w:hAnsi="Times New Roman" w:cs="Times New Roman"/>
          <w:sz w:val="24"/>
          <w:szCs w:val="24"/>
        </w:rPr>
        <w:t xml:space="preserve">donde se </w:t>
      </w:r>
      <w:r w:rsidR="00A75A6A">
        <w:rPr>
          <w:rFonts w:ascii="Times New Roman" w:hAnsi="Times New Roman" w:cs="Times New Roman"/>
          <w:sz w:val="24"/>
          <w:szCs w:val="24"/>
        </w:rPr>
        <w:t>“</w:t>
      </w:r>
      <w:r w:rsidRPr="00235391">
        <w:rPr>
          <w:rFonts w:ascii="Times New Roman" w:hAnsi="Times New Roman" w:cs="Times New Roman"/>
          <w:sz w:val="24"/>
          <w:szCs w:val="24"/>
        </w:rPr>
        <w:t>recluía</w:t>
      </w:r>
      <w:r w:rsidR="00A75A6A">
        <w:rPr>
          <w:rFonts w:ascii="Times New Roman" w:hAnsi="Times New Roman" w:cs="Times New Roman"/>
          <w:sz w:val="24"/>
          <w:szCs w:val="24"/>
        </w:rPr>
        <w:t>”</w:t>
      </w:r>
      <w:r w:rsidRPr="00235391">
        <w:rPr>
          <w:rFonts w:ascii="Times New Roman" w:hAnsi="Times New Roman" w:cs="Times New Roman"/>
          <w:sz w:val="24"/>
          <w:szCs w:val="24"/>
        </w:rPr>
        <w:t xml:space="preserve"> a</w:t>
      </w:r>
      <w:r w:rsidR="00A75A6A">
        <w:rPr>
          <w:rFonts w:ascii="Times New Roman" w:hAnsi="Times New Roman" w:cs="Times New Roman"/>
          <w:sz w:val="24"/>
          <w:szCs w:val="24"/>
        </w:rPr>
        <w:t>l</w:t>
      </w:r>
      <w:r w:rsidRPr="00235391">
        <w:rPr>
          <w:rFonts w:ascii="Times New Roman" w:hAnsi="Times New Roman" w:cs="Times New Roman"/>
          <w:sz w:val="24"/>
          <w:szCs w:val="24"/>
        </w:rPr>
        <w:t xml:space="preserve"> alumn</w:t>
      </w:r>
      <w:r w:rsidR="00A75A6A">
        <w:rPr>
          <w:rFonts w:ascii="Times New Roman" w:hAnsi="Times New Roman" w:cs="Times New Roman"/>
          <w:sz w:val="24"/>
          <w:szCs w:val="24"/>
        </w:rPr>
        <w:t>ado</w:t>
      </w:r>
      <w:r w:rsidRPr="00235391">
        <w:rPr>
          <w:rFonts w:ascii="Times New Roman" w:hAnsi="Times New Roman" w:cs="Times New Roman"/>
          <w:sz w:val="24"/>
          <w:szCs w:val="24"/>
        </w:rPr>
        <w:t xml:space="preserve"> </w:t>
      </w:r>
      <w:r w:rsidR="006E768F">
        <w:rPr>
          <w:rFonts w:ascii="Times New Roman" w:hAnsi="Times New Roman" w:cs="Times New Roman"/>
          <w:sz w:val="24"/>
          <w:szCs w:val="24"/>
        </w:rPr>
        <w:t xml:space="preserve">según </w:t>
      </w:r>
      <w:r w:rsidRPr="00235391">
        <w:rPr>
          <w:rFonts w:ascii="Times New Roman" w:hAnsi="Times New Roman" w:cs="Times New Roman"/>
          <w:sz w:val="24"/>
          <w:szCs w:val="24"/>
        </w:rPr>
        <w:t>su discapacidad y con una respuesta sectorizada por parte de la Administración Educativa</w:t>
      </w:r>
      <w:r w:rsidR="00A75A6A">
        <w:rPr>
          <w:rFonts w:ascii="Times New Roman" w:hAnsi="Times New Roman" w:cs="Times New Roman"/>
          <w:sz w:val="24"/>
          <w:szCs w:val="24"/>
        </w:rPr>
        <w:t>.  A pesar de que la norma legal consideraba la atención a la diversidad del alumnado como punto de partida de la intervención educativa, la realidad mostraba una “</w:t>
      </w:r>
      <w:proofErr w:type="spellStart"/>
      <w:r w:rsidR="00A75A6A">
        <w:rPr>
          <w:rFonts w:ascii="Times New Roman" w:hAnsi="Times New Roman" w:cs="Times New Roman"/>
          <w:sz w:val="24"/>
          <w:szCs w:val="24"/>
        </w:rPr>
        <w:t>seudo</w:t>
      </w:r>
      <w:proofErr w:type="spellEnd"/>
      <w:r w:rsidR="00A75A6A">
        <w:rPr>
          <w:rFonts w:ascii="Times New Roman" w:hAnsi="Times New Roman" w:cs="Times New Roman"/>
          <w:sz w:val="24"/>
          <w:szCs w:val="24"/>
        </w:rPr>
        <w:t xml:space="preserve">-integración” del alumnado que presentaba discapacidad en </w:t>
      </w:r>
      <w:r w:rsidR="00A75A6A" w:rsidRPr="00A75A6A">
        <w:rPr>
          <w:rFonts w:ascii="Times New Roman" w:hAnsi="Times New Roman" w:cs="Times New Roman"/>
          <w:sz w:val="24"/>
          <w:szCs w:val="24"/>
        </w:rPr>
        <w:t xml:space="preserve">centros ordinarios o en “aulas específicas” dentro de </w:t>
      </w:r>
      <w:r w:rsidR="006E768F">
        <w:rPr>
          <w:rFonts w:ascii="Times New Roman" w:hAnsi="Times New Roman" w:cs="Times New Roman"/>
          <w:sz w:val="24"/>
          <w:szCs w:val="24"/>
        </w:rPr>
        <w:t>ellos</w:t>
      </w:r>
      <w:r w:rsidR="00A75A6A" w:rsidRPr="00A75A6A">
        <w:rPr>
          <w:rFonts w:ascii="Times New Roman" w:hAnsi="Times New Roman" w:cs="Times New Roman"/>
          <w:sz w:val="24"/>
          <w:szCs w:val="24"/>
        </w:rPr>
        <w:t>; sin embargo,</w:t>
      </w:r>
      <w:r w:rsidR="00A75A6A">
        <w:rPr>
          <w:rFonts w:ascii="Times New Roman" w:hAnsi="Times New Roman" w:cs="Times New Roman"/>
          <w:sz w:val="24"/>
          <w:szCs w:val="24"/>
        </w:rPr>
        <w:t xml:space="preserve"> </w:t>
      </w:r>
      <w:r w:rsidR="00A75A6A" w:rsidRPr="00A75A6A">
        <w:rPr>
          <w:rFonts w:ascii="Times New Roman" w:hAnsi="Times New Roman" w:cs="Times New Roman"/>
          <w:sz w:val="24"/>
          <w:szCs w:val="24"/>
        </w:rPr>
        <w:t>nada alter</w:t>
      </w:r>
      <w:r w:rsidR="00A75A6A">
        <w:rPr>
          <w:rFonts w:ascii="Times New Roman" w:hAnsi="Times New Roman" w:cs="Times New Roman"/>
          <w:sz w:val="24"/>
          <w:szCs w:val="24"/>
        </w:rPr>
        <w:t>ó</w:t>
      </w:r>
      <w:r w:rsidR="00A75A6A" w:rsidRPr="00A75A6A">
        <w:rPr>
          <w:rFonts w:ascii="Times New Roman" w:hAnsi="Times New Roman" w:cs="Times New Roman"/>
          <w:sz w:val="24"/>
          <w:szCs w:val="24"/>
        </w:rPr>
        <w:t xml:space="preserve"> los distintos ámbitos de la vida escolar.</w:t>
      </w:r>
    </w:p>
    <w:p w:rsidR="00A75A6A" w:rsidRDefault="00A75A6A" w:rsidP="00A75A6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e</w:t>
      </w:r>
      <w:r w:rsidRPr="00A75A6A">
        <w:rPr>
          <w:rFonts w:ascii="Times New Roman" w:hAnsi="Times New Roman" w:cs="Times New Roman"/>
          <w:sz w:val="24"/>
          <w:szCs w:val="24"/>
        </w:rPr>
        <w:t xml:space="preserve">l concepto de </w:t>
      </w:r>
      <w:r w:rsidRPr="00956849">
        <w:rPr>
          <w:rFonts w:ascii="Times New Roman" w:hAnsi="Times New Roman" w:cs="Times New Roman"/>
          <w:i/>
          <w:sz w:val="24"/>
          <w:szCs w:val="24"/>
        </w:rPr>
        <w:t>integración</w:t>
      </w:r>
      <w:r w:rsidRPr="00A75A6A">
        <w:rPr>
          <w:rFonts w:ascii="Times New Roman" w:hAnsi="Times New Roman" w:cs="Times New Roman"/>
          <w:sz w:val="24"/>
          <w:szCs w:val="24"/>
        </w:rPr>
        <w:t xml:space="preserve"> ha sido clave en la última parte del siglo XX, pero entendido, en la mayoría de los casos, de manera restrictiva. La labor de los profesionales de la educación se limita</w:t>
      </w:r>
      <w:r>
        <w:rPr>
          <w:rFonts w:ascii="Times New Roman" w:hAnsi="Times New Roman" w:cs="Times New Roman"/>
          <w:sz w:val="24"/>
          <w:szCs w:val="24"/>
        </w:rPr>
        <w:t>ba</w:t>
      </w:r>
      <w:r w:rsidRPr="00A75A6A">
        <w:rPr>
          <w:rFonts w:ascii="Times New Roman" w:hAnsi="Times New Roman" w:cs="Times New Roman"/>
          <w:sz w:val="24"/>
          <w:szCs w:val="24"/>
        </w:rPr>
        <w:t xml:space="preserve"> a dotar de apoyos y recursos al alumnado </w:t>
      </w:r>
      <w:r>
        <w:rPr>
          <w:rFonts w:ascii="Times New Roman" w:hAnsi="Times New Roman" w:cs="Times New Roman"/>
          <w:sz w:val="24"/>
          <w:szCs w:val="24"/>
        </w:rPr>
        <w:t xml:space="preserve">que los necesitaba, </w:t>
      </w:r>
      <w:r w:rsidR="006E768F">
        <w:rPr>
          <w:rFonts w:ascii="Times New Roman" w:hAnsi="Times New Roman" w:cs="Times New Roman"/>
          <w:sz w:val="24"/>
          <w:szCs w:val="24"/>
        </w:rPr>
        <w:t xml:space="preserve">provocando una </w:t>
      </w:r>
      <w:r w:rsidRPr="00A75A6A">
        <w:rPr>
          <w:rFonts w:ascii="Times New Roman" w:hAnsi="Times New Roman" w:cs="Times New Roman"/>
          <w:sz w:val="24"/>
          <w:szCs w:val="24"/>
        </w:rPr>
        <w:t xml:space="preserve">integración </w:t>
      </w:r>
      <w:r w:rsidR="006E768F">
        <w:rPr>
          <w:rFonts w:ascii="Times New Roman" w:hAnsi="Times New Roman" w:cs="Times New Roman"/>
          <w:sz w:val="24"/>
          <w:szCs w:val="24"/>
        </w:rPr>
        <w:t xml:space="preserve">sólo </w:t>
      </w:r>
      <w:r w:rsidRPr="00A75A6A">
        <w:rPr>
          <w:rFonts w:ascii="Times New Roman" w:hAnsi="Times New Roman" w:cs="Times New Roman"/>
          <w:sz w:val="24"/>
          <w:szCs w:val="24"/>
        </w:rPr>
        <w:t>formal</w:t>
      </w:r>
      <w:r>
        <w:rPr>
          <w:rFonts w:ascii="Times New Roman" w:hAnsi="Times New Roman" w:cs="Times New Roman"/>
          <w:sz w:val="24"/>
          <w:szCs w:val="24"/>
        </w:rPr>
        <w:t>,</w:t>
      </w:r>
      <w:r w:rsidRPr="00A75A6A">
        <w:rPr>
          <w:rFonts w:ascii="Times New Roman" w:hAnsi="Times New Roman" w:cs="Times New Roman"/>
          <w:sz w:val="24"/>
          <w:szCs w:val="24"/>
        </w:rPr>
        <w:t xml:space="preserve"> pero no de facto</w:t>
      </w:r>
      <w:r>
        <w:rPr>
          <w:rFonts w:ascii="Times New Roman" w:hAnsi="Times New Roman" w:cs="Times New Roman"/>
          <w:sz w:val="24"/>
          <w:szCs w:val="24"/>
        </w:rPr>
        <w:t>, ya que: 1) N</w:t>
      </w:r>
      <w:r w:rsidRPr="00A75A6A">
        <w:rPr>
          <w:rFonts w:ascii="Times New Roman" w:hAnsi="Times New Roman" w:cs="Times New Roman"/>
          <w:sz w:val="24"/>
          <w:szCs w:val="24"/>
        </w:rPr>
        <w:t xml:space="preserve">o ha habido cambios significativos en </w:t>
      </w:r>
      <w:r w:rsidR="006E768F">
        <w:rPr>
          <w:rFonts w:ascii="Times New Roman" w:hAnsi="Times New Roman" w:cs="Times New Roman"/>
          <w:sz w:val="24"/>
          <w:szCs w:val="24"/>
        </w:rPr>
        <w:t>e</w:t>
      </w:r>
      <w:r w:rsidRPr="00A75A6A">
        <w:rPr>
          <w:rFonts w:ascii="Times New Roman" w:hAnsi="Times New Roman" w:cs="Times New Roman"/>
          <w:sz w:val="24"/>
          <w:szCs w:val="24"/>
        </w:rPr>
        <w:t>l pr</w:t>
      </w:r>
      <w:r w:rsidR="006E768F">
        <w:rPr>
          <w:rFonts w:ascii="Times New Roman" w:hAnsi="Times New Roman" w:cs="Times New Roman"/>
          <w:sz w:val="24"/>
          <w:szCs w:val="24"/>
        </w:rPr>
        <w:t xml:space="preserve">oyecto educativo de los centros, en su </w:t>
      </w:r>
      <w:r w:rsidRPr="00A75A6A">
        <w:rPr>
          <w:rFonts w:ascii="Times New Roman" w:hAnsi="Times New Roman" w:cs="Times New Roman"/>
          <w:sz w:val="24"/>
          <w:szCs w:val="24"/>
        </w:rPr>
        <w:t>organización y funcionamiento</w:t>
      </w:r>
      <w:r w:rsidR="006E768F">
        <w:rPr>
          <w:rFonts w:ascii="Times New Roman" w:hAnsi="Times New Roman" w:cs="Times New Roman"/>
          <w:sz w:val="24"/>
          <w:szCs w:val="24"/>
        </w:rPr>
        <w:t xml:space="preserve"> ni en</w:t>
      </w:r>
      <w:r w:rsidRPr="00A75A6A">
        <w:rPr>
          <w:rFonts w:ascii="Times New Roman" w:hAnsi="Times New Roman" w:cs="Times New Roman"/>
          <w:sz w:val="24"/>
          <w:szCs w:val="24"/>
        </w:rPr>
        <w:t xml:space="preserve"> sus prácticas de enseñanza (</w:t>
      </w:r>
      <w:proofErr w:type="spellStart"/>
      <w:r w:rsidRPr="00A75A6A">
        <w:rPr>
          <w:rFonts w:ascii="Times New Roman" w:hAnsi="Times New Roman" w:cs="Times New Roman"/>
          <w:sz w:val="24"/>
          <w:szCs w:val="24"/>
        </w:rPr>
        <w:t>Ains</w:t>
      </w:r>
      <w:r>
        <w:rPr>
          <w:rFonts w:ascii="Times New Roman" w:hAnsi="Times New Roman" w:cs="Times New Roman"/>
          <w:sz w:val="24"/>
          <w:szCs w:val="24"/>
        </w:rPr>
        <w:t>cow</w:t>
      </w:r>
      <w:proofErr w:type="spellEnd"/>
      <w:r>
        <w:rPr>
          <w:rFonts w:ascii="Times New Roman" w:hAnsi="Times New Roman" w:cs="Times New Roman"/>
          <w:sz w:val="24"/>
          <w:szCs w:val="24"/>
        </w:rPr>
        <w:t>, 2001</w:t>
      </w:r>
      <w:r w:rsidR="006E768F">
        <w:rPr>
          <w:rFonts w:ascii="Times New Roman" w:hAnsi="Times New Roman" w:cs="Times New Roman"/>
          <w:sz w:val="24"/>
          <w:szCs w:val="24"/>
        </w:rPr>
        <w:t>)</w:t>
      </w:r>
      <w:r>
        <w:rPr>
          <w:rFonts w:ascii="Times New Roman" w:hAnsi="Times New Roman" w:cs="Times New Roman"/>
          <w:sz w:val="24"/>
          <w:szCs w:val="24"/>
        </w:rPr>
        <w:t xml:space="preserve"> </w:t>
      </w:r>
      <w:r w:rsidR="006E768F">
        <w:rPr>
          <w:rFonts w:ascii="Times New Roman" w:hAnsi="Times New Roman" w:cs="Times New Roman"/>
          <w:sz w:val="24"/>
          <w:szCs w:val="24"/>
        </w:rPr>
        <w:t xml:space="preserve">(citado </w:t>
      </w:r>
      <w:r>
        <w:rPr>
          <w:rFonts w:ascii="Times New Roman" w:hAnsi="Times New Roman" w:cs="Times New Roman"/>
          <w:sz w:val="24"/>
          <w:szCs w:val="24"/>
        </w:rPr>
        <w:t xml:space="preserve">en </w:t>
      </w:r>
      <w:proofErr w:type="spellStart"/>
      <w:r>
        <w:rPr>
          <w:rFonts w:ascii="Times New Roman" w:hAnsi="Times New Roman" w:cs="Times New Roman"/>
          <w:sz w:val="24"/>
          <w:szCs w:val="24"/>
        </w:rPr>
        <w:t>Echeita</w:t>
      </w:r>
      <w:proofErr w:type="spellEnd"/>
      <w:r>
        <w:rPr>
          <w:rFonts w:ascii="Times New Roman" w:hAnsi="Times New Roman" w:cs="Times New Roman"/>
          <w:sz w:val="24"/>
          <w:szCs w:val="24"/>
        </w:rPr>
        <w:t xml:space="preserve"> </w:t>
      </w:r>
      <w:r w:rsidR="00197DBA">
        <w:rPr>
          <w:rFonts w:ascii="Times New Roman" w:hAnsi="Times New Roman" w:cs="Times New Roman"/>
          <w:sz w:val="24"/>
          <w:szCs w:val="24"/>
        </w:rPr>
        <w:t xml:space="preserve">y Sandoval, </w:t>
      </w:r>
      <w:r>
        <w:rPr>
          <w:rFonts w:ascii="Times New Roman" w:hAnsi="Times New Roman" w:cs="Times New Roman"/>
          <w:sz w:val="24"/>
          <w:szCs w:val="24"/>
        </w:rPr>
        <w:t>2002); 2) E</w:t>
      </w:r>
      <w:r w:rsidRPr="00A75A6A">
        <w:rPr>
          <w:rFonts w:ascii="Times New Roman" w:hAnsi="Times New Roman" w:cs="Times New Roman"/>
          <w:sz w:val="24"/>
          <w:szCs w:val="24"/>
        </w:rPr>
        <w:t xml:space="preserve">l énfasis se </w:t>
      </w:r>
      <w:r w:rsidR="006E768F">
        <w:rPr>
          <w:rFonts w:ascii="Times New Roman" w:hAnsi="Times New Roman" w:cs="Times New Roman"/>
          <w:sz w:val="24"/>
          <w:szCs w:val="24"/>
        </w:rPr>
        <w:t>puso</w:t>
      </w:r>
      <w:r w:rsidRPr="00A75A6A">
        <w:rPr>
          <w:rFonts w:ascii="Times New Roman" w:hAnsi="Times New Roman" w:cs="Times New Roman"/>
          <w:sz w:val="24"/>
          <w:szCs w:val="24"/>
        </w:rPr>
        <w:t xml:space="preserve"> en la “diferencia” del individuo, considerando ésta como el problema al que había que darle respuesta, en vez de </w:t>
      </w:r>
      <w:r w:rsidR="006E768F">
        <w:rPr>
          <w:rFonts w:ascii="Times New Roman" w:hAnsi="Times New Roman" w:cs="Times New Roman"/>
          <w:sz w:val="24"/>
          <w:szCs w:val="24"/>
        </w:rPr>
        <w:t xml:space="preserve">centrarse </w:t>
      </w:r>
      <w:r w:rsidRPr="00A75A6A">
        <w:rPr>
          <w:rFonts w:ascii="Times New Roman" w:hAnsi="Times New Roman" w:cs="Times New Roman"/>
          <w:sz w:val="24"/>
          <w:szCs w:val="24"/>
        </w:rPr>
        <w:t xml:space="preserve">en las potencialidades </w:t>
      </w:r>
      <w:r w:rsidR="006E768F">
        <w:rPr>
          <w:rFonts w:ascii="Times New Roman" w:hAnsi="Times New Roman" w:cs="Times New Roman"/>
          <w:sz w:val="24"/>
          <w:szCs w:val="24"/>
        </w:rPr>
        <w:t xml:space="preserve">desarrollables por </w:t>
      </w:r>
      <w:r w:rsidRPr="00A75A6A">
        <w:rPr>
          <w:rFonts w:ascii="Times New Roman" w:hAnsi="Times New Roman" w:cs="Times New Roman"/>
          <w:sz w:val="24"/>
          <w:szCs w:val="24"/>
        </w:rPr>
        <w:t xml:space="preserve">la persona, lo que </w:t>
      </w:r>
      <w:r>
        <w:rPr>
          <w:rFonts w:ascii="Times New Roman" w:hAnsi="Times New Roman" w:cs="Times New Roman"/>
          <w:sz w:val="24"/>
          <w:szCs w:val="24"/>
        </w:rPr>
        <w:t>provoc</w:t>
      </w:r>
      <w:r w:rsidR="006E768F">
        <w:rPr>
          <w:rFonts w:ascii="Times New Roman" w:hAnsi="Times New Roman" w:cs="Times New Roman"/>
          <w:sz w:val="24"/>
          <w:szCs w:val="24"/>
        </w:rPr>
        <w:t>ó</w:t>
      </w:r>
      <w:r>
        <w:rPr>
          <w:rFonts w:ascii="Times New Roman" w:hAnsi="Times New Roman" w:cs="Times New Roman"/>
          <w:sz w:val="24"/>
          <w:szCs w:val="24"/>
        </w:rPr>
        <w:t xml:space="preserve"> </w:t>
      </w:r>
      <w:r w:rsidRPr="00A75A6A">
        <w:rPr>
          <w:rFonts w:ascii="Times New Roman" w:hAnsi="Times New Roman" w:cs="Times New Roman"/>
          <w:sz w:val="24"/>
          <w:szCs w:val="24"/>
        </w:rPr>
        <w:t xml:space="preserve">que </w:t>
      </w:r>
      <w:r w:rsidR="006E768F">
        <w:rPr>
          <w:rFonts w:ascii="Times New Roman" w:hAnsi="Times New Roman" w:cs="Times New Roman"/>
          <w:sz w:val="24"/>
          <w:szCs w:val="24"/>
        </w:rPr>
        <w:t xml:space="preserve">se consiguiera </w:t>
      </w:r>
      <w:r w:rsidRPr="00A75A6A">
        <w:rPr>
          <w:rFonts w:ascii="Times New Roman" w:hAnsi="Times New Roman" w:cs="Times New Roman"/>
          <w:sz w:val="24"/>
          <w:szCs w:val="24"/>
        </w:rPr>
        <w:t>el efecto contrario: “etiquetar” y “clasificar” al alumnad</w:t>
      </w:r>
      <w:r>
        <w:rPr>
          <w:rFonts w:ascii="Times New Roman" w:hAnsi="Times New Roman" w:cs="Times New Roman"/>
          <w:sz w:val="24"/>
          <w:szCs w:val="24"/>
        </w:rPr>
        <w:t>o en función de sus capacidades y 3) L</w:t>
      </w:r>
      <w:r w:rsidRPr="00A75A6A">
        <w:rPr>
          <w:rFonts w:ascii="Times New Roman" w:hAnsi="Times New Roman" w:cs="Times New Roman"/>
          <w:sz w:val="24"/>
          <w:szCs w:val="24"/>
        </w:rPr>
        <w:t xml:space="preserve">a respuesta a la integración en los centros escolares </w:t>
      </w:r>
      <w:r w:rsidR="006E768F">
        <w:rPr>
          <w:rFonts w:ascii="Times New Roman" w:hAnsi="Times New Roman" w:cs="Times New Roman"/>
          <w:sz w:val="24"/>
          <w:szCs w:val="24"/>
        </w:rPr>
        <w:t>llegó</w:t>
      </w:r>
      <w:r w:rsidRPr="00A75A6A">
        <w:rPr>
          <w:rFonts w:ascii="Times New Roman" w:hAnsi="Times New Roman" w:cs="Times New Roman"/>
          <w:sz w:val="24"/>
          <w:szCs w:val="24"/>
        </w:rPr>
        <w:t xml:space="preserve"> desde un ámbito má</w:t>
      </w:r>
      <w:r w:rsidR="00E31743">
        <w:rPr>
          <w:rFonts w:ascii="Times New Roman" w:hAnsi="Times New Roman" w:cs="Times New Roman"/>
          <w:sz w:val="24"/>
          <w:szCs w:val="24"/>
        </w:rPr>
        <w:t>s “terapéutico” que “educativo”</w:t>
      </w:r>
      <w:r w:rsidRPr="00A75A6A">
        <w:rPr>
          <w:rFonts w:ascii="Times New Roman" w:hAnsi="Times New Roman" w:cs="Times New Roman"/>
          <w:sz w:val="24"/>
          <w:szCs w:val="24"/>
        </w:rPr>
        <w:t>.</w:t>
      </w:r>
    </w:p>
    <w:p w:rsidR="00292083" w:rsidRDefault="00D33EA7" w:rsidP="00D33EA7">
      <w:pPr>
        <w:spacing w:line="480" w:lineRule="auto"/>
        <w:ind w:firstLine="708"/>
        <w:jc w:val="both"/>
        <w:rPr>
          <w:rFonts w:ascii="Times New Roman" w:hAnsi="Times New Roman" w:cs="Times New Roman"/>
          <w:sz w:val="24"/>
          <w:szCs w:val="24"/>
        </w:rPr>
      </w:pPr>
      <w:r w:rsidRPr="00D33EA7">
        <w:rPr>
          <w:rFonts w:ascii="Times New Roman" w:hAnsi="Times New Roman" w:cs="Times New Roman"/>
          <w:sz w:val="24"/>
          <w:szCs w:val="24"/>
        </w:rPr>
        <w:t>Aunque en la primera Confer</w:t>
      </w:r>
      <w:r>
        <w:rPr>
          <w:rFonts w:ascii="Times New Roman" w:hAnsi="Times New Roman" w:cs="Times New Roman"/>
          <w:sz w:val="24"/>
          <w:szCs w:val="24"/>
        </w:rPr>
        <w:t xml:space="preserve">encia que se celebró en </w:t>
      </w:r>
      <w:proofErr w:type="spellStart"/>
      <w:r>
        <w:rPr>
          <w:rFonts w:ascii="Times New Roman" w:hAnsi="Times New Roman" w:cs="Times New Roman"/>
          <w:sz w:val="24"/>
          <w:szCs w:val="24"/>
        </w:rPr>
        <w:t>Jomtien</w:t>
      </w:r>
      <w:proofErr w:type="spellEnd"/>
      <w:r w:rsidRPr="00D33EA7">
        <w:rPr>
          <w:rFonts w:ascii="Times New Roman" w:hAnsi="Times New Roman" w:cs="Times New Roman"/>
          <w:sz w:val="24"/>
          <w:szCs w:val="24"/>
        </w:rPr>
        <w:t xml:space="preserve"> </w:t>
      </w:r>
      <w:r>
        <w:rPr>
          <w:rFonts w:ascii="Times New Roman" w:hAnsi="Times New Roman" w:cs="Times New Roman"/>
          <w:sz w:val="24"/>
          <w:szCs w:val="24"/>
        </w:rPr>
        <w:t>(</w:t>
      </w:r>
      <w:r w:rsidRPr="00D33EA7">
        <w:rPr>
          <w:rFonts w:ascii="Times New Roman" w:hAnsi="Times New Roman" w:cs="Times New Roman"/>
          <w:sz w:val="24"/>
          <w:szCs w:val="24"/>
        </w:rPr>
        <w:t>Tailandia</w:t>
      </w:r>
      <w:r>
        <w:rPr>
          <w:rFonts w:ascii="Times New Roman" w:hAnsi="Times New Roman" w:cs="Times New Roman"/>
          <w:sz w:val="24"/>
          <w:szCs w:val="24"/>
        </w:rPr>
        <w:t>)</w:t>
      </w:r>
      <w:r w:rsidRPr="00D33EA7">
        <w:rPr>
          <w:rFonts w:ascii="Times New Roman" w:hAnsi="Times New Roman" w:cs="Times New Roman"/>
          <w:sz w:val="24"/>
          <w:szCs w:val="24"/>
        </w:rPr>
        <w:t xml:space="preserve"> se pusieron las bases </w:t>
      </w:r>
      <w:r w:rsidR="006E768F">
        <w:rPr>
          <w:rFonts w:ascii="Times New Roman" w:hAnsi="Times New Roman" w:cs="Times New Roman"/>
          <w:sz w:val="24"/>
          <w:szCs w:val="24"/>
        </w:rPr>
        <w:t>de</w:t>
      </w:r>
      <w:r w:rsidRPr="00D33EA7">
        <w:rPr>
          <w:rFonts w:ascii="Times New Roman" w:hAnsi="Times New Roman" w:cs="Times New Roman"/>
          <w:sz w:val="24"/>
          <w:szCs w:val="24"/>
        </w:rPr>
        <w:t xml:space="preserve"> una </w:t>
      </w:r>
      <w:r w:rsidRPr="00956849">
        <w:rPr>
          <w:rFonts w:ascii="Times New Roman" w:hAnsi="Times New Roman" w:cs="Times New Roman"/>
          <w:i/>
          <w:sz w:val="24"/>
          <w:szCs w:val="24"/>
        </w:rPr>
        <w:t>educación para todos</w:t>
      </w:r>
      <w:r w:rsidRPr="00D33EA7">
        <w:rPr>
          <w:rFonts w:ascii="Times New Roman" w:hAnsi="Times New Roman" w:cs="Times New Roman"/>
          <w:sz w:val="24"/>
          <w:szCs w:val="24"/>
        </w:rPr>
        <w:t>, marc</w:t>
      </w:r>
      <w:r w:rsidR="006E768F">
        <w:rPr>
          <w:rFonts w:ascii="Times New Roman" w:hAnsi="Times New Roman" w:cs="Times New Roman"/>
          <w:sz w:val="24"/>
          <w:szCs w:val="24"/>
        </w:rPr>
        <w:t>ando</w:t>
      </w:r>
      <w:r w:rsidRPr="00D33EA7">
        <w:rPr>
          <w:rFonts w:ascii="Times New Roman" w:hAnsi="Times New Roman" w:cs="Times New Roman"/>
          <w:sz w:val="24"/>
          <w:szCs w:val="24"/>
        </w:rPr>
        <w:t xml:space="preserve"> un hito en la evolución de la </w:t>
      </w:r>
      <w:r w:rsidRPr="006E768F">
        <w:rPr>
          <w:rFonts w:ascii="Times New Roman" w:hAnsi="Times New Roman" w:cs="Times New Roman"/>
          <w:i/>
          <w:sz w:val="24"/>
          <w:szCs w:val="24"/>
        </w:rPr>
        <w:t>inclusión</w:t>
      </w:r>
      <w:r w:rsidR="006E768F">
        <w:rPr>
          <w:rFonts w:ascii="Times New Roman" w:hAnsi="Times New Roman" w:cs="Times New Roman"/>
          <w:sz w:val="24"/>
          <w:szCs w:val="24"/>
        </w:rPr>
        <w:t>,</w:t>
      </w:r>
      <w:r w:rsidRPr="00D33EA7">
        <w:rPr>
          <w:rFonts w:ascii="Times New Roman" w:hAnsi="Times New Roman" w:cs="Times New Roman"/>
          <w:sz w:val="24"/>
          <w:szCs w:val="24"/>
        </w:rPr>
        <w:t xml:space="preserve"> al ser la primera vez q</w:t>
      </w:r>
      <w:r w:rsidR="00956849">
        <w:rPr>
          <w:rFonts w:ascii="Times New Roman" w:hAnsi="Times New Roman" w:cs="Times New Roman"/>
          <w:sz w:val="24"/>
          <w:szCs w:val="24"/>
        </w:rPr>
        <w:t xml:space="preserve">ue los dirigentes mundiales </w:t>
      </w:r>
      <w:r w:rsidR="006E768F">
        <w:rPr>
          <w:rFonts w:ascii="Times New Roman" w:hAnsi="Times New Roman" w:cs="Times New Roman"/>
          <w:sz w:val="24"/>
          <w:szCs w:val="24"/>
        </w:rPr>
        <w:t xml:space="preserve">se </w:t>
      </w:r>
      <w:r w:rsidRPr="00D33EA7">
        <w:rPr>
          <w:rFonts w:ascii="Times New Roman" w:hAnsi="Times New Roman" w:cs="Times New Roman"/>
          <w:sz w:val="24"/>
          <w:szCs w:val="24"/>
        </w:rPr>
        <w:t>enfrentar</w:t>
      </w:r>
      <w:r w:rsidR="006E768F">
        <w:rPr>
          <w:rFonts w:ascii="Times New Roman" w:hAnsi="Times New Roman" w:cs="Times New Roman"/>
          <w:sz w:val="24"/>
          <w:szCs w:val="24"/>
        </w:rPr>
        <w:t>on</w:t>
      </w:r>
      <w:r w:rsidRPr="00D33EA7">
        <w:rPr>
          <w:rFonts w:ascii="Times New Roman" w:hAnsi="Times New Roman" w:cs="Times New Roman"/>
          <w:sz w:val="24"/>
          <w:szCs w:val="24"/>
        </w:rPr>
        <w:t xml:space="preserve"> al desafío de luchar contra la exclusión educa</w:t>
      </w:r>
      <w:r w:rsidR="006E768F">
        <w:rPr>
          <w:rFonts w:ascii="Times New Roman" w:hAnsi="Times New Roman" w:cs="Times New Roman"/>
          <w:sz w:val="24"/>
          <w:szCs w:val="24"/>
        </w:rPr>
        <w:t>tiva</w:t>
      </w:r>
      <w:r w:rsidRPr="00D33EA7">
        <w:rPr>
          <w:rFonts w:ascii="Times New Roman" w:hAnsi="Times New Roman" w:cs="Times New Roman"/>
          <w:sz w:val="24"/>
          <w:szCs w:val="24"/>
        </w:rPr>
        <w:t xml:space="preserve"> (Blanco,</w:t>
      </w:r>
      <w:r w:rsidR="00956849">
        <w:rPr>
          <w:rFonts w:ascii="Times New Roman" w:hAnsi="Times New Roman" w:cs="Times New Roman"/>
          <w:sz w:val="24"/>
          <w:szCs w:val="24"/>
        </w:rPr>
        <w:t xml:space="preserve"> </w:t>
      </w:r>
      <w:r w:rsidRPr="00D33EA7">
        <w:rPr>
          <w:rFonts w:ascii="Times New Roman" w:hAnsi="Times New Roman" w:cs="Times New Roman"/>
          <w:sz w:val="24"/>
          <w:szCs w:val="24"/>
        </w:rPr>
        <w:t xml:space="preserve">2008), fue en 1994 cuando la Conferencia Mundial de Salamanca sobre </w:t>
      </w:r>
      <w:r w:rsidRPr="00956849">
        <w:rPr>
          <w:rFonts w:ascii="Times New Roman" w:hAnsi="Times New Roman" w:cs="Times New Roman"/>
          <w:i/>
          <w:sz w:val="24"/>
          <w:szCs w:val="24"/>
        </w:rPr>
        <w:t>Necesidades Educativas Especiales. Acceso y calidad</w:t>
      </w:r>
      <w:r w:rsidRPr="00D33EA7">
        <w:rPr>
          <w:rFonts w:ascii="Times New Roman" w:hAnsi="Times New Roman" w:cs="Times New Roman"/>
          <w:sz w:val="24"/>
          <w:szCs w:val="24"/>
        </w:rPr>
        <w:t xml:space="preserve"> (UNESCO, 1994), hizo </w:t>
      </w:r>
      <w:r w:rsidR="00956849">
        <w:rPr>
          <w:rFonts w:ascii="Times New Roman" w:hAnsi="Times New Roman" w:cs="Times New Roman"/>
          <w:sz w:val="24"/>
          <w:szCs w:val="24"/>
        </w:rPr>
        <w:t xml:space="preserve">suyo el término de </w:t>
      </w:r>
      <w:r w:rsidR="00956849" w:rsidRPr="00956849">
        <w:rPr>
          <w:rFonts w:ascii="Times New Roman" w:hAnsi="Times New Roman" w:cs="Times New Roman"/>
          <w:i/>
          <w:sz w:val="24"/>
          <w:szCs w:val="24"/>
        </w:rPr>
        <w:t>i</w:t>
      </w:r>
      <w:r w:rsidRPr="00956849">
        <w:rPr>
          <w:rFonts w:ascii="Times New Roman" w:hAnsi="Times New Roman" w:cs="Times New Roman"/>
          <w:i/>
          <w:sz w:val="24"/>
          <w:szCs w:val="24"/>
        </w:rPr>
        <w:t>nclusión</w:t>
      </w:r>
      <w:r w:rsidRPr="00D33EA7">
        <w:rPr>
          <w:rFonts w:ascii="Times New Roman" w:hAnsi="Times New Roman" w:cs="Times New Roman"/>
          <w:sz w:val="24"/>
          <w:szCs w:val="24"/>
        </w:rPr>
        <w:t xml:space="preserve">, aplicado únicamente a la atención </w:t>
      </w:r>
      <w:r w:rsidRPr="00D33EA7">
        <w:rPr>
          <w:rFonts w:ascii="Times New Roman" w:hAnsi="Times New Roman" w:cs="Times New Roman"/>
          <w:sz w:val="24"/>
          <w:szCs w:val="24"/>
        </w:rPr>
        <w:lastRenderedPageBreak/>
        <w:t>de alumnos de necesidades educativas especiales, asentando algunas bases para consolidar un cambio de perspectivas en la “educación especial”.</w:t>
      </w:r>
    </w:p>
    <w:p w:rsidR="00956849" w:rsidRPr="00956849" w:rsidRDefault="00956849" w:rsidP="00956849">
      <w:pPr>
        <w:spacing w:line="480" w:lineRule="auto"/>
        <w:ind w:firstLine="708"/>
        <w:jc w:val="both"/>
        <w:rPr>
          <w:rFonts w:ascii="Times New Roman" w:hAnsi="Times New Roman" w:cs="Times New Roman"/>
          <w:sz w:val="24"/>
          <w:szCs w:val="24"/>
        </w:rPr>
      </w:pPr>
      <w:r w:rsidRPr="00956849">
        <w:rPr>
          <w:rFonts w:ascii="Times New Roman" w:hAnsi="Times New Roman" w:cs="Times New Roman"/>
          <w:sz w:val="24"/>
          <w:szCs w:val="24"/>
        </w:rPr>
        <w:t xml:space="preserve">No obstante, en la evaluación que se hizo de los diez años de </w:t>
      </w:r>
      <w:r w:rsidRPr="00956849">
        <w:rPr>
          <w:rFonts w:ascii="Times New Roman" w:hAnsi="Times New Roman" w:cs="Times New Roman"/>
          <w:i/>
          <w:sz w:val="24"/>
          <w:szCs w:val="24"/>
        </w:rPr>
        <w:t>Educación para Todos</w:t>
      </w:r>
      <w:r w:rsidRPr="00956849">
        <w:rPr>
          <w:rFonts w:ascii="Times New Roman" w:hAnsi="Times New Roman" w:cs="Times New Roman"/>
          <w:sz w:val="24"/>
          <w:szCs w:val="24"/>
        </w:rPr>
        <w:t>, se concluyó que los avances habían sido escasos</w:t>
      </w:r>
      <w:r w:rsidR="006E768F">
        <w:rPr>
          <w:rFonts w:ascii="Times New Roman" w:hAnsi="Times New Roman" w:cs="Times New Roman"/>
          <w:sz w:val="24"/>
          <w:szCs w:val="24"/>
        </w:rPr>
        <w:t>,</w:t>
      </w:r>
      <w:r w:rsidRPr="00956849">
        <w:rPr>
          <w:rFonts w:ascii="Times New Roman" w:hAnsi="Times New Roman" w:cs="Times New Roman"/>
          <w:sz w:val="24"/>
          <w:szCs w:val="24"/>
        </w:rPr>
        <w:t xml:space="preserve"> por lo que en el Foro Mundial de Educación para Todos (Dakar, 2000) los países recomendaron medidas </w:t>
      </w:r>
      <w:r>
        <w:rPr>
          <w:rFonts w:ascii="Times New Roman" w:hAnsi="Times New Roman" w:cs="Times New Roman"/>
          <w:sz w:val="24"/>
          <w:szCs w:val="24"/>
        </w:rPr>
        <w:t xml:space="preserve">más </w:t>
      </w:r>
      <w:r w:rsidRPr="00956849">
        <w:rPr>
          <w:rFonts w:ascii="Times New Roman" w:hAnsi="Times New Roman" w:cs="Times New Roman"/>
          <w:sz w:val="24"/>
          <w:szCs w:val="24"/>
        </w:rPr>
        <w:t>sistemáticas para reducir las desigualdades (Blanco, 2008).</w:t>
      </w:r>
    </w:p>
    <w:p w:rsidR="00FE4422" w:rsidRDefault="00956849" w:rsidP="00B47A4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concepto </w:t>
      </w:r>
      <w:r w:rsidRPr="00956849">
        <w:rPr>
          <w:rFonts w:ascii="Times New Roman" w:hAnsi="Times New Roman" w:cs="Times New Roman"/>
          <w:sz w:val="24"/>
          <w:szCs w:val="24"/>
        </w:rPr>
        <w:t xml:space="preserve">ha ido evolucionando hasta </w:t>
      </w:r>
      <w:r w:rsidR="006E768F">
        <w:rPr>
          <w:rFonts w:ascii="Times New Roman" w:hAnsi="Times New Roman" w:cs="Times New Roman"/>
          <w:sz w:val="24"/>
          <w:szCs w:val="24"/>
        </w:rPr>
        <w:t xml:space="preserve">entender </w:t>
      </w:r>
      <w:r w:rsidRPr="00956849">
        <w:rPr>
          <w:rFonts w:ascii="Times New Roman" w:hAnsi="Times New Roman" w:cs="Times New Roman"/>
          <w:sz w:val="24"/>
          <w:szCs w:val="24"/>
        </w:rPr>
        <w:t xml:space="preserve">que la </w:t>
      </w:r>
      <w:r w:rsidRPr="006E768F">
        <w:rPr>
          <w:rFonts w:ascii="Times New Roman" w:hAnsi="Times New Roman" w:cs="Times New Roman"/>
          <w:i/>
          <w:sz w:val="24"/>
          <w:szCs w:val="24"/>
        </w:rPr>
        <w:t>inclusión</w:t>
      </w:r>
      <w:r w:rsidRPr="00956849">
        <w:rPr>
          <w:rFonts w:ascii="Times New Roman" w:hAnsi="Times New Roman" w:cs="Times New Roman"/>
          <w:sz w:val="24"/>
          <w:szCs w:val="24"/>
        </w:rPr>
        <w:t xml:space="preserve"> se centra en cómo apoyar a todo</w:t>
      </w:r>
      <w:r w:rsidR="00B47A4C">
        <w:rPr>
          <w:rFonts w:ascii="Times New Roman" w:hAnsi="Times New Roman" w:cs="Times New Roman"/>
          <w:sz w:val="24"/>
          <w:szCs w:val="24"/>
        </w:rPr>
        <w:t xml:space="preserve"> el alumnado para ofrecerle</w:t>
      </w:r>
      <w:r w:rsidRPr="00956849">
        <w:rPr>
          <w:rFonts w:ascii="Times New Roman" w:hAnsi="Times New Roman" w:cs="Times New Roman"/>
          <w:sz w:val="24"/>
          <w:szCs w:val="24"/>
        </w:rPr>
        <w:t xml:space="preserve"> un aprendizaje satisfactorio, teniendo como objetivo</w:t>
      </w:r>
      <w:r w:rsidR="00B47A4C">
        <w:rPr>
          <w:rFonts w:ascii="Times New Roman" w:hAnsi="Times New Roman" w:cs="Times New Roman"/>
          <w:sz w:val="24"/>
          <w:szCs w:val="24"/>
        </w:rPr>
        <w:t>s</w:t>
      </w:r>
      <w:r w:rsidRPr="00956849">
        <w:rPr>
          <w:rFonts w:ascii="Times New Roman" w:hAnsi="Times New Roman" w:cs="Times New Roman"/>
          <w:sz w:val="24"/>
          <w:szCs w:val="24"/>
        </w:rPr>
        <w:t xml:space="preserve"> fundamental</w:t>
      </w:r>
      <w:r w:rsidR="00B47A4C">
        <w:rPr>
          <w:rFonts w:ascii="Times New Roman" w:hAnsi="Times New Roman" w:cs="Times New Roman"/>
          <w:sz w:val="24"/>
          <w:szCs w:val="24"/>
        </w:rPr>
        <w:t>es</w:t>
      </w:r>
      <w:r w:rsidRPr="00956849">
        <w:rPr>
          <w:rFonts w:ascii="Times New Roman" w:hAnsi="Times New Roman" w:cs="Times New Roman"/>
          <w:sz w:val="24"/>
          <w:szCs w:val="24"/>
        </w:rPr>
        <w:t xml:space="preserve"> garantizar el libre acceso a la educación, prestar apoyo individual y promover la integración social (</w:t>
      </w:r>
      <w:proofErr w:type="spellStart"/>
      <w:r w:rsidRPr="00956849">
        <w:rPr>
          <w:rFonts w:ascii="Times New Roman" w:hAnsi="Times New Roman" w:cs="Times New Roman"/>
          <w:sz w:val="24"/>
          <w:szCs w:val="24"/>
        </w:rPr>
        <w:t>Moberg</w:t>
      </w:r>
      <w:proofErr w:type="spellEnd"/>
      <w:r w:rsidRPr="00956849">
        <w:rPr>
          <w:rFonts w:ascii="Times New Roman" w:hAnsi="Times New Roman" w:cs="Times New Roman"/>
          <w:sz w:val="24"/>
          <w:szCs w:val="24"/>
        </w:rPr>
        <w:t xml:space="preserve">, 2001). </w:t>
      </w:r>
      <w:r w:rsidR="00B47A4C">
        <w:rPr>
          <w:rFonts w:ascii="Times New Roman" w:hAnsi="Times New Roman" w:cs="Times New Roman"/>
          <w:sz w:val="24"/>
          <w:szCs w:val="24"/>
        </w:rPr>
        <w:t xml:space="preserve">Por su parte, </w:t>
      </w:r>
      <w:r w:rsidRPr="00956849">
        <w:rPr>
          <w:rFonts w:ascii="Times New Roman" w:hAnsi="Times New Roman" w:cs="Times New Roman"/>
          <w:sz w:val="24"/>
          <w:szCs w:val="24"/>
        </w:rPr>
        <w:t>Watkins (2007)</w:t>
      </w:r>
      <w:r w:rsidR="009C24C9">
        <w:rPr>
          <w:rFonts w:ascii="Times New Roman" w:hAnsi="Times New Roman" w:cs="Times New Roman"/>
          <w:sz w:val="24"/>
          <w:szCs w:val="24"/>
        </w:rPr>
        <w:t xml:space="preserve"> considera que </w:t>
      </w:r>
      <w:r w:rsidR="00B47A4C">
        <w:rPr>
          <w:rFonts w:ascii="Times New Roman" w:hAnsi="Times New Roman" w:cs="Times New Roman"/>
          <w:sz w:val="24"/>
          <w:szCs w:val="24"/>
        </w:rPr>
        <w:t>e</w:t>
      </w:r>
      <w:r w:rsidR="009C24C9">
        <w:rPr>
          <w:rFonts w:ascii="Times New Roman" w:hAnsi="Times New Roman" w:cs="Times New Roman"/>
          <w:sz w:val="24"/>
          <w:szCs w:val="24"/>
        </w:rPr>
        <w:t xml:space="preserve">ste término se amplía </w:t>
      </w:r>
      <w:r w:rsidRPr="00956849">
        <w:rPr>
          <w:rFonts w:ascii="Times New Roman" w:hAnsi="Times New Roman" w:cs="Times New Roman"/>
          <w:sz w:val="24"/>
          <w:szCs w:val="24"/>
        </w:rPr>
        <w:t xml:space="preserve">a un </w:t>
      </w:r>
      <w:r w:rsidR="009C24C9">
        <w:rPr>
          <w:rFonts w:ascii="Times New Roman" w:hAnsi="Times New Roman" w:cs="Times New Roman"/>
          <w:sz w:val="24"/>
          <w:szCs w:val="24"/>
        </w:rPr>
        <w:t>alumna</w:t>
      </w:r>
      <w:r w:rsidR="00B47A4C">
        <w:rPr>
          <w:rFonts w:ascii="Times New Roman" w:hAnsi="Times New Roman" w:cs="Times New Roman"/>
          <w:sz w:val="24"/>
          <w:szCs w:val="24"/>
        </w:rPr>
        <w:t>do</w:t>
      </w:r>
      <w:r w:rsidRPr="00956849">
        <w:rPr>
          <w:rFonts w:ascii="Times New Roman" w:hAnsi="Times New Roman" w:cs="Times New Roman"/>
          <w:sz w:val="24"/>
          <w:szCs w:val="24"/>
        </w:rPr>
        <w:t xml:space="preserve"> con </w:t>
      </w:r>
      <w:r w:rsidR="009C24C9">
        <w:rPr>
          <w:rFonts w:ascii="Times New Roman" w:hAnsi="Times New Roman" w:cs="Times New Roman"/>
          <w:sz w:val="24"/>
          <w:szCs w:val="24"/>
        </w:rPr>
        <w:t>posibilidad de exclusión y no só</w:t>
      </w:r>
      <w:r w:rsidRPr="00956849">
        <w:rPr>
          <w:rFonts w:ascii="Times New Roman" w:hAnsi="Times New Roman" w:cs="Times New Roman"/>
          <w:sz w:val="24"/>
          <w:szCs w:val="24"/>
        </w:rPr>
        <w:t>lo</w:t>
      </w:r>
      <w:r w:rsidR="009C24C9">
        <w:rPr>
          <w:rFonts w:ascii="Times New Roman" w:hAnsi="Times New Roman" w:cs="Times New Roman"/>
          <w:sz w:val="24"/>
          <w:szCs w:val="24"/>
        </w:rPr>
        <w:t xml:space="preserve"> a aquellos que presentan</w:t>
      </w:r>
      <w:r w:rsidRPr="00956849">
        <w:rPr>
          <w:rFonts w:ascii="Times New Roman" w:hAnsi="Times New Roman" w:cs="Times New Roman"/>
          <w:sz w:val="24"/>
          <w:szCs w:val="24"/>
        </w:rPr>
        <w:t xml:space="preserve"> necesidades educativas especiales.</w:t>
      </w:r>
      <w:r w:rsidR="00B47A4C">
        <w:rPr>
          <w:rFonts w:ascii="Times New Roman" w:hAnsi="Times New Roman" w:cs="Times New Roman"/>
          <w:sz w:val="24"/>
          <w:szCs w:val="24"/>
        </w:rPr>
        <w:t xml:space="preserve"> </w:t>
      </w:r>
      <w:r w:rsidR="006E52D1">
        <w:rPr>
          <w:rFonts w:ascii="Times New Roman" w:hAnsi="Times New Roman" w:cs="Times New Roman"/>
          <w:sz w:val="24"/>
          <w:szCs w:val="24"/>
        </w:rPr>
        <w:t xml:space="preserve">En este sentido, </w:t>
      </w:r>
      <w:proofErr w:type="spellStart"/>
      <w:r w:rsidR="006E52D1">
        <w:rPr>
          <w:rFonts w:ascii="Times New Roman" w:hAnsi="Times New Roman" w:cs="Times New Roman"/>
          <w:sz w:val="24"/>
          <w:szCs w:val="24"/>
        </w:rPr>
        <w:t>Ainscow</w:t>
      </w:r>
      <w:proofErr w:type="spellEnd"/>
      <w:r w:rsidR="006E52D1">
        <w:rPr>
          <w:rFonts w:ascii="Times New Roman" w:hAnsi="Times New Roman" w:cs="Times New Roman"/>
          <w:sz w:val="24"/>
          <w:szCs w:val="24"/>
        </w:rPr>
        <w:t xml:space="preserve"> y Miles (2008) destacan que </w:t>
      </w:r>
      <w:r w:rsidR="00B47A4C">
        <w:rPr>
          <w:rFonts w:ascii="Times New Roman" w:hAnsi="Times New Roman" w:cs="Times New Roman"/>
          <w:sz w:val="24"/>
          <w:szCs w:val="24"/>
        </w:rPr>
        <w:t xml:space="preserve">la </w:t>
      </w:r>
      <w:r w:rsidR="00B47A4C" w:rsidRPr="00B47A4C">
        <w:rPr>
          <w:rFonts w:ascii="Times New Roman" w:hAnsi="Times New Roman" w:cs="Times New Roman"/>
          <w:i/>
          <w:sz w:val="24"/>
          <w:szCs w:val="24"/>
        </w:rPr>
        <w:t>inclusión</w:t>
      </w:r>
      <w:r w:rsidR="00B47A4C">
        <w:rPr>
          <w:rFonts w:ascii="Times New Roman" w:hAnsi="Times New Roman" w:cs="Times New Roman"/>
          <w:sz w:val="24"/>
          <w:szCs w:val="24"/>
        </w:rPr>
        <w:t xml:space="preserve"> con</w:t>
      </w:r>
      <w:r w:rsidR="006E52D1" w:rsidRPr="006E52D1">
        <w:rPr>
          <w:rFonts w:ascii="Times New Roman" w:hAnsi="Times New Roman" w:cs="Times New Roman"/>
          <w:sz w:val="24"/>
          <w:szCs w:val="24"/>
        </w:rPr>
        <w:t>lleva una reestructuración de las culturas, las políticas y las prácticas en las escue</w:t>
      </w:r>
      <w:r w:rsidR="00B47A4C">
        <w:rPr>
          <w:rFonts w:ascii="Times New Roman" w:hAnsi="Times New Roman" w:cs="Times New Roman"/>
          <w:sz w:val="24"/>
          <w:szCs w:val="24"/>
        </w:rPr>
        <w:t xml:space="preserve">las. </w:t>
      </w:r>
      <w:r w:rsidR="00FE4422">
        <w:rPr>
          <w:rFonts w:ascii="Times New Roman" w:hAnsi="Times New Roman" w:cs="Times New Roman"/>
          <w:sz w:val="24"/>
          <w:szCs w:val="24"/>
        </w:rPr>
        <w:t>Sin embargo, también existen reticencias ante esta</w:t>
      </w:r>
      <w:r w:rsidR="00D01B7E">
        <w:rPr>
          <w:rFonts w:ascii="Times New Roman" w:hAnsi="Times New Roman" w:cs="Times New Roman"/>
          <w:sz w:val="24"/>
          <w:szCs w:val="24"/>
        </w:rPr>
        <w:t xml:space="preserve"> nueva filosofía </w:t>
      </w:r>
      <w:r w:rsidR="00D01B7E" w:rsidRPr="00D01B7E">
        <w:rPr>
          <w:rFonts w:ascii="Times New Roman" w:hAnsi="Times New Roman" w:cs="Times New Roman"/>
          <w:sz w:val="24"/>
          <w:szCs w:val="24"/>
        </w:rPr>
        <w:t>(</w:t>
      </w:r>
      <w:proofErr w:type="spellStart"/>
      <w:r w:rsidR="00D01B7E" w:rsidRPr="00D01B7E">
        <w:rPr>
          <w:rFonts w:ascii="Times New Roman" w:hAnsi="Times New Roman" w:cs="Times New Roman"/>
          <w:sz w:val="24"/>
          <w:szCs w:val="24"/>
        </w:rPr>
        <w:t>Fuchs</w:t>
      </w:r>
      <w:proofErr w:type="spellEnd"/>
      <w:r w:rsidR="00D01B7E" w:rsidRPr="00D01B7E">
        <w:rPr>
          <w:rFonts w:ascii="Times New Roman" w:hAnsi="Times New Roman" w:cs="Times New Roman"/>
          <w:sz w:val="24"/>
          <w:szCs w:val="24"/>
        </w:rPr>
        <w:t xml:space="preserve"> y </w:t>
      </w:r>
      <w:proofErr w:type="spellStart"/>
      <w:r w:rsidR="00D01B7E" w:rsidRPr="00D01B7E">
        <w:rPr>
          <w:rFonts w:ascii="Times New Roman" w:hAnsi="Times New Roman" w:cs="Times New Roman"/>
          <w:sz w:val="24"/>
          <w:szCs w:val="24"/>
        </w:rPr>
        <w:t>Fuchs</w:t>
      </w:r>
      <w:proofErr w:type="spellEnd"/>
      <w:r w:rsidR="00D01B7E" w:rsidRPr="00D01B7E">
        <w:rPr>
          <w:rFonts w:ascii="Times New Roman" w:hAnsi="Times New Roman" w:cs="Times New Roman"/>
          <w:sz w:val="24"/>
          <w:szCs w:val="24"/>
        </w:rPr>
        <w:t xml:space="preserve">, 1994, </w:t>
      </w:r>
      <w:proofErr w:type="spellStart"/>
      <w:r w:rsidR="00D01B7E" w:rsidRPr="00D01B7E">
        <w:rPr>
          <w:rFonts w:ascii="Times New Roman" w:hAnsi="Times New Roman" w:cs="Times New Roman"/>
          <w:sz w:val="24"/>
          <w:szCs w:val="24"/>
        </w:rPr>
        <w:t>Brantling</w:t>
      </w:r>
      <w:r w:rsidR="00D01B7E">
        <w:rPr>
          <w:rFonts w:ascii="Times New Roman" w:hAnsi="Times New Roman" w:cs="Times New Roman"/>
          <w:sz w:val="24"/>
          <w:szCs w:val="24"/>
        </w:rPr>
        <w:t>er</w:t>
      </w:r>
      <w:proofErr w:type="spellEnd"/>
      <w:r w:rsidR="00D01B7E">
        <w:rPr>
          <w:rFonts w:ascii="Times New Roman" w:hAnsi="Times New Roman" w:cs="Times New Roman"/>
          <w:sz w:val="24"/>
          <w:szCs w:val="24"/>
        </w:rPr>
        <w:t>, 1997; Freire y César, 2002)</w:t>
      </w:r>
      <w:r w:rsidR="002E1235">
        <w:rPr>
          <w:rFonts w:ascii="Times New Roman" w:hAnsi="Times New Roman" w:cs="Times New Roman"/>
          <w:sz w:val="24"/>
          <w:szCs w:val="24"/>
        </w:rPr>
        <w:t xml:space="preserve"> (citados en </w:t>
      </w:r>
      <w:proofErr w:type="spellStart"/>
      <w:r w:rsidR="002E1235" w:rsidRPr="002E1235">
        <w:rPr>
          <w:rFonts w:ascii="Times New Roman" w:hAnsi="Times New Roman" w:cs="Times New Roman"/>
          <w:sz w:val="24"/>
          <w:szCs w:val="24"/>
        </w:rPr>
        <w:t>en</w:t>
      </w:r>
      <w:proofErr w:type="spellEnd"/>
      <w:r w:rsidR="002E1235" w:rsidRPr="002E1235">
        <w:rPr>
          <w:rFonts w:ascii="Times New Roman" w:hAnsi="Times New Roman" w:cs="Times New Roman"/>
          <w:sz w:val="24"/>
          <w:szCs w:val="24"/>
        </w:rPr>
        <w:t xml:space="preserve"> </w:t>
      </w:r>
      <w:proofErr w:type="spellStart"/>
      <w:r w:rsidR="002E1235" w:rsidRPr="002E1235">
        <w:rPr>
          <w:rFonts w:ascii="Times New Roman" w:hAnsi="Times New Roman" w:cs="Times New Roman"/>
          <w:sz w:val="24"/>
          <w:szCs w:val="24"/>
        </w:rPr>
        <w:t>Ainscow</w:t>
      </w:r>
      <w:proofErr w:type="spellEnd"/>
      <w:r w:rsidR="002E1235" w:rsidRPr="002E1235">
        <w:rPr>
          <w:rFonts w:ascii="Times New Roman" w:hAnsi="Times New Roman" w:cs="Times New Roman"/>
          <w:sz w:val="24"/>
          <w:szCs w:val="24"/>
        </w:rPr>
        <w:t xml:space="preserve"> y Miles, 2008</w:t>
      </w:r>
      <w:r w:rsidR="002E1235">
        <w:rPr>
          <w:rFonts w:ascii="Times New Roman" w:hAnsi="Times New Roman" w:cs="Times New Roman"/>
          <w:sz w:val="24"/>
          <w:szCs w:val="24"/>
        </w:rPr>
        <w:t>)</w:t>
      </w:r>
      <w:r w:rsidR="00D01B7E">
        <w:rPr>
          <w:rFonts w:ascii="Times New Roman" w:hAnsi="Times New Roman" w:cs="Times New Roman"/>
          <w:sz w:val="24"/>
          <w:szCs w:val="24"/>
        </w:rPr>
        <w:t xml:space="preserve"> </w:t>
      </w:r>
      <w:r w:rsidR="002A03FF">
        <w:rPr>
          <w:rFonts w:ascii="Times New Roman" w:hAnsi="Times New Roman" w:cs="Times New Roman"/>
          <w:sz w:val="24"/>
          <w:szCs w:val="24"/>
        </w:rPr>
        <w:t xml:space="preserve">que pretende </w:t>
      </w:r>
      <w:r w:rsidR="00710102" w:rsidRPr="00710102">
        <w:rPr>
          <w:rFonts w:ascii="Times New Roman" w:hAnsi="Times New Roman" w:cs="Times New Roman"/>
          <w:sz w:val="24"/>
          <w:szCs w:val="24"/>
        </w:rPr>
        <w:t>responder a la diversidad desde la valoración que hace de todos los miembros de la comunidad, su apertura a nuevas ideas y la consideración de la diferencia de forma digna (Arnaiz</w:t>
      </w:r>
      <w:r w:rsidR="002E1235">
        <w:rPr>
          <w:rFonts w:ascii="Times New Roman" w:hAnsi="Times New Roman" w:cs="Times New Roman"/>
          <w:sz w:val="24"/>
          <w:szCs w:val="24"/>
        </w:rPr>
        <w:t>,</w:t>
      </w:r>
      <w:r w:rsidR="00710102" w:rsidRPr="00710102">
        <w:rPr>
          <w:rFonts w:ascii="Times New Roman" w:hAnsi="Times New Roman" w:cs="Times New Roman"/>
          <w:sz w:val="24"/>
          <w:szCs w:val="24"/>
        </w:rPr>
        <w:t xml:space="preserve"> 2000).</w:t>
      </w:r>
    </w:p>
    <w:p w:rsidR="00710102" w:rsidRDefault="00710102" w:rsidP="00A5796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Bien es cierto que avanzar hacia la inclusión en los centros educativos</w:t>
      </w:r>
      <w:r w:rsidR="002F0564">
        <w:rPr>
          <w:rFonts w:ascii="Times New Roman" w:hAnsi="Times New Roman" w:cs="Times New Roman"/>
          <w:sz w:val="24"/>
          <w:szCs w:val="24"/>
        </w:rPr>
        <w:t xml:space="preserve"> </w:t>
      </w:r>
      <w:r w:rsidR="00B47A4C">
        <w:rPr>
          <w:rFonts w:ascii="Times New Roman" w:hAnsi="Times New Roman" w:cs="Times New Roman"/>
          <w:sz w:val="24"/>
          <w:szCs w:val="24"/>
        </w:rPr>
        <w:t xml:space="preserve">origina </w:t>
      </w:r>
      <w:r w:rsidR="002F0564">
        <w:rPr>
          <w:rFonts w:ascii="Times New Roman" w:hAnsi="Times New Roman" w:cs="Times New Roman"/>
          <w:sz w:val="24"/>
          <w:szCs w:val="24"/>
        </w:rPr>
        <w:t>serias dificultades</w:t>
      </w:r>
      <w:r w:rsidR="00B47A4C">
        <w:rPr>
          <w:rFonts w:ascii="Times New Roman" w:hAnsi="Times New Roman" w:cs="Times New Roman"/>
          <w:sz w:val="24"/>
          <w:szCs w:val="24"/>
        </w:rPr>
        <w:t>,</w:t>
      </w:r>
      <w:r w:rsidR="008B266B">
        <w:rPr>
          <w:rFonts w:ascii="Times New Roman" w:hAnsi="Times New Roman" w:cs="Times New Roman"/>
          <w:sz w:val="24"/>
          <w:szCs w:val="24"/>
        </w:rPr>
        <w:t xml:space="preserve"> incluso</w:t>
      </w:r>
      <w:r w:rsidR="00B47A4C">
        <w:rPr>
          <w:rFonts w:ascii="Times New Roman" w:hAnsi="Times New Roman" w:cs="Times New Roman"/>
          <w:sz w:val="24"/>
          <w:szCs w:val="24"/>
        </w:rPr>
        <w:t xml:space="preserve"> </w:t>
      </w:r>
      <w:r w:rsidR="002F0564">
        <w:rPr>
          <w:rFonts w:ascii="Times New Roman" w:hAnsi="Times New Roman" w:cs="Times New Roman"/>
          <w:sz w:val="24"/>
          <w:szCs w:val="24"/>
        </w:rPr>
        <w:t>e</w:t>
      </w:r>
      <w:r w:rsidRPr="00710102">
        <w:rPr>
          <w:rFonts w:ascii="Times New Roman" w:hAnsi="Times New Roman" w:cs="Times New Roman"/>
          <w:sz w:val="24"/>
          <w:szCs w:val="24"/>
        </w:rPr>
        <w:t>xist</w:t>
      </w:r>
      <w:r w:rsidR="00B47A4C">
        <w:rPr>
          <w:rFonts w:ascii="Times New Roman" w:hAnsi="Times New Roman" w:cs="Times New Roman"/>
          <w:sz w:val="24"/>
          <w:szCs w:val="24"/>
        </w:rPr>
        <w:t>e</w:t>
      </w:r>
      <w:r w:rsidRPr="00710102">
        <w:rPr>
          <w:rFonts w:ascii="Times New Roman" w:hAnsi="Times New Roman" w:cs="Times New Roman"/>
          <w:sz w:val="24"/>
          <w:szCs w:val="24"/>
        </w:rPr>
        <w:t xml:space="preserve"> todo un corpus de documentación crítica en el que se destacan los problemas y las complejidades p</w:t>
      </w:r>
      <w:r w:rsidR="008B266B">
        <w:rPr>
          <w:rFonts w:ascii="Times New Roman" w:hAnsi="Times New Roman" w:cs="Times New Roman"/>
          <w:sz w:val="24"/>
          <w:szCs w:val="24"/>
        </w:rPr>
        <w:t>uestas</w:t>
      </w:r>
      <w:r w:rsidRPr="00710102">
        <w:rPr>
          <w:rFonts w:ascii="Times New Roman" w:hAnsi="Times New Roman" w:cs="Times New Roman"/>
          <w:sz w:val="24"/>
          <w:szCs w:val="24"/>
        </w:rPr>
        <w:t xml:space="preserve"> de manifiesto cuando las escuelas intentan </w:t>
      </w:r>
      <w:r w:rsidR="008B266B">
        <w:rPr>
          <w:rFonts w:ascii="Times New Roman" w:hAnsi="Times New Roman" w:cs="Times New Roman"/>
          <w:sz w:val="24"/>
          <w:szCs w:val="24"/>
        </w:rPr>
        <w:t xml:space="preserve">alcanzar </w:t>
      </w:r>
      <w:r w:rsidRPr="00710102">
        <w:rPr>
          <w:rFonts w:ascii="Times New Roman" w:hAnsi="Times New Roman" w:cs="Times New Roman"/>
          <w:sz w:val="24"/>
          <w:szCs w:val="24"/>
        </w:rPr>
        <w:t>un mayor grado de inclusión (</w:t>
      </w:r>
      <w:proofErr w:type="spellStart"/>
      <w:r w:rsidRPr="00710102">
        <w:rPr>
          <w:rFonts w:ascii="Times New Roman" w:hAnsi="Times New Roman" w:cs="Times New Roman"/>
          <w:sz w:val="24"/>
          <w:szCs w:val="24"/>
        </w:rPr>
        <w:t>Dyson</w:t>
      </w:r>
      <w:proofErr w:type="spellEnd"/>
      <w:r w:rsidRPr="00710102">
        <w:rPr>
          <w:rFonts w:ascii="Times New Roman" w:hAnsi="Times New Roman" w:cs="Times New Roman"/>
          <w:sz w:val="24"/>
          <w:szCs w:val="24"/>
        </w:rPr>
        <w:t xml:space="preserve"> y </w:t>
      </w:r>
      <w:proofErr w:type="spellStart"/>
      <w:r w:rsidRPr="00710102">
        <w:rPr>
          <w:rFonts w:ascii="Times New Roman" w:hAnsi="Times New Roman" w:cs="Times New Roman"/>
          <w:sz w:val="24"/>
          <w:szCs w:val="24"/>
        </w:rPr>
        <w:t>Millward</w:t>
      </w:r>
      <w:proofErr w:type="spellEnd"/>
      <w:r w:rsidRPr="00710102">
        <w:rPr>
          <w:rFonts w:ascii="Times New Roman" w:hAnsi="Times New Roman" w:cs="Times New Roman"/>
          <w:sz w:val="24"/>
          <w:szCs w:val="24"/>
        </w:rPr>
        <w:t>, 2000).</w:t>
      </w:r>
      <w:r w:rsidR="002F0564">
        <w:rPr>
          <w:rFonts w:ascii="Times New Roman" w:hAnsi="Times New Roman" w:cs="Times New Roman"/>
          <w:sz w:val="24"/>
          <w:szCs w:val="24"/>
        </w:rPr>
        <w:t xml:space="preserve"> No obstante, </w:t>
      </w:r>
      <w:r w:rsidR="00D37FEC">
        <w:rPr>
          <w:rFonts w:ascii="Times New Roman" w:hAnsi="Times New Roman" w:cs="Times New Roman"/>
          <w:sz w:val="24"/>
          <w:szCs w:val="24"/>
        </w:rPr>
        <w:t xml:space="preserve">la preocupación de organismos internacionales como la UNESCO, la </w:t>
      </w:r>
      <w:r w:rsidR="00D37FEC" w:rsidRPr="00D37FEC">
        <w:rPr>
          <w:rFonts w:ascii="Times New Roman" w:hAnsi="Times New Roman" w:cs="Times New Roman"/>
          <w:sz w:val="24"/>
          <w:szCs w:val="24"/>
        </w:rPr>
        <w:t xml:space="preserve">Convención sobre </w:t>
      </w:r>
      <w:r w:rsidR="00D37FEC" w:rsidRPr="00D37FEC">
        <w:rPr>
          <w:rFonts w:ascii="Times New Roman" w:hAnsi="Times New Roman" w:cs="Times New Roman"/>
          <w:sz w:val="24"/>
          <w:szCs w:val="24"/>
        </w:rPr>
        <w:lastRenderedPageBreak/>
        <w:t xml:space="preserve">los derechos de las personas con discapacidad de la </w:t>
      </w:r>
      <w:r w:rsidR="00D37FEC">
        <w:rPr>
          <w:rFonts w:ascii="Times New Roman" w:hAnsi="Times New Roman" w:cs="Times New Roman"/>
          <w:sz w:val="24"/>
          <w:szCs w:val="24"/>
        </w:rPr>
        <w:t>Organización de Naciones Unidas</w:t>
      </w:r>
      <w:r w:rsidR="00D37FEC" w:rsidRPr="00D37FEC">
        <w:rPr>
          <w:rFonts w:ascii="Times New Roman" w:hAnsi="Times New Roman" w:cs="Times New Roman"/>
          <w:sz w:val="24"/>
          <w:szCs w:val="24"/>
        </w:rPr>
        <w:t xml:space="preserve"> </w:t>
      </w:r>
      <w:r w:rsidR="00D37FEC">
        <w:rPr>
          <w:rFonts w:ascii="Times New Roman" w:hAnsi="Times New Roman" w:cs="Times New Roman"/>
          <w:sz w:val="24"/>
          <w:szCs w:val="24"/>
        </w:rPr>
        <w:t>(2006)</w:t>
      </w:r>
      <w:r w:rsidR="008E2AD6">
        <w:rPr>
          <w:rFonts w:ascii="Times New Roman" w:hAnsi="Times New Roman" w:cs="Times New Roman"/>
          <w:sz w:val="24"/>
          <w:szCs w:val="24"/>
        </w:rPr>
        <w:t xml:space="preserve">, </w:t>
      </w:r>
      <w:r w:rsidR="008E2AD6" w:rsidRPr="008E2AD6">
        <w:rPr>
          <w:rFonts w:ascii="Times New Roman" w:hAnsi="Times New Roman" w:cs="Times New Roman"/>
          <w:sz w:val="24"/>
          <w:szCs w:val="24"/>
        </w:rPr>
        <w:t>la Agencia Europea para el Desarrollo de la Educación del Alumnado con Necesidades Educativas Especiales</w:t>
      </w:r>
      <w:r w:rsidR="00D37FEC">
        <w:rPr>
          <w:rFonts w:ascii="Times New Roman" w:hAnsi="Times New Roman" w:cs="Times New Roman"/>
          <w:sz w:val="24"/>
          <w:szCs w:val="24"/>
        </w:rPr>
        <w:t xml:space="preserve"> o</w:t>
      </w:r>
      <w:r w:rsidR="00D37FEC" w:rsidRPr="00D37FEC">
        <w:rPr>
          <w:rFonts w:ascii="Times New Roman" w:hAnsi="Times New Roman" w:cs="Times New Roman"/>
          <w:sz w:val="24"/>
          <w:szCs w:val="24"/>
        </w:rPr>
        <w:t xml:space="preserve"> </w:t>
      </w:r>
      <w:r w:rsidR="00D37FEC">
        <w:rPr>
          <w:rFonts w:ascii="Times New Roman" w:hAnsi="Times New Roman" w:cs="Times New Roman"/>
          <w:sz w:val="24"/>
          <w:szCs w:val="24"/>
        </w:rPr>
        <w:t xml:space="preserve">la </w:t>
      </w:r>
      <w:r w:rsidR="00D37FEC" w:rsidRPr="00D37FEC">
        <w:rPr>
          <w:rFonts w:ascii="Times New Roman" w:hAnsi="Times New Roman" w:cs="Times New Roman"/>
          <w:sz w:val="24"/>
          <w:szCs w:val="24"/>
        </w:rPr>
        <w:t>OCDE</w:t>
      </w:r>
      <w:r w:rsidR="008B266B">
        <w:rPr>
          <w:rFonts w:ascii="Times New Roman" w:hAnsi="Times New Roman" w:cs="Times New Roman"/>
          <w:sz w:val="24"/>
          <w:szCs w:val="24"/>
        </w:rPr>
        <w:t>,</w:t>
      </w:r>
      <w:r w:rsidR="00D37FEC">
        <w:rPr>
          <w:rFonts w:ascii="Times New Roman" w:hAnsi="Times New Roman" w:cs="Times New Roman"/>
          <w:sz w:val="24"/>
          <w:szCs w:val="24"/>
        </w:rPr>
        <w:t xml:space="preserve"> por el tema han generado diversas investigaciones </w:t>
      </w:r>
      <w:r w:rsidR="00D37FEC" w:rsidRPr="00D37FEC">
        <w:rPr>
          <w:rFonts w:ascii="Times New Roman" w:hAnsi="Times New Roman" w:cs="Times New Roman"/>
          <w:sz w:val="24"/>
          <w:szCs w:val="24"/>
        </w:rPr>
        <w:t xml:space="preserve">sobre aspectos colaterales de la educación inclusiva </w:t>
      </w:r>
      <w:r w:rsidR="00D37FEC">
        <w:rPr>
          <w:rFonts w:ascii="Times New Roman" w:hAnsi="Times New Roman" w:cs="Times New Roman"/>
          <w:sz w:val="24"/>
          <w:szCs w:val="24"/>
        </w:rPr>
        <w:t xml:space="preserve">que </w:t>
      </w:r>
      <w:r w:rsidR="008B266B">
        <w:rPr>
          <w:rFonts w:ascii="Times New Roman" w:hAnsi="Times New Roman" w:cs="Times New Roman"/>
          <w:sz w:val="24"/>
          <w:szCs w:val="24"/>
        </w:rPr>
        <w:t xml:space="preserve">apoyan </w:t>
      </w:r>
      <w:r w:rsidR="00D37FEC">
        <w:rPr>
          <w:rFonts w:ascii="Times New Roman" w:hAnsi="Times New Roman" w:cs="Times New Roman"/>
          <w:sz w:val="24"/>
          <w:szCs w:val="24"/>
        </w:rPr>
        <w:t xml:space="preserve">la </w:t>
      </w:r>
      <w:r w:rsidR="008B266B">
        <w:rPr>
          <w:rFonts w:ascii="Times New Roman" w:hAnsi="Times New Roman" w:cs="Times New Roman"/>
          <w:sz w:val="24"/>
          <w:szCs w:val="24"/>
        </w:rPr>
        <w:t xml:space="preserve">urgencia de dirigirnos </w:t>
      </w:r>
      <w:r w:rsidR="00D37FEC">
        <w:rPr>
          <w:rFonts w:ascii="Times New Roman" w:hAnsi="Times New Roman" w:cs="Times New Roman"/>
          <w:sz w:val="24"/>
          <w:szCs w:val="24"/>
        </w:rPr>
        <w:t>hacia una escuela inclusiva.</w:t>
      </w:r>
    </w:p>
    <w:p w:rsidR="008E0A69" w:rsidRPr="006A5391" w:rsidRDefault="008E2AD6" w:rsidP="009568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Al mismo tiempo, autores de distint</w:t>
      </w:r>
      <w:r w:rsidR="00B3214F">
        <w:rPr>
          <w:rFonts w:ascii="Times New Roman" w:hAnsi="Times New Roman" w:cs="Times New Roman"/>
          <w:sz w:val="24"/>
          <w:szCs w:val="24"/>
        </w:rPr>
        <w:t>os países han profundizado en este</w:t>
      </w:r>
      <w:r>
        <w:rPr>
          <w:rFonts w:ascii="Times New Roman" w:hAnsi="Times New Roman" w:cs="Times New Roman"/>
          <w:sz w:val="24"/>
          <w:szCs w:val="24"/>
        </w:rPr>
        <w:t xml:space="preserve"> ámbito de la educación inclusiva, lo que supone un progreso importante en las actuaciones </w:t>
      </w:r>
      <w:r w:rsidR="00616EA7">
        <w:rPr>
          <w:rFonts w:ascii="Times New Roman" w:hAnsi="Times New Roman" w:cs="Times New Roman"/>
          <w:sz w:val="24"/>
          <w:szCs w:val="24"/>
        </w:rPr>
        <w:t xml:space="preserve">aplicables en </w:t>
      </w:r>
      <w:r>
        <w:rPr>
          <w:rFonts w:ascii="Times New Roman" w:hAnsi="Times New Roman" w:cs="Times New Roman"/>
          <w:sz w:val="24"/>
          <w:szCs w:val="24"/>
        </w:rPr>
        <w:t xml:space="preserve">los centros educativos; entre ellos cabría citar a </w:t>
      </w:r>
      <w:proofErr w:type="spellStart"/>
      <w:r>
        <w:rPr>
          <w:rFonts w:ascii="Times New Roman" w:hAnsi="Times New Roman" w:cs="Times New Roman"/>
          <w:sz w:val="24"/>
          <w:szCs w:val="24"/>
        </w:rPr>
        <w:t>Booth</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Ainscow</w:t>
      </w:r>
      <w:proofErr w:type="spellEnd"/>
      <w:r w:rsidR="00112300">
        <w:rPr>
          <w:rFonts w:ascii="Times New Roman" w:hAnsi="Times New Roman" w:cs="Times New Roman"/>
          <w:sz w:val="24"/>
          <w:szCs w:val="24"/>
        </w:rPr>
        <w:t xml:space="preserve"> </w:t>
      </w:r>
      <w:r w:rsidR="002E1235">
        <w:rPr>
          <w:rFonts w:ascii="Times New Roman" w:hAnsi="Times New Roman" w:cs="Times New Roman"/>
          <w:sz w:val="24"/>
          <w:szCs w:val="24"/>
        </w:rPr>
        <w:t xml:space="preserve">en 2000 </w:t>
      </w:r>
      <w:r w:rsidR="00112300">
        <w:rPr>
          <w:rFonts w:ascii="Times New Roman" w:hAnsi="Times New Roman" w:cs="Times New Roman"/>
          <w:sz w:val="24"/>
          <w:szCs w:val="24"/>
        </w:rPr>
        <w:t>con la publicación del</w:t>
      </w:r>
      <w:r>
        <w:rPr>
          <w:rFonts w:ascii="Times New Roman" w:hAnsi="Times New Roman" w:cs="Times New Roman"/>
          <w:sz w:val="24"/>
          <w:szCs w:val="24"/>
        </w:rPr>
        <w:t xml:space="preserve"> </w:t>
      </w:r>
      <w:proofErr w:type="spellStart"/>
      <w:r w:rsidRPr="008E2AD6">
        <w:rPr>
          <w:rFonts w:ascii="Times New Roman" w:hAnsi="Times New Roman" w:cs="Times New Roman"/>
          <w:i/>
          <w:sz w:val="24"/>
          <w:szCs w:val="24"/>
        </w:rPr>
        <w:t>Index</w:t>
      </w:r>
      <w:proofErr w:type="spellEnd"/>
      <w:r w:rsidRPr="008E2AD6">
        <w:rPr>
          <w:rFonts w:ascii="Times New Roman" w:hAnsi="Times New Roman" w:cs="Times New Roman"/>
          <w:i/>
          <w:sz w:val="24"/>
          <w:szCs w:val="24"/>
        </w:rPr>
        <w:t xml:space="preserve"> </w:t>
      </w:r>
      <w:proofErr w:type="spellStart"/>
      <w:r w:rsidRPr="008E2AD6">
        <w:rPr>
          <w:rFonts w:ascii="Times New Roman" w:hAnsi="Times New Roman" w:cs="Times New Roman"/>
          <w:i/>
          <w:sz w:val="24"/>
          <w:szCs w:val="24"/>
        </w:rPr>
        <w:t>For</w:t>
      </w:r>
      <w:proofErr w:type="spellEnd"/>
      <w:r w:rsidRPr="008E2AD6">
        <w:rPr>
          <w:rFonts w:ascii="Times New Roman" w:hAnsi="Times New Roman" w:cs="Times New Roman"/>
          <w:i/>
          <w:sz w:val="24"/>
          <w:szCs w:val="24"/>
        </w:rPr>
        <w:t xml:space="preserve"> </w:t>
      </w:r>
      <w:proofErr w:type="spellStart"/>
      <w:r w:rsidRPr="008E2AD6">
        <w:rPr>
          <w:rFonts w:ascii="Times New Roman" w:hAnsi="Times New Roman" w:cs="Times New Roman"/>
          <w:i/>
          <w:sz w:val="24"/>
          <w:szCs w:val="24"/>
        </w:rPr>
        <w:t>Inclusion</w:t>
      </w:r>
      <w:proofErr w:type="spellEnd"/>
      <w:r w:rsidR="006A5391">
        <w:rPr>
          <w:rFonts w:ascii="Times New Roman" w:hAnsi="Times New Roman" w:cs="Times New Roman"/>
          <w:sz w:val="24"/>
          <w:szCs w:val="24"/>
        </w:rPr>
        <w:t xml:space="preserve"> o a </w:t>
      </w:r>
      <w:proofErr w:type="spellStart"/>
      <w:r w:rsidRPr="008E2AD6">
        <w:rPr>
          <w:rFonts w:ascii="Times New Roman" w:hAnsi="Times New Roman" w:cs="Times New Roman"/>
          <w:sz w:val="24"/>
          <w:szCs w:val="24"/>
        </w:rPr>
        <w:t>Wehmeyer</w:t>
      </w:r>
      <w:proofErr w:type="spellEnd"/>
      <w:r w:rsidRPr="008E2AD6">
        <w:rPr>
          <w:rFonts w:ascii="Times New Roman" w:hAnsi="Times New Roman" w:cs="Times New Roman"/>
          <w:sz w:val="24"/>
          <w:szCs w:val="24"/>
        </w:rPr>
        <w:t xml:space="preserve"> (2009),</w:t>
      </w:r>
      <w:r>
        <w:rPr>
          <w:rFonts w:ascii="Times New Roman" w:hAnsi="Times New Roman" w:cs="Times New Roman"/>
          <w:sz w:val="24"/>
          <w:szCs w:val="24"/>
        </w:rPr>
        <w:t xml:space="preserve"> </w:t>
      </w:r>
      <w:r w:rsidR="006A5391">
        <w:rPr>
          <w:rFonts w:ascii="Times New Roman" w:hAnsi="Times New Roman" w:cs="Times New Roman"/>
          <w:sz w:val="24"/>
          <w:szCs w:val="24"/>
        </w:rPr>
        <w:t>quien</w:t>
      </w:r>
      <w:r>
        <w:rPr>
          <w:rFonts w:ascii="Times New Roman" w:hAnsi="Times New Roman" w:cs="Times New Roman"/>
          <w:sz w:val="24"/>
          <w:szCs w:val="24"/>
        </w:rPr>
        <w:t xml:space="preserve"> </w:t>
      </w:r>
      <w:r w:rsidRPr="008E2AD6">
        <w:rPr>
          <w:rFonts w:ascii="Times New Roman" w:hAnsi="Times New Roman" w:cs="Times New Roman"/>
          <w:sz w:val="24"/>
          <w:szCs w:val="24"/>
        </w:rPr>
        <w:t>invit</w:t>
      </w:r>
      <w:r>
        <w:rPr>
          <w:rFonts w:ascii="Times New Roman" w:hAnsi="Times New Roman" w:cs="Times New Roman"/>
          <w:sz w:val="24"/>
          <w:szCs w:val="24"/>
        </w:rPr>
        <w:t>a</w:t>
      </w:r>
      <w:r w:rsidRPr="008E2AD6">
        <w:rPr>
          <w:rFonts w:ascii="Times New Roman" w:hAnsi="Times New Roman" w:cs="Times New Roman"/>
          <w:sz w:val="24"/>
          <w:szCs w:val="24"/>
        </w:rPr>
        <w:t xml:space="preserve"> a diseñar verdaderos apoyos generalizados en lugar de crear prog</w:t>
      </w:r>
      <w:r>
        <w:rPr>
          <w:rFonts w:ascii="Times New Roman" w:hAnsi="Times New Roman" w:cs="Times New Roman"/>
          <w:sz w:val="24"/>
          <w:szCs w:val="24"/>
        </w:rPr>
        <w:t xml:space="preserve">ramas para alumnos “etiquetados; </w:t>
      </w:r>
      <w:proofErr w:type="spellStart"/>
      <w:r w:rsidR="008E0A69" w:rsidRPr="008E0A69">
        <w:rPr>
          <w:rFonts w:ascii="Times New Roman" w:hAnsi="Times New Roman" w:cs="Times New Roman"/>
          <w:sz w:val="24"/>
          <w:szCs w:val="24"/>
        </w:rPr>
        <w:t>Hlinen</w:t>
      </w:r>
      <w:proofErr w:type="spellEnd"/>
      <w:r w:rsidR="008E0A69" w:rsidRPr="008E0A69">
        <w:rPr>
          <w:rFonts w:ascii="Times New Roman" w:hAnsi="Times New Roman" w:cs="Times New Roman"/>
          <w:sz w:val="24"/>
          <w:szCs w:val="24"/>
        </w:rPr>
        <w:t xml:space="preserve"> y </w:t>
      </w:r>
      <w:proofErr w:type="spellStart"/>
      <w:r w:rsidR="008E0A69" w:rsidRPr="008E0A69">
        <w:rPr>
          <w:rFonts w:ascii="Times New Roman" w:hAnsi="Times New Roman" w:cs="Times New Roman"/>
          <w:sz w:val="24"/>
          <w:szCs w:val="24"/>
        </w:rPr>
        <w:t>Järvinen</w:t>
      </w:r>
      <w:proofErr w:type="spellEnd"/>
      <w:r w:rsidR="008E0A69" w:rsidRPr="008E0A69">
        <w:rPr>
          <w:rFonts w:ascii="Times New Roman" w:hAnsi="Times New Roman" w:cs="Times New Roman"/>
          <w:sz w:val="24"/>
          <w:szCs w:val="24"/>
        </w:rPr>
        <w:t xml:space="preserve"> (2008)</w:t>
      </w:r>
      <w:r w:rsidR="008E0A69">
        <w:rPr>
          <w:rFonts w:ascii="Times New Roman" w:hAnsi="Times New Roman" w:cs="Times New Roman"/>
          <w:sz w:val="24"/>
          <w:szCs w:val="24"/>
        </w:rPr>
        <w:t xml:space="preserve"> </w:t>
      </w:r>
      <w:r w:rsidR="00112300">
        <w:rPr>
          <w:rFonts w:ascii="Times New Roman" w:hAnsi="Times New Roman" w:cs="Times New Roman"/>
          <w:sz w:val="24"/>
          <w:szCs w:val="24"/>
        </w:rPr>
        <w:t>muestran el éxito de</w:t>
      </w:r>
      <w:r w:rsidR="006A5391">
        <w:rPr>
          <w:rFonts w:ascii="Times New Roman" w:hAnsi="Times New Roman" w:cs="Times New Roman"/>
          <w:sz w:val="24"/>
          <w:szCs w:val="24"/>
        </w:rPr>
        <w:t>l vínculo</w:t>
      </w:r>
      <w:r w:rsidR="00112300">
        <w:rPr>
          <w:rFonts w:ascii="Times New Roman" w:hAnsi="Times New Roman" w:cs="Times New Roman"/>
          <w:sz w:val="24"/>
          <w:szCs w:val="24"/>
        </w:rPr>
        <w:t xml:space="preserve"> </w:t>
      </w:r>
      <w:r w:rsidR="006A5391">
        <w:rPr>
          <w:rFonts w:ascii="Times New Roman" w:hAnsi="Times New Roman" w:cs="Times New Roman"/>
          <w:sz w:val="24"/>
          <w:szCs w:val="24"/>
        </w:rPr>
        <w:t>existente</w:t>
      </w:r>
      <w:r w:rsidR="00112300">
        <w:rPr>
          <w:rFonts w:ascii="Times New Roman" w:hAnsi="Times New Roman" w:cs="Times New Roman"/>
          <w:sz w:val="24"/>
          <w:szCs w:val="24"/>
        </w:rPr>
        <w:t xml:space="preserve"> entre educación inclusiva y aprendizaje cooperativo y participación del alumnado, docentes y comunidad escolar; por su parte, </w:t>
      </w:r>
      <w:r w:rsidR="00112300" w:rsidRPr="00112300">
        <w:rPr>
          <w:rFonts w:ascii="Times New Roman" w:hAnsi="Times New Roman" w:cs="Times New Roman"/>
          <w:sz w:val="24"/>
          <w:szCs w:val="24"/>
        </w:rPr>
        <w:t xml:space="preserve">Almeida y </w:t>
      </w:r>
      <w:proofErr w:type="spellStart"/>
      <w:r w:rsidR="00112300" w:rsidRPr="00112300">
        <w:rPr>
          <w:rFonts w:ascii="Times New Roman" w:hAnsi="Times New Roman" w:cs="Times New Roman"/>
          <w:sz w:val="24"/>
          <w:szCs w:val="24"/>
        </w:rPr>
        <w:t>Alberte</w:t>
      </w:r>
      <w:proofErr w:type="spellEnd"/>
      <w:r w:rsidR="00112300" w:rsidRPr="00112300">
        <w:rPr>
          <w:rFonts w:ascii="Times New Roman" w:hAnsi="Times New Roman" w:cs="Times New Roman"/>
          <w:sz w:val="24"/>
          <w:szCs w:val="24"/>
        </w:rPr>
        <w:t xml:space="preserve"> (2009)</w:t>
      </w:r>
      <w:r w:rsidR="00112300">
        <w:rPr>
          <w:rFonts w:ascii="Times New Roman" w:hAnsi="Times New Roman" w:cs="Times New Roman"/>
          <w:sz w:val="24"/>
          <w:szCs w:val="24"/>
        </w:rPr>
        <w:t xml:space="preserve"> destacan la necesidad de establecer un diálogo entre el proceso de investigación y formación para mejorar las prácticas inclusivas.</w:t>
      </w:r>
      <w:r w:rsidR="006A5391">
        <w:rPr>
          <w:rFonts w:ascii="Times New Roman" w:hAnsi="Times New Roman" w:cs="Times New Roman"/>
          <w:sz w:val="24"/>
          <w:szCs w:val="24"/>
        </w:rPr>
        <w:t xml:space="preserve"> Finalmente, destacar las aportaciones de Canadá en el establecimiento de niveles de </w:t>
      </w:r>
      <w:r w:rsidR="00616EA7">
        <w:rPr>
          <w:rFonts w:ascii="Times New Roman" w:hAnsi="Times New Roman" w:cs="Times New Roman"/>
          <w:sz w:val="24"/>
          <w:szCs w:val="24"/>
        </w:rPr>
        <w:t>inclusión en diferentes ámbitos</w:t>
      </w:r>
      <w:r w:rsidR="006A5391" w:rsidRPr="006A5391">
        <w:rPr>
          <w:rFonts w:ascii="Times New Roman" w:hAnsi="Times New Roman" w:cs="Times New Roman"/>
          <w:sz w:val="24"/>
          <w:szCs w:val="24"/>
        </w:rPr>
        <w:t xml:space="preserve"> (ver figura</w:t>
      </w:r>
      <w:r w:rsidR="003B61B8">
        <w:rPr>
          <w:rFonts w:ascii="Times New Roman" w:hAnsi="Times New Roman" w:cs="Times New Roman"/>
          <w:sz w:val="24"/>
          <w:szCs w:val="24"/>
        </w:rPr>
        <w:t xml:space="preserve"> 1</w:t>
      </w:r>
      <w:r w:rsidR="006A5391" w:rsidRPr="006A539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84"/>
      </w:tblGrid>
      <w:tr w:rsidR="006A5391" w:rsidRPr="006A5391" w:rsidTr="003A59B5">
        <w:trPr>
          <w:trHeight w:val="79"/>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p>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Primer nivel: Factores sociales</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Opinión pública</w:t>
            </w:r>
          </w:p>
        </w:tc>
      </w:tr>
      <w:tr w:rsidR="006A5391" w:rsidRPr="006A5391" w:rsidTr="003A59B5">
        <w:trPr>
          <w:trHeight w:val="77"/>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Políticas sociales</w:t>
            </w:r>
          </w:p>
        </w:tc>
      </w:tr>
      <w:tr w:rsidR="006A5391" w:rsidRPr="006A5391" w:rsidTr="003A59B5">
        <w:trPr>
          <w:trHeight w:val="77"/>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Asociaciones comunitarias</w:t>
            </w:r>
          </w:p>
        </w:tc>
      </w:tr>
      <w:tr w:rsidR="006A5391" w:rsidRPr="006A5391" w:rsidTr="003A59B5">
        <w:trPr>
          <w:trHeight w:val="77"/>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Familias</w:t>
            </w:r>
          </w:p>
        </w:tc>
      </w:tr>
      <w:tr w:rsidR="006A5391" w:rsidRPr="006A5391" w:rsidTr="003A59B5">
        <w:trPr>
          <w:trHeight w:val="36"/>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p>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Segundo nivel: El sistema educativo</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Liderazgo político y administrativo en el desarrollo de una educación inclusiva</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Formación sobre inclusión</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Actitud del profesorado</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Planes de transición entre etapas y centros</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Financiación</w:t>
            </w:r>
          </w:p>
        </w:tc>
      </w:tr>
      <w:tr w:rsidR="006A5391" w:rsidRPr="006A5391" w:rsidTr="003A59B5">
        <w:trPr>
          <w:trHeight w:val="36"/>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p>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Tercer nivel: El Centro</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Organización y funcionamiento de los apoyos</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Clima de convivencia y sentido de comunidad</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Apertura y participación</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Recursos y accesibilidad</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El rol del profesorado ordinario y el de los especialistas</w:t>
            </w:r>
          </w:p>
        </w:tc>
      </w:tr>
      <w:tr w:rsidR="006A5391" w:rsidRPr="006A5391" w:rsidTr="003A59B5">
        <w:trPr>
          <w:trHeight w:val="36"/>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Cuarto nivel: Aula</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Clima de aula</w:t>
            </w:r>
          </w:p>
        </w:tc>
      </w:tr>
      <w:tr w:rsidR="006A5391" w:rsidRPr="006A5391" w:rsidTr="003A59B5">
        <w:trPr>
          <w:trHeight w:val="36"/>
        </w:trPr>
        <w:tc>
          <w:tcPr>
            <w:tcW w:w="2660" w:type="dxa"/>
            <w:vMerge/>
            <w:shd w:val="clear" w:color="auto" w:fill="D9D9D9"/>
          </w:tcPr>
          <w:p w:rsidR="006A5391" w:rsidRPr="006A5391" w:rsidRDefault="006A5391" w:rsidP="003A59B5">
            <w:pPr>
              <w:spacing w:after="0"/>
              <w:jc w:val="center"/>
              <w:rPr>
                <w:rFonts w:ascii="Times New Roman" w:hAnsi="Times New Roman" w:cs="Times New Roman"/>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Metodología didáctica</w:t>
            </w:r>
          </w:p>
        </w:tc>
      </w:tr>
    </w:tbl>
    <w:p w:rsidR="006A5391" w:rsidRPr="006A5391" w:rsidRDefault="003B61B8" w:rsidP="00B3214F">
      <w:pPr>
        <w:ind w:firstLine="708"/>
        <w:jc w:val="center"/>
        <w:rPr>
          <w:rFonts w:ascii="Times New Roman" w:hAnsi="Times New Roman" w:cs="Times New Roman"/>
          <w:sz w:val="20"/>
          <w:szCs w:val="20"/>
        </w:rPr>
      </w:pPr>
      <w:r w:rsidRPr="006A5391">
        <w:rPr>
          <w:rFonts w:ascii="Times New Roman" w:hAnsi="Times New Roman" w:cs="Times New Roman"/>
          <w:sz w:val="20"/>
          <w:szCs w:val="20"/>
        </w:rPr>
        <w:t>Figura</w:t>
      </w:r>
      <w:r>
        <w:rPr>
          <w:rFonts w:ascii="Times New Roman" w:hAnsi="Times New Roman" w:cs="Times New Roman"/>
          <w:sz w:val="20"/>
          <w:szCs w:val="20"/>
        </w:rPr>
        <w:t xml:space="preserve"> 1</w:t>
      </w:r>
      <w:r w:rsidRPr="006A5391">
        <w:rPr>
          <w:rFonts w:ascii="Times New Roman" w:hAnsi="Times New Roman" w:cs="Times New Roman"/>
          <w:sz w:val="20"/>
          <w:szCs w:val="20"/>
        </w:rPr>
        <w:t>. Niveles de inclusión</w:t>
      </w:r>
      <w:r>
        <w:rPr>
          <w:rFonts w:ascii="Times New Roman" w:hAnsi="Times New Roman" w:cs="Times New Roman"/>
          <w:sz w:val="20"/>
          <w:szCs w:val="20"/>
        </w:rPr>
        <w:t>.</w:t>
      </w:r>
      <w:r w:rsidR="00B3214F">
        <w:rPr>
          <w:rFonts w:ascii="Times New Roman" w:hAnsi="Times New Roman" w:cs="Times New Roman"/>
          <w:sz w:val="20"/>
          <w:szCs w:val="20"/>
        </w:rPr>
        <w:t xml:space="preserve"> </w:t>
      </w:r>
      <w:r w:rsidR="006A5391">
        <w:rPr>
          <w:rFonts w:ascii="Times New Roman" w:hAnsi="Times New Roman" w:cs="Times New Roman"/>
          <w:sz w:val="20"/>
          <w:szCs w:val="20"/>
        </w:rPr>
        <w:t>Elaboración propia. Tomado de Moliner García (2008).</w:t>
      </w:r>
    </w:p>
    <w:p w:rsidR="006A5391" w:rsidRDefault="00D84010" w:rsidP="00A5796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nuestro país e</w:t>
      </w:r>
      <w:r w:rsidRPr="00D84010">
        <w:rPr>
          <w:rFonts w:ascii="Times New Roman" w:hAnsi="Times New Roman" w:cs="Times New Roman"/>
          <w:sz w:val="24"/>
          <w:szCs w:val="24"/>
        </w:rPr>
        <w:t xml:space="preserve">l principio de inclusión se recoge por primera vez en la </w:t>
      </w:r>
      <w:r w:rsidR="00616EA7">
        <w:rPr>
          <w:rFonts w:ascii="Times New Roman" w:hAnsi="Times New Roman" w:cs="Times New Roman"/>
          <w:sz w:val="24"/>
          <w:szCs w:val="24"/>
        </w:rPr>
        <w:t>LOCE (</w:t>
      </w:r>
      <w:r w:rsidRPr="00D84010">
        <w:rPr>
          <w:rFonts w:ascii="Times New Roman" w:hAnsi="Times New Roman" w:cs="Times New Roman"/>
          <w:sz w:val="24"/>
          <w:szCs w:val="24"/>
        </w:rPr>
        <w:t>2002</w:t>
      </w:r>
      <w:r w:rsidR="00616EA7">
        <w:rPr>
          <w:rFonts w:ascii="Times New Roman" w:hAnsi="Times New Roman" w:cs="Times New Roman"/>
          <w:sz w:val="24"/>
          <w:szCs w:val="24"/>
        </w:rPr>
        <w:t>)</w:t>
      </w:r>
      <w:r w:rsidRPr="00D84010">
        <w:rPr>
          <w:rFonts w:ascii="Times New Roman" w:hAnsi="Times New Roman" w:cs="Times New Roman"/>
          <w:sz w:val="24"/>
          <w:szCs w:val="24"/>
        </w:rPr>
        <w:t xml:space="preserve"> y</w:t>
      </w:r>
      <w:r>
        <w:rPr>
          <w:rFonts w:ascii="Times New Roman" w:hAnsi="Times New Roman" w:cs="Times New Roman"/>
          <w:sz w:val="24"/>
          <w:szCs w:val="24"/>
        </w:rPr>
        <w:t xml:space="preserve"> se desarrolla</w:t>
      </w:r>
      <w:r w:rsidRPr="00D84010">
        <w:rPr>
          <w:rFonts w:ascii="Times New Roman" w:hAnsi="Times New Roman" w:cs="Times New Roman"/>
          <w:sz w:val="24"/>
          <w:szCs w:val="24"/>
        </w:rPr>
        <w:t xml:space="preserve"> con la </w:t>
      </w:r>
      <w:r w:rsidR="00616EA7">
        <w:rPr>
          <w:rFonts w:ascii="Times New Roman" w:hAnsi="Times New Roman" w:cs="Times New Roman"/>
          <w:sz w:val="24"/>
          <w:szCs w:val="24"/>
        </w:rPr>
        <w:t>LOE (2006)</w:t>
      </w:r>
      <w:r w:rsidR="00B3214F">
        <w:rPr>
          <w:rFonts w:ascii="Times New Roman" w:hAnsi="Times New Roman" w:cs="Times New Roman"/>
          <w:sz w:val="24"/>
          <w:szCs w:val="24"/>
        </w:rPr>
        <w:t>.</w:t>
      </w:r>
      <w:r>
        <w:rPr>
          <w:rFonts w:ascii="Times New Roman" w:hAnsi="Times New Roman" w:cs="Times New Roman"/>
          <w:sz w:val="24"/>
          <w:szCs w:val="24"/>
        </w:rPr>
        <w:t xml:space="preserve"> </w:t>
      </w:r>
      <w:r w:rsidR="00B3214F">
        <w:rPr>
          <w:rFonts w:ascii="Times New Roman" w:hAnsi="Times New Roman" w:cs="Times New Roman"/>
          <w:sz w:val="24"/>
          <w:szCs w:val="24"/>
        </w:rPr>
        <w:t>E</w:t>
      </w:r>
      <w:r w:rsidR="000D4C6D">
        <w:rPr>
          <w:rFonts w:ascii="Times New Roman" w:hAnsi="Times New Roman" w:cs="Times New Roman"/>
          <w:sz w:val="24"/>
          <w:szCs w:val="24"/>
        </w:rPr>
        <w:t>sta normativa, dado el carácter descentralizado de</w:t>
      </w:r>
      <w:r w:rsidR="00616EA7">
        <w:rPr>
          <w:rFonts w:ascii="Times New Roman" w:hAnsi="Times New Roman" w:cs="Times New Roman"/>
          <w:sz w:val="24"/>
          <w:szCs w:val="24"/>
        </w:rPr>
        <w:t>l</w:t>
      </w:r>
      <w:r w:rsidR="000D4C6D">
        <w:rPr>
          <w:rFonts w:ascii="Times New Roman" w:hAnsi="Times New Roman" w:cs="Times New Roman"/>
          <w:sz w:val="24"/>
          <w:szCs w:val="24"/>
        </w:rPr>
        <w:t xml:space="preserve"> </w:t>
      </w:r>
      <w:r w:rsidR="00616EA7">
        <w:rPr>
          <w:rFonts w:ascii="Times New Roman" w:hAnsi="Times New Roman" w:cs="Times New Roman"/>
          <w:sz w:val="24"/>
          <w:szCs w:val="24"/>
        </w:rPr>
        <w:t>s</w:t>
      </w:r>
      <w:r w:rsidR="000D4C6D">
        <w:rPr>
          <w:rFonts w:ascii="Times New Roman" w:hAnsi="Times New Roman" w:cs="Times New Roman"/>
          <w:sz w:val="24"/>
          <w:szCs w:val="24"/>
        </w:rPr>
        <w:t xml:space="preserve">istema educativo, es concretada en cada Comunidad Autónoma; en el caso de Andalucía es la Orden de 25 de julio de 2008 la que recoge el testigo y desarrolla dicho principio. Junto a la normativa se han realizado diferentes experiencias en torno a la eliminación de “barreras” que impiden el acceso al aprendizaje de todo </w:t>
      </w:r>
      <w:r w:rsidR="00616EA7">
        <w:rPr>
          <w:rFonts w:ascii="Times New Roman" w:hAnsi="Times New Roman" w:cs="Times New Roman"/>
          <w:sz w:val="24"/>
          <w:szCs w:val="24"/>
        </w:rPr>
        <w:t>el</w:t>
      </w:r>
      <w:r w:rsidR="000D4C6D">
        <w:rPr>
          <w:rFonts w:ascii="Times New Roman" w:hAnsi="Times New Roman" w:cs="Times New Roman"/>
          <w:sz w:val="24"/>
          <w:szCs w:val="24"/>
        </w:rPr>
        <w:t xml:space="preserve"> alumn</w:t>
      </w:r>
      <w:r w:rsidR="00616EA7">
        <w:rPr>
          <w:rFonts w:ascii="Times New Roman" w:hAnsi="Times New Roman" w:cs="Times New Roman"/>
          <w:sz w:val="24"/>
          <w:szCs w:val="24"/>
        </w:rPr>
        <w:t xml:space="preserve">ado </w:t>
      </w:r>
      <w:r w:rsidR="000D4C6D">
        <w:rPr>
          <w:rFonts w:ascii="Times New Roman" w:hAnsi="Times New Roman" w:cs="Times New Roman"/>
          <w:sz w:val="24"/>
          <w:szCs w:val="24"/>
        </w:rPr>
        <w:t>(</w:t>
      </w:r>
      <w:proofErr w:type="spellStart"/>
      <w:r w:rsidR="000D4C6D">
        <w:rPr>
          <w:rFonts w:ascii="Times New Roman" w:hAnsi="Times New Roman" w:cs="Times New Roman"/>
          <w:sz w:val="24"/>
          <w:szCs w:val="24"/>
        </w:rPr>
        <w:t>Booth</w:t>
      </w:r>
      <w:proofErr w:type="spellEnd"/>
      <w:r w:rsidR="000D4C6D">
        <w:rPr>
          <w:rFonts w:ascii="Times New Roman" w:hAnsi="Times New Roman" w:cs="Times New Roman"/>
          <w:sz w:val="24"/>
          <w:szCs w:val="24"/>
        </w:rPr>
        <w:t xml:space="preserve"> y </w:t>
      </w:r>
      <w:proofErr w:type="spellStart"/>
      <w:r w:rsidR="000D4C6D">
        <w:rPr>
          <w:rFonts w:ascii="Times New Roman" w:hAnsi="Times New Roman" w:cs="Times New Roman"/>
          <w:sz w:val="24"/>
          <w:szCs w:val="24"/>
        </w:rPr>
        <w:t>Ainscow</w:t>
      </w:r>
      <w:proofErr w:type="spellEnd"/>
      <w:r w:rsidR="000D4C6D">
        <w:rPr>
          <w:rFonts w:ascii="Times New Roman" w:hAnsi="Times New Roman" w:cs="Times New Roman"/>
          <w:sz w:val="24"/>
          <w:szCs w:val="24"/>
        </w:rPr>
        <w:t xml:space="preserve">, 2000), entre ellas la aplicación del </w:t>
      </w:r>
      <w:proofErr w:type="spellStart"/>
      <w:r w:rsidR="000D4C6D">
        <w:rPr>
          <w:rFonts w:ascii="Times New Roman" w:hAnsi="Times New Roman" w:cs="Times New Roman"/>
          <w:i/>
          <w:sz w:val="24"/>
          <w:szCs w:val="24"/>
        </w:rPr>
        <w:t>Index</w:t>
      </w:r>
      <w:proofErr w:type="spellEnd"/>
      <w:r w:rsidR="000D4C6D">
        <w:rPr>
          <w:rFonts w:ascii="Times New Roman" w:hAnsi="Times New Roman" w:cs="Times New Roman"/>
          <w:i/>
          <w:sz w:val="24"/>
          <w:szCs w:val="24"/>
        </w:rPr>
        <w:t xml:space="preserve"> </w:t>
      </w:r>
      <w:proofErr w:type="spellStart"/>
      <w:r w:rsidR="000D4C6D">
        <w:rPr>
          <w:rFonts w:ascii="Times New Roman" w:hAnsi="Times New Roman" w:cs="Times New Roman"/>
          <w:i/>
          <w:sz w:val="24"/>
          <w:szCs w:val="24"/>
        </w:rPr>
        <w:t>for</w:t>
      </w:r>
      <w:proofErr w:type="spellEnd"/>
      <w:r w:rsidR="000D4C6D">
        <w:rPr>
          <w:rFonts w:ascii="Times New Roman" w:hAnsi="Times New Roman" w:cs="Times New Roman"/>
          <w:i/>
          <w:sz w:val="24"/>
          <w:szCs w:val="24"/>
        </w:rPr>
        <w:t xml:space="preserve"> inclusión </w:t>
      </w:r>
      <w:r w:rsidR="000D4C6D">
        <w:rPr>
          <w:rFonts w:ascii="Times New Roman" w:hAnsi="Times New Roman" w:cs="Times New Roman"/>
          <w:sz w:val="24"/>
          <w:szCs w:val="24"/>
        </w:rPr>
        <w:t xml:space="preserve">en determinadas comunidades autónomas </w:t>
      </w:r>
      <w:r w:rsidR="00A5796D">
        <w:rPr>
          <w:rFonts w:ascii="Times New Roman" w:hAnsi="Times New Roman" w:cs="Times New Roman"/>
          <w:sz w:val="24"/>
          <w:szCs w:val="24"/>
        </w:rPr>
        <w:t xml:space="preserve">como herramienta </w:t>
      </w:r>
      <w:r w:rsidR="00A5796D" w:rsidRPr="00A5796D">
        <w:rPr>
          <w:rFonts w:ascii="Times New Roman" w:hAnsi="Times New Roman" w:cs="Times New Roman"/>
          <w:sz w:val="24"/>
          <w:szCs w:val="24"/>
        </w:rPr>
        <w:t>para identificar e intentar resolver las dificultades que apar</w:t>
      </w:r>
      <w:r w:rsidR="00A5796D">
        <w:rPr>
          <w:rFonts w:ascii="Times New Roman" w:hAnsi="Times New Roman" w:cs="Times New Roman"/>
          <w:sz w:val="24"/>
          <w:szCs w:val="24"/>
        </w:rPr>
        <w:t>ecen en los centros en torno a la inclusión de</w:t>
      </w:r>
      <w:r w:rsidR="00616EA7">
        <w:rPr>
          <w:rFonts w:ascii="Times New Roman" w:hAnsi="Times New Roman" w:cs="Times New Roman"/>
          <w:sz w:val="24"/>
          <w:szCs w:val="24"/>
        </w:rPr>
        <w:t xml:space="preserve"> todo el alumnado.</w:t>
      </w:r>
    </w:p>
    <w:p w:rsidR="00A5796D" w:rsidRPr="008E2AD6" w:rsidRDefault="00186A3B" w:rsidP="00A5796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w:t>
      </w:r>
      <w:r w:rsidR="00B3214F">
        <w:rPr>
          <w:rFonts w:ascii="Times New Roman" w:hAnsi="Times New Roman" w:cs="Times New Roman"/>
          <w:sz w:val="24"/>
          <w:szCs w:val="24"/>
        </w:rPr>
        <w:t xml:space="preserve">diferentes sectores educativos </w:t>
      </w:r>
      <w:r>
        <w:rPr>
          <w:rFonts w:ascii="Times New Roman" w:hAnsi="Times New Roman" w:cs="Times New Roman"/>
          <w:sz w:val="24"/>
          <w:szCs w:val="24"/>
        </w:rPr>
        <w:t xml:space="preserve">se plantea la necesidad de aplicar el </w:t>
      </w:r>
      <w:proofErr w:type="spellStart"/>
      <w:r w:rsidRPr="00186A3B">
        <w:rPr>
          <w:rFonts w:ascii="Times New Roman" w:hAnsi="Times New Roman" w:cs="Times New Roman"/>
          <w:i/>
          <w:sz w:val="24"/>
          <w:szCs w:val="24"/>
        </w:rPr>
        <w:t>Index</w:t>
      </w:r>
      <w:proofErr w:type="spellEnd"/>
      <w:r>
        <w:rPr>
          <w:rFonts w:ascii="Times New Roman" w:hAnsi="Times New Roman" w:cs="Times New Roman"/>
          <w:i/>
          <w:sz w:val="24"/>
          <w:szCs w:val="24"/>
        </w:rPr>
        <w:t xml:space="preserve"> </w:t>
      </w:r>
      <w:r w:rsidRPr="00186A3B">
        <w:rPr>
          <w:rFonts w:ascii="Times New Roman" w:hAnsi="Times New Roman" w:cs="Times New Roman"/>
          <w:sz w:val="24"/>
          <w:szCs w:val="24"/>
        </w:rPr>
        <w:t>en los centros</w:t>
      </w:r>
      <w:r>
        <w:rPr>
          <w:rFonts w:ascii="Times New Roman" w:hAnsi="Times New Roman" w:cs="Times New Roman"/>
          <w:sz w:val="24"/>
          <w:szCs w:val="24"/>
        </w:rPr>
        <w:t xml:space="preserve"> escolares; al mismo tiempo, </w:t>
      </w:r>
      <w:r w:rsidRPr="00186A3B">
        <w:rPr>
          <w:rFonts w:ascii="Times New Roman" w:hAnsi="Times New Roman" w:cs="Times New Roman"/>
          <w:sz w:val="24"/>
          <w:szCs w:val="24"/>
        </w:rPr>
        <w:t>la Actuación Prioritaria de la Inspección de Educación de</w:t>
      </w:r>
      <w:r>
        <w:rPr>
          <w:rFonts w:ascii="Times New Roman" w:hAnsi="Times New Roman" w:cs="Times New Roman"/>
          <w:sz w:val="24"/>
          <w:szCs w:val="24"/>
        </w:rPr>
        <w:t xml:space="preserve"> Andalucía en el curso 2009-10 </w:t>
      </w:r>
      <w:r w:rsidR="00CB51B4">
        <w:rPr>
          <w:rFonts w:ascii="Times New Roman" w:hAnsi="Times New Roman" w:cs="Times New Roman"/>
          <w:sz w:val="24"/>
          <w:szCs w:val="24"/>
        </w:rPr>
        <w:t>(</w:t>
      </w:r>
      <w:r w:rsidRPr="00186A3B">
        <w:rPr>
          <w:rFonts w:ascii="Times New Roman" w:hAnsi="Times New Roman" w:cs="Times New Roman"/>
          <w:sz w:val="24"/>
          <w:szCs w:val="24"/>
        </w:rPr>
        <w:t>“Intervención de la Inspección en una muestra de centros escolares para asesorar, evaluar y supervisar aquellas dimensiones básicas de los mismos que contribuyan a la mejora de los result</w:t>
      </w:r>
      <w:r>
        <w:rPr>
          <w:rFonts w:ascii="Times New Roman" w:hAnsi="Times New Roman" w:cs="Times New Roman"/>
          <w:sz w:val="24"/>
          <w:szCs w:val="24"/>
        </w:rPr>
        <w:t>ados y rendimientos escolares”</w:t>
      </w:r>
      <w:r w:rsidR="00CB51B4">
        <w:rPr>
          <w:rFonts w:ascii="Times New Roman" w:hAnsi="Times New Roman" w:cs="Times New Roman"/>
          <w:sz w:val="24"/>
          <w:szCs w:val="24"/>
        </w:rPr>
        <w:t>)</w:t>
      </w:r>
      <w:r>
        <w:rPr>
          <w:rFonts w:ascii="Times New Roman" w:hAnsi="Times New Roman" w:cs="Times New Roman"/>
          <w:sz w:val="24"/>
          <w:szCs w:val="24"/>
        </w:rPr>
        <w:t xml:space="preserve"> ha seleccionado varios aspectos de análisis, </w:t>
      </w:r>
      <w:r w:rsidR="00D439B5">
        <w:rPr>
          <w:rFonts w:ascii="Times New Roman" w:hAnsi="Times New Roman" w:cs="Times New Roman"/>
          <w:sz w:val="24"/>
          <w:szCs w:val="24"/>
        </w:rPr>
        <w:t>coincidentes con algunos de los ámbitos del tercer nivel de inclusión</w:t>
      </w:r>
      <w:r w:rsidR="00616EA7">
        <w:rPr>
          <w:rFonts w:ascii="Times New Roman" w:hAnsi="Times New Roman" w:cs="Times New Roman"/>
          <w:sz w:val="24"/>
          <w:szCs w:val="24"/>
        </w:rPr>
        <w:t xml:space="preserve"> canadiense</w:t>
      </w:r>
      <w:r w:rsidR="00D439B5">
        <w:rPr>
          <w:rFonts w:ascii="Times New Roman" w:hAnsi="Times New Roman" w:cs="Times New Roman"/>
          <w:sz w:val="24"/>
          <w:szCs w:val="24"/>
        </w:rPr>
        <w:t xml:space="preserve">, </w:t>
      </w:r>
      <w:r w:rsidR="00CB51B4">
        <w:rPr>
          <w:rFonts w:ascii="Times New Roman" w:hAnsi="Times New Roman" w:cs="Times New Roman"/>
          <w:sz w:val="24"/>
          <w:szCs w:val="24"/>
        </w:rPr>
        <w:t xml:space="preserve">entre ellos la convivencia escolar y la organización y </w:t>
      </w:r>
      <w:r w:rsidR="00616EA7">
        <w:rPr>
          <w:rFonts w:ascii="Times New Roman" w:hAnsi="Times New Roman" w:cs="Times New Roman"/>
          <w:sz w:val="24"/>
          <w:szCs w:val="24"/>
        </w:rPr>
        <w:t>funcionamiento</w:t>
      </w:r>
      <w:r w:rsidR="00CB51B4">
        <w:rPr>
          <w:rFonts w:ascii="Times New Roman" w:hAnsi="Times New Roman" w:cs="Times New Roman"/>
          <w:sz w:val="24"/>
          <w:szCs w:val="24"/>
        </w:rPr>
        <w:t xml:space="preserve"> de los centros como</w:t>
      </w:r>
      <w:r w:rsidR="00214858">
        <w:rPr>
          <w:rFonts w:ascii="Times New Roman" w:hAnsi="Times New Roman" w:cs="Times New Roman"/>
          <w:sz w:val="24"/>
          <w:szCs w:val="24"/>
        </w:rPr>
        <w:t xml:space="preserve"> elementos </w:t>
      </w:r>
      <w:r w:rsidR="00616EA7">
        <w:rPr>
          <w:rFonts w:ascii="Times New Roman" w:hAnsi="Times New Roman" w:cs="Times New Roman"/>
          <w:sz w:val="24"/>
          <w:szCs w:val="24"/>
        </w:rPr>
        <w:t xml:space="preserve">que </w:t>
      </w:r>
      <w:r w:rsidR="00214858">
        <w:rPr>
          <w:rFonts w:ascii="Times New Roman" w:hAnsi="Times New Roman" w:cs="Times New Roman"/>
          <w:sz w:val="24"/>
          <w:szCs w:val="24"/>
        </w:rPr>
        <w:t>facilita</w:t>
      </w:r>
      <w:r w:rsidR="00616EA7">
        <w:rPr>
          <w:rFonts w:ascii="Times New Roman" w:hAnsi="Times New Roman" w:cs="Times New Roman"/>
          <w:sz w:val="24"/>
          <w:szCs w:val="24"/>
        </w:rPr>
        <w:t>n o dificultan</w:t>
      </w:r>
      <w:r w:rsidR="00214858">
        <w:rPr>
          <w:rFonts w:ascii="Times New Roman" w:hAnsi="Times New Roman" w:cs="Times New Roman"/>
          <w:sz w:val="24"/>
          <w:szCs w:val="24"/>
        </w:rPr>
        <w:t xml:space="preserve"> los resultados escolares de</w:t>
      </w:r>
      <w:r w:rsidR="00616EA7">
        <w:rPr>
          <w:rFonts w:ascii="Times New Roman" w:hAnsi="Times New Roman" w:cs="Times New Roman"/>
          <w:sz w:val="24"/>
          <w:szCs w:val="24"/>
        </w:rPr>
        <w:t>l alumnado que</w:t>
      </w:r>
      <w:r w:rsidR="00214858">
        <w:rPr>
          <w:rFonts w:ascii="Times New Roman" w:hAnsi="Times New Roman" w:cs="Times New Roman"/>
          <w:sz w:val="24"/>
          <w:szCs w:val="24"/>
        </w:rPr>
        <w:t xml:space="preserve"> desarrolla su proceso de enseñanza y aprendizaje en un colegio</w:t>
      </w:r>
      <w:r w:rsidR="00617E0B">
        <w:rPr>
          <w:rFonts w:ascii="Times New Roman" w:hAnsi="Times New Roman" w:cs="Times New Roman"/>
          <w:sz w:val="24"/>
          <w:szCs w:val="24"/>
        </w:rPr>
        <w:t xml:space="preserve"> y que son necesarios analizar antes de “comenzar a caminar hacia una educación inclusiva” (</w:t>
      </w:r>
      <w:proofErr w:type="spellStart"/>
      <w:r w:rsidR="00617E0B">
        <w:rPr>
          <w:rFonts w:ascii="Times New Roman" w:hAnsi="Times New Roman" w:cs="Times New Roman"/>
          <w:sz w:val="24"/>
          <w:szCs w:val="24"/>
        </w:rPr>
        <w:t>Moriña</w:t>
      </w:r>
      <w:proofErr w:type="spellEnd"/>
      <w:r w:rsidR="00617E0B">
        <w:rPr>
          <w:rFonts w:ascii="Times New Roman" w:hAnsi="Times New Roman" w:cs="Times New Roman"/>
          <w:sz w:val="24"/>
          <w:szCs w:val="24"/>
        </w:rPr>
        <w:t>, 2008: 524)</w:t>
      </w:r>
      <w:r w:rsidR="00D439B5">
        <w:rPr>
          <w:rFonts w:ascii="Times New Roman" w:hAnsi="Times New Roman" w:cs="Times New Roman"/>
          <w:sz w:val="24"/>
          <w:szCs w:val="24"/>
        </w:rPr>
        <w:t>.</w:t>
      </w:r>
      <w:r w:rsidR="001A752A">
        <w:rPr>
          <w:rFonts w:ascii="Times New Roman" w:hAnsi="Times New Roman" w:cs="Times New Roman"/>
          <w:sz w:val="24"/>
          <w:szCs w:val="24"/>
        </w:rPr>
        <w:t xml:space="preserve"> Asimismo, profundizando en esta misma línea </w:t>
      </w:r>
      <w:proofErr w:type="spellStart"/>
      <w:r w:rsidR="001A752A">
        <w:rPr>
          <w:rFonts w:ascii="Times New Roman" w:hAnsi="Times New Roman" w:cs="Times New Roman"/>
          <w:sz w:val="24"/>
          <w:szCs w:val="24"/>
        </w:rPr>
        <w:t>Moriña</w:t>
      </w:r>
      <w:proofErr w:type="spellEnd"/>
      <w:r w:rsidR="001A752A">
        <w:rPr>
          <w:rFonts w:ascii="Times New Roman" w:hAnsi="Times New Roman" w:cs="Times New Roman"/>
          <w:sz w:val="24"/>
          <w:szCs w:val="24"/>
        </w:rPr>
        <w:t xml:space="preserve"> (2008: 523) recoge las aportaciones de </w:t>
      </w:r>
      <w:proofErr w:type="spellStart"/>
      <w:r w:rsidR="001A752A">
        <w:rPr>
          <w:rFonts w:ascii="Times New Roman" w:hAnsi="Times New Roman" w:cs="Times New Roman"/>
          <w:sz w:val="24"/>
          <w:szCs w:val="24"/>
        </w:rPr>
        <w:t>Pijl</w:t>
      </w:r>
      <w:proofErr w:type="spellEnd"/>
      <w:r w:rsidR="001A752A">
        <w:rPr>
          <w:rFonts w:ascii="Times New Roman" w:hAnsi="Times New Roman" w:cs="Times New Roman"/>
          <w:sz w:val="24"/>
          <w:szCs w:val="24"/>
        </w:rPr>
        <w:t xml:space="preserve">, </w:t>
      </w:r>
      <w:proofErr w:type="spellStart"/>
      <w:r w:rsidR="001A752A">
        <w:rPr>
          <w:rFonts w:ascii="Times New Roman" w:hAnsi="Times New Roman" w:cs="Times New Roman"/>
          <w:sz w:val="24"/>
          <w:szCs w:val="24"/>
        </w:rPr>
        <w:t>Meijer</w:t>
      </w:r>
      <w:proofErr w:type="spellEnd"/>
      <w:r w:rsidR="001A752A">
        <w:rPr>
          <w:rFonts w:ascii="Times New Roman" w:hAnsi="Times New Roman" w:cs="Times New Roman"/>
          <w:sz w:val="24"/>
          <w:szCs w:val="24"/>
        </w:rPr>
        <w:t xml:space="preserve"> y </w:t>
      </w:r>
      <w:proofErr w:type="spellStart"/>
      <w:r w:rsidR="001A752A">
        <w:rPr>
          <w:rFonts w:ascii="Times New Roman" w:hAnsi="Times New Roman" w:cs="Times New Roman"/>
          <w:sz w:val="24"/>
          <w:szCs w:val="24"/>
        </w:rPr>
        <w:t>Hegarty</w:t>
      </w:r>
      <w:proofErr w:type="spellEnd"/>
      <w:r w:rsidR="001A752A">
        <w:rPr>
          <w:rFonts w:ascii="Times New Roman" w:hAnsi="Times New Roman" w:cs="Times New Roman"/>
          <w:sz w:val="24"/>
          <w:szCs w:val="24"/>
        </w:rPr>
        <w:t xml:space="preserve"> (1997) respecto a las tres dimensiones que se pueden distinguir cuando un centro educativo desarrolla procesos de mejora o prácticas de inclusión: “condiciones externas a los centros, características y condiciones organizativas de los mismos (…) y </w:t>
      </w:r>
      <w:r w:rsidR="001A752A">
        <w:rPr>
          <w:rFonts w:ascii="Times New Roman" w:hAnsi="Times New Roman" w:cs="Times New Roman"/>
          <w:sz w:val="24"/>
          <w:szCs w:val="24"/>
        </w:rPr>
        <w:lastRenderedPageBreak/>
        <w:t>condiciones organizativas, didácticas y sociales de las aulas.</w:t>
      </w:r>
      <w:r w:rsidR="00D439B5">
        <w:rPr>
          <w:rFonts w:ascii="Times New Roman" w:hAnsi="Times New Roman" w:cs="Times New Roman"/>
          <w:sz w:val="24"/>
          <w:szCs w:val="24"/>
        </w:rPr>
        <w:t xml:space="preserve"> </w:t>
      </w:r>
      <w:r w:rsidR="00E4471B">
        <w:rPr>
          <w:rFonts w:ascii="Times New Roman" w:hAnsi="Times New Roman" w:cs="Times New Roman"/>
          <w:sz w:val="24"/>
          <w:szCs w:val="24"/>
        </w:rPr>
        <w:t>En este marco de referencia</w:t>
      </w:r>
      <w:r w:rsidR="001A752A">
        <w:rPr>
          <w:rFonts w:ascii="Times New Roman" w:hAnsi="Times New Roman" w:cs="Times New Roman"/>
          <w:sz w:val="24"/>
          <w:szCs w:val="24"/>
        </w:rPr>
        <w:t>, pues,</w:t>
      </w:r>
      <w:r w:rsidR="00E4471B">
        <w:rPr>
          <w:rFonts w:ascii="Times New Roman" w:hAnsi="Times New Roman" w:cs="Times New Roman"/>
          <w:sz w:val="24"/>
          <w:szCs w:val="24"/>
        </w:rPr>
        <w:t xml:space="preserve"> se sitúa la investigación </w:t>
      </w:r>
      <w:r w:rsidR="00616EA7">
        <w:rPr>
          <w:rFonts w:ascii="Times New Roman" w:hAnsi="Times New Roman" w:cs="Times New Roman"/>
          <w:sz w:val="24"/>
          <w:szCs w:val="24"/>
        </w:rPr>
        <w:t>llevada</w:t>
      </w:r>
      <w:r w:rsidR="00E4471B">
        <w:rPr>
          <w:rFonts w:ascii="Times New Roman" w:hAnsi="Times New Roman" w:cs="Times New Roman"/>
          <w:sz w:val="24"/>
          <w:szCs w:val="24"/>
        </w:rPr>
        <w:t xml:space="preserve"> a cabo y presenta</w:t>
      </w:r>
      <w:r w:rsidR="00616EA7">
        <w:rPr>
          <w:rFonts w:ascii="Times New Roman" w:hAnsi="Times New Roman" w:cs="Times New Roman"/>
          <w:sz w:val="24"/>
          <w:szCs w:val="24"/>
        </w:rPr>
        <w:t>da</w:t>
      </w:r>
      <w:r w:rsidR="00FA1744">
        <w:rPr>
          <w:rFonts w:ascii="Times New Roman" w:hAnsi="Times New Roman" w:cs="Times New Roman"/>
          <w:sz w:val="24"/>
          <w:szCs w:val="24"/>
        </w:rPr>
        <w:t xml:space="preserve"> en estas páginas.</w:t>
      </w:r>
    </w:p>
    <w:p w:rsidR="00F4579B" w:rsidRPr="005522A2" w:rsidRDefault="00EE111D" w:rsidP="00784628">
      <w:pPr>
        <w:spacing w:after="0" w:line="480" w:lineRule="auto"/>
        <w:jc w:val="both"/>
        <w:rPr>
          <w:rFonts w:ascii="Times New Roman" w:hAnsi="Times New Roman" w:cs="Times New Roman"/>
          <w:b/>
          <w:caps/>
          <w:sz w:val="24"/>
          <w:szCs w:val="24"/>
        </w:rPr>
      </w:pPr>
      <w:r w:rsidRPr="005522A2">
        <w:rPr>
          <w:rFonts w:ascii="Times New Roman" w:hAnsi="Times New Roman" w:cs="Times New Roman"/>
          <w:b/>
          <w:caps/>
          <w:sz w:val="24"/>
          <w:szCs w:val="24"/>
        </w:rPr>
        <w:t>Nuestros</w:t>
      </w:r>
      <w:r w:rsidR="00292083" w:rsidRPr="005522A2">
        <w:rPr>
          <w:rFonts w:ascii="Times New Roman" w:hAnsi="Times New Roman" w:cs="Times New Roman"/>
          <w:b/>
          <w:caps/>
          <w:sz w:val="24"/>
          <w:szCs w:val="24"/>
        </w:rPr>
        <w:t xml:space="preserve"> objetivos</w:t>
      </w:r>
      <w:r w:rsidRPr="005522A2">
        <w:rPr>
          <w:rFonts w:ascii="Times New Roman" w:hAnsi="Times New Roman" w:cs="Times New Roman"/>
          <w:b/>
          <w:caps/>
          <w:sz w:val="24"/>
          <w:szCs w:val="24"/>
        </w:rPr>
        <w:t xml:space="preserve"> e interrogantes</w:t>
      </w:r>
    </w:p>
    <w:p w:rsidR="00292083" w:rsidRDefault="00292083" w:rsidP="00784628">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investigación </w:t>
      </w:r>
      <w:r w:rsidR="0083331E">
        <w:rPr>
          <w:rFonts w:ascii="Times New Roman" w:hAnsi="Times New Roman" w:cs="Times New Roman"/>
          <w:sz w:val="24"/>
          <w:szCs w:val="24"/>
        </w:rPr>
        <w:t xml:space="preserve">se </w:t>
      </w:r>
      <w:r>
        <w:rPr>
          <w:rFonts w:ascii="Times New Roman" w:hAnsi="Times New Roman" w:cs="Times New Roman"/>
          <w:sz w:val="24"/>
          <w:szCs w:val="24"/>
        </w:rPr>
        <w:t>propo</w:t>
      </w:r>
      <w:r w:rsidR="0083331E">
        <w:rPr>
          <w:rFonts w:ascii="Times New Roman" w:hAnsi="Times New Roman" w:cs="Times New Roman"/>
          <w:sz w:val="24"/>
          <w:szCs w:val="24"/>
        </w:rPr>
        <w:t>ne</w:t>
      </w:r>
      <w:r>
        <w:rPr>
          <w:rFonts w:ascii="Times New Roman" w:hAnsi="Times New Roman" w:cs="Times New Roman"/>
          <w:sz w:val="24"/>
          <w:szCs w:val="24"/>
        </w:rPr>
        <w:t xml:space="preserve"> indagar sobre las prácticas inclusivas de los docentes de educación primaria en los colegios de la zona norte de la provincia de Córdoba</w:t>
      </w:r>
      <w:r w:rsidR="00753CD0">
        <w:rPr>
          <w:rFonts w:ascii="Times New Roman" w:hAnsi="Times New Roman" w:cs="Times New Roman"/>
          <w:sz w:val="24"/>
          <w:szCs w:val="24"/>
        </w:rPr>
        <w:t xml:space="preserve"> -c</w:t>
      </w:r>
      <w:r w:rsidR="00753CD0" w:rsidRPr="00177F9A">
        <w:rPr>
          <w:rFonts w:ascii="Times New Roman" w:hAnsi="Times New Roman" w:cs="Times New Roman"/>
          <w:sz w:val="24"/>
          <w:szCs w:val="24"/>
        </w:rPr>
        <w:t>apital</w:t>
      </w:r>
      <w:r w:rsidR="0083331E">
        <w:rPr>
          <w:rFonts w:ascii="Times New Roman" w:hAnsi="Times New Roman" w:cs="Times New Roman"/>
          <w:sz w:val="24"/>
          <w:szCs w:val="24"/>
        </w:rPr>
        <w:t xml:space="preserve">  y provincia</w:t>
      </w:r>
      <w:r w:rsidR="00951521">
        <w:rPr>
          <w:rFonts w:ascii="Times New Roman" w:hAnsi="Times New Roman" w:cs="Times New Roman"/>
          <w:sz w:val="24"/>
          <w:szCs w:val="24"/>
        </w:rPr>
        <w:t>-</w:t>
      </w:r>
      <w:r w:rsidR="00753CD0" w:rsidRPr="00177F9A">
        <w:rPr>
          <w:rFonts w:ascii="Times New Roman" w:hAnsi="Times New Roman" w:cs="Times New Roman"/>
          <w:sz w:val="24"/>
          <w:szCs w:val="24"/>
        </w:rPr>
        <w:t>.</w:t>
      </w:r>
      <w:r w:rsidR="00753CD0">
        <w:rPr>
          <w:rFonts w:ascii="Times New Roman" w:hAnsi="Times New Roman" w:cs="Times New Roman"/>
          <w:sz w:val="24"/>
          <w:szCs w:val="24"/>
        </w:rPr>
        <w:t xml:space="preserve"> </w:t>
      </w:r>
      <w:r w:rsidR="000F1698">
        <w:rPr>
          <w:rFonts w:ascii="Times New Roman" w:hAnsi="Times New Roman" w:cs="Times New Roman"/>
          <w:sz w:val="24"/>
          <w:szCs w:val="24"/>
        </w:rPr>
        <w:t xml:space="preserve"> </w:t>
      </w:r>
      <w:r>
        <w:rPr>
          <w:rFonts w:ascii="Times New Roman" w:hAnsi="Times New Roman" w:cs="Times New Roman"/>
          <w:sz w:val="24"/>
          <w:szCs w:val="24"/>
        </w:rPr>
        <w:t xml:space="preserve">Para ello nos </w:t>
      </w:r>
      <w:r w:rsidR="00681BF4">
        <w:rPr>
          <w:rFonts w:ascii="Times New Roman" w:hAnsi="Times New Roman" w:cs="Times New Roman"/>
          <w:sz w:val="24"/>
          <w:szCs w:val="24"/>
        </w:rPr>
        <w:t>planteamos dos objetivos:</w:t>
      </w:r>
    </w:p>
    <w:p w:rsidR="00DD335F" w:rsidRPr="00DD3F3C" w:rsidRDefault="00DD335F" w:rsidP="00784628">
      <w:pPr>
        <w:spacing w:after="0" w:line="480" w:lineRule="auto"/>
        <w:jc w:val="both"/>
        <w:rPr>
          <w:rFonts w:ascii="Times New Roman" w:hAnsi="Times New Roman" w:cs="Times New Roman"/>
          <w:sz w:val="24"/>
          <w:szCs w:val="24"/>
        </w:rPr>
      </w:pPr>
      <w:r w:rsidRPr="00DD3F3C">
        <w:rPr>
          <w:rFonts w:ascii="Times New Roman" w:hAnsi="Times New Roman" w:cs="Times New Roman"/>
          <w:sz w:val="24"/>
          <w:szCs w:val="24"/>
        </w:rPr>
        <w:t xml:space="preserve">1. </w:t>
      </w:r>
      <w:r w:rsidR="00681BF4">
        <w:rPr>
          <w:rFonts w:ascii="Times New Roman" w:hAnsi="Times New Roman" w:cs="Times New Roman"/>
          <w:sz w:val="24"/>
          <w:szCs w:val="24"/>
        </w:rPr>
        <w:t xml:space="preserve">Identificar </w:t>
      </w:r>
      <w:r w:rsidRPr="00DD3F3C">
        <w:rPr>
          <w:rFonts w:ascii="Times New Roman" w:hAnsi="Times New Roman" w:cs="Times New Roman"/>
          <w:sz w:val="24"/>
          <w:szCs w:val="24"/>
        </w:rPr>
        <w:t xml:space="preserve">las prácticas inclusivas </w:t>
      </w:r>
      <w:r w:rsidR="00EE111D">
        <w:rPr>
          <w:rFonts w:ascii="Times New Roman" w:hAnsi="Times New Roman" w:cs="Times New Roman"/>
          <w:sz w:val="24"/>
          <w:szCs w:val="24"/>
        </w:rPr>
        <w:t xml:space="preserve">que </w:t>
      </w:r>
      <w:r w:rsidR="00681BF4">
        <w:rPr>
          <w:rFonts w:ascii="Times New Roman" w:hAnsi="Times New Roman" w:cs="Times New Roman"/>
          <w:sz w:val="24"/>
          <w:szCs w:val="24"/>
        </w:rPr>
        <w:t xml:space="preserve">maestros y maestras de educación primaria </w:t>
      </w:r>
      <w:r w:rsidR="00EE111D">
        <w:rPr>
          <w:rFonts w:ascii="Times New Roman" w:hAnsi="Times New Roman" w:cs="Times New Roman"/>
          <w:sz w:val="24"/>
          <w:szCs w:val="24"/>
        </w:rPr>
        <w:t>llevan a cabo en sus centros de trabajo para</w:t>
      </w:r>
      <w:r w:rsidRPr="00DD3F3C">
        <w:rPr>
          <w:rFonts w:ascii="Times New Roman" w:hAnsi="Times New Roman" w:cs="Times New Roman"/>
          <w:sz w:val="24"/>
          <w:szCs w:val="24"/>
        </w:rPr>
        <w:t xml:space="preserve"> favorece</w:t>
      </w:r>
      <w:r w:rsidR="00EE111D">
        <w:rPr>
          <w:rFonts w:ascii="Times New Roman" w:hAnsi="Times New Roman" w:cs="Times New Roman"/>
          <w:sz w:val="24"/>
          <w:szCs w:val="24"/>
        </w:rPr>
        <w:t>r</w:t>
      </w:r>
      <w:r w:rsidRPr="00DD3F3C">
        <w:rPr>
          <w:rFonts w:ascii="Times New Roman" w:hAnsi="Times New Roman" w:cs="Times New Roman"/>
          <w:sz w:val="24"/>
          <w:szCs w:val="24"/>
        </w:rPr>
        <w:t xml:space="preserve"> la convivencia </w:t>
      </w:r>
      <w:r w:rsidR="00EE111D">
        <w:rPr>
          <w:rFonts w:ascii="Times New Roman" w:hAnsi="Times New Roman" w:cs="Times New Roman"/>
          <w:sz w:val="24"/>
          <w:szCs w:val="24"/>
        </w:rPr>
        <w:t xml:space="preserve">entre los diferentes miembros que componen la comunidad educativa de </w:t>
      </w:r>
      <w:r w:rsidRPr="00DD3F3C">
        <w:rPr>
          <w:rFonts w:ascii="Times New Roman" w:hAnsi="Times New Roman" w:cs="Times New Roman"/>
          <w:sz w:val="24"/>
          <w:szCs w:val="24"/>
        </w:rPr>
        <w:t>los</w:t>
      </w:r>
      <w:r w:rsidR="00EE111D">
        <w:rPr>
          <w:rFonts w:ascii="Times New Roman" w:hAnsi="Times New Roman" w:cs="Times New Roman"/>
          <w:sz w:val="24"/>
          <w:szCs w:val="24"/>
        </w:rPr>
        <w:t xml:space="preserve"> colegios de educación infantil y primaria</w:t>
      </w:r>
      <w:r w:rsidRPr="00DD3F3C">
        <w:rPr>
          <w:rFonts w:ascii="Times New Roman" w:hAnsi="Times New Roman" w:cs="Times New Roman"/>
          <w:sz w:val="24"/>
          <w:szCs w:val="24"/>
        </w:rPr>
        <w:t>.</w:t>
      </w:r>
    </w:p>
    <w:p w:rsidR="00DD335F" w:rsidRDefault="00DD335F" w:rsidP="00784628">
      <w:pPr>
        <w:spacing w:after="0" w:line="480" w:lineRule="auto"/>
        <w:jc w:val="both"/>
        <w:rPr>
          <w:rFonts w:ascii="Times New Roman" w:hAnsi="Times New Roman" w:cs="Times New Roman"/>
          <w:sz w:val="24"/>
          <w:szCs w:val="24"/>
        </w:rPr>
      </w:pPr>
      <w:r w:rsidRPr="00DD3F3C">
        <w:rPr>
          <w:rFonts w:ascii="Times New Roman" w:hAnsi="Times New Roman" w:cs="Times New Roman"/>
          <w:sz w:val="24"/>
          <w:szCs w:val="24"/>
        </w:rPr>
        <w:t>2. Conocer si la organización y el funcionamiento de los c</w:t>
      </w:r>
      <w:r w:rsidR="00EE111D">
        <w:rPr>
          <w:rFonts w:ascii="Times New Roman" w:hAnsi="Times New Roman" w:cs="Times New Roman"/>
          <w:sz w:val="24"/>
          <w:szCs w:val="24"/>
        </w:rPr>
        <w:t>olegios de educación infantil y primaria</w:t>
      </w:r>
      <w:r w:rsidRPr="00DD3F3C">
        <w:rPr>
          <w:rFonts w:ascii="Times New Roman" w:hAnsi="Times New Roman" w:cs="Times New Roman"/>
          <w:sz w:val="24"/>
          <w:szCs w:val="24"/>
        </w:rPr>
        <w:t xml:space="preserve"> </w:t>
      </w:r>
      <w:r w:rsidR="00EE111D">
        <w:rPr>
          <w:rFonts w:ascii="Times New Roman" w:hAnsi="Times New Roman" w:cs="Times New Roman"/>
          <w:sz w:val="24"/>
          <w:szCs w:val="24"/>
        </w:rPr>
        <w:t>se encuentran</w:t>
      </w:r>
      <w:r w:rsidRPr="00DD3F3C">
        <w:rPr>
          <w:rFonts w:ascii="Times New Roman" w:hAnsi="Times New Roman" w:cs="Times New Roman"/>
          <w:sz w:val="24"/>
          <w:szCs w:val="24"/>
        </w:rPr>
        <w:t xml:space="preserve"> al servicio de aprendizajes inclusivos o</w:t>
      </w:r>
      <w:r w:rsidR="00681BF4">
        <w:rPr>
          <w:rFonts w:ascii="Times New Roman" w:hAnsi="Times New Roman" w:cs="Times New Roman"/>
          <w:sz w:val="24"/>
          <w:szCs w:val="24"/>
        </w:rPr>
        <w:t>, por el contrario, suponen u</w:t>
      </w:r>
      <w:r w:rsidR="00EE111D">
        <w:rPr>
          <w:rFonts w:ascii="Times New Roman" w:hAnsi="Times New Roman" w:cs="Times New Roman"/>
          <w:sz w:val="24"/>
          <w:szCs w:val="24"/>
        </w:rPr>
        <w:t>na fuente de exclusión para el alumnado y sus familias.</w:t>
      </w:r>
    </w:p>
    <w:p w:rsidR="004503DB" w:rsidRDefault="00292083" w:rsidP="00A864A5">
      <w:pPr>
        <w:spacing w:after="0" w:line="480" w:lineRule="auto"/>
        <w:ind w:firstLine="705"/>
        <w:jc w:val="both"/>
        <w:rPr>
          <w:rFonts w:ascii="Times New Roman" w:hAnsi="Times New Roman"/>
          <w:color w:val="FF0000"/>
          <w:sz w:val="24"/>
          <w:szCs w:val="24"/>
        </w:rPr>
      </w:pPr>
      <w:r w:rsidRPr="00DD3F3C">
        <w:rPr>
          <w:rFonts w:ascii="Times New Roman" w:hAnsi="Times New Roman" w:cs="Times New Roman"/>
          <w:sz w:val="24"/>
          <w:szCs w:val="24"/>
        </w:rPr>
        <w:t>En función de los objetivos nos propusimos dar respuesta a</w:t>
      </w:r>
      <w:r w:rsidR="00C901C0">
        <w:rPr>
          <w:rFonts w:ascii="Times New Roman" w:hAnsi="Times New Roman" w:cs="Times New Roman"/>
          <w:sz w:val="24"/>
          <w:szCs w:val="24"/>
        </w:rPr>
        <w:t>l</w:t>
      </w:r>
      <w:r w:rsidRPr="00DD3F3C">
        <w:rPr>
          <w:rFonts w:ascii="Times New Roman" w:hAnsi="Times New Roman" w:cs="Times New Roman"/>
          <w:sz w:val="24"/>
          <w:szCs w:val="24"/>
        </w:rPr>
        <w:t xml:space="preserve"> siguiente interrogante:</w:t>
      </w:r>
      <w:r w:rsidR="00A864A5">
        <w:rPr>
          <w:rFonts w:ascii="Times New Roman" w:hAnsi="Times New Roman" w:cs="Times New Roman"/>
          <w:sz w:val="24"/>
          <w:szCs w:val="24"/>
        </w:rPr>
        <w:t xml:space="preserve"> </w:t>
      </w:r>
      <w:r w:rsidRPr="00784628">
        <w:rPr>
          <w:rFonts w:ascii="Times New Roman" w:hAnsi="Times New Roman"/>
          <w:sz w:val="24"/>
          <w:szCs w:val="24"/>
        </w:rPr>
        <w:t>¿</w:t>
      </w:r>
      <w:r w:rsidR="00A864A5">
        <w:rPr>
          <w:rFonts w:ascii="Times New Roman" w:hAnsi="Times New Roman"/>
          <w:sz w:val="24"/>
          <w:szCs w:val="24"/>
        </w:rPr>
        <w:t>Influye e</w:t>
      </w:r>
      <w:r w:rsidR="00EE111D">
        <w:rPr>
          <w:rFonts w:ascii="Times New Roman" w:hAnsi="Times New Roman"/>
          <w:sz w:val="24"/>
          <w:szCs w:val="24"/>
        </w:rPr>
        <w:t xml:space="preserve">l perfil de los docentes de la etapa de educación infantil y primaria de la zona norte de Córdoba </w:t>
      </w:r>
      <w:r w:rsidR="00C901C0">
        <w:rPr>
          <w:rFonts w:ascii="Times New Roman" w:hAnsi="Times New Roman"/>
          <w:sz w:val="24"/>
          <w:szCs w:val="24"/>
        </w:rPr>
        <w:t xml:space="preserve">tanto </w:t>
      </w:r>
      <w:r w:rsidRPr="00784628">
        <w:rPr>
          <w:rFonts w:ascii="Times New Roman" w:hAnsi="Times New Roman"/>
          <w:sz w:val="24"/>
          <w:szCs w:val="24"/>
        </w:rPr>
        <w:t xml:space="preserve">en </w:t>
      </w:r>
      <w:r w:rsidR="00681BF4" w:rsidRPr="00784628">
        <w:rPr>
          <w:rFonts w:ascii="Times New Roman" w:hAnsi="Times New Roman"/>
          <w:sz w:val="24"/>
          <w:szCs w:val="24"/>
        </w:rPr>
        <w:t xml:space="preserve">las prácticas </w:t>
      </w:r>
      <w:r w:rsidR="00C901C0">
        <w:rPr>
          <w:rFonts w:ascii="Times New Roman" w:hAnsi="Times New Roman"/>
          <w:sz w:val="24"/>
          <w:szCs w:val="24"/>
        </w:rPr>
        <w:t xml:space="preserve">puestas en marcha en sus centros para favorecer la convivencia entre sus miembros, como en </w:t>
      </w:r>
      <w:r w:rsidR="00A864A5">
        <w:rPr>
          <w:rFonts w:ascii="Times New Roman" w:hAnsi="Times New Roman"/>
          <w:sz w:val="24"/>
          <w:szCs w:val="24"/>
        </w:rPr>
        <w:t>una</w:t>
      </w:r>
      <w:r w:rsidR="00C901C0">
        <w:rPr>
          <w:rFonts w:ascii="Times New Roman" w:hAnsi="Times New Roman"/>
          <w:sz w:val="24"/>
          <w:szCs w:val="24"/>
        </w:rPr>
        <w:t xml:space="preserve"> </w:t>
      </w:r>
      <w:r w:rsidR="00C901C0" w:rsidRPr="00784628">
        <w:rPr>
          <w:rFonts w:ascii="Times New Roman" w:hAnsi="Times New Roman"/>
          <w:sz w:val="24"/>
          <w:szCs w:val="24"/>
        </w:rPr>
        <w:t>organización y funcionamiento de los</w:t>
      </w:r>
      <w:r w:rsidR="00C901C0">
        <w:rPr>
          <w:rFonts w:ascii="Times New Roman" w:hAnsi="Times New Roman"/>
          <w:sz w:val="24"/>
          <w:szCs w:val="24"/>
        </w:rPr>
        <w:t xml:space="preserve"> colegios</w:t>
      </w:r>
      <w:r w:rsidR="00A864A5">
        <w:rPr>
          <w:rFonts w:ascii="Times New Roman" w:hAnsi="Times New Roman"/>
          <w:sz w:val="24"/>
          <w:szCs w:val="24"/>
        </w:rPr>
        <w:t xml:space="preserve"> basada en la </w:t>
      </w:r>
      <w:proofErr w:type="spellStart"/>
      <w:r w:rsidR="00A864A5">
        <w:rPr>
          <w:rFonts w:ascii="Times New Roman" w:hAnsi="Times New Roman"/>
          <w:sz w:val="24"/>
          <w:szCs w:val="24"/>
        </w:rPr>
        <w:t>inclusividad</w:t>
      </w:r>
      <w:proofErr w:type="spellEnd"/>
      <w:r w:rsidR="00A864A5">
        <w:rPr>
          <w:rFonts w:ascii="Times New Roman" w:hAnsi="Times New Roman"/>
          <w:sz w:val="24"/>
          <w:szCs w:val="24"/>
        </w:rPr>
        <w:t>?</w:t>
      </w:r>
      <w:r w:rsidR="00996749">
        <w:rPr>
          <w:rFonts w:ascii="Times New Roman" w:hAnsi="Times New Roman"/>
          <w:color w:val="FF0000"/>
          <w:sz w:val="24"/>
          <w:szCs w:val="24"/>
        </w:rPr>
        <w:t xml:space="preserve"> </w:t>
      </w:r>
    </w:p>
    <w:p w:rsidR="00292083" w:rsidRPr="005522A2" w:rsidRDefault="00292083" w:rsidP="00784628">
      <w:pPr>
        <w:spacing w:after="0" w:line="480" w:lineRule="auto"/>
        <w:jc w:val="both"/>
        <w:rPr>
          <w:rFonts w:ascii="Times New Roman" w:hAnsi="Times New Roman"/>
          <w:b/>
          <w:caps/>
          <w:sz w:val="24"/>
          <w:szCs w:val="24"/>
        </w:rPr>
      </w:pPr>
      <w:r w:rsidRPr="005522A2">
        <w:rPr>
          <w:rFonts w:ascii="Times New Roman" w:hAnsi="Times New Roman"/>
          <w:b/>
          <w:caps/>
          <w:sz w:val="24"/>
          <w:szCs w:val="24"/>
        </w:rPr>
        <w:t>Metodología de la investigación</w:t>
      </w:r>
    </w:p>
    <w:p w:rsidR="00996749" w:rsidRDefault="00212B8F" w:rsidP="0099674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 lo largo de</w:t>
      </w:r>
      <w:r w:rsidR="007E1845">
        <w:rPr>
          <w:rFonts w:ascii="Times New Roman" w:hAnsi="Times New Roman" w:cs="Times New Roman"/>
          <w:sz w:val="24"/>
          <w:szCs w:val="24"/>
        </w:rPr>
        <w:t>l</w:t>
      </w:r>
      <w:r>
        <w:rPr>
          <w:rFonts w:ascii="Times New Roman" w:hAnsi="Times New Roman" w:cs="Times New Roman"/>
          <w:sz w:val="24"/>
          <w:szCs w:val="24"/>
        </w:rPr>
        <w:t xml:space="preserve"> </w:t>
      </w:r>
      <w:r w:rsidR="007E1845">
        <w:rPr>
          <w:rFonts w:ascii="Times New Roman" w:hAnsi="Times New Roman" w:cs="Times New Roman"/>
          <w:sz w:val="24"/>
          <w:szCs w:val="24"/>
        </w:rPr>
        <w:t>proceso metodológico</w:t>
      </w:r>
      <w:r>
        <w:rPr>
          <w:rFonts w:ascii="Times New Roman" w:hAnsi="Times New Roman" w:cs="Times New Roman"/>
          <w:sz w:val="24"/>
          <w:szCs w:val="24"/>
        </w:rPr>
        <w:t xml:space="preserve"> se han seguido</w:t>
      </w:r>
      <w:r w:rsidR="007E1845">
        <w:rPr>
          <w:rFonts w:ascii="Times New Roman" w:hAnsi="Times New Roman" w:cs="Times New Roman"/>
          <w:sz w:val="24"/>
          <w:szCs w:val="24"/>
        </w:rPr>
        <w:t xml:space="preserve"> una serie de fases: planteamiento del problema de investigación, delimitación de los objetivos del estudio, formulación de interrogantes, identificación y denominación de variables, diseño de la investigación, </w:t>
      </w:r>
      <w:r w:rsidR="00996749">
        <w:rPr>
          <w:rFonts w:ascii="Times New Roman" w:hAnsi="Times New Roman" w:cs="Times New Roman"/>
          <w:sz w:val="24"/>
          <w:szCs w:val="24"/>
        </w:rPr>
        <w:t>descripción de la muestra, delimitación del instrumento de recogida de información y estrategias de análisis de datos.</w:t>
      </w:r>
    </w:p>
    <w:p w:rsidR="004503DB" w:rsidRDefault="004503DB" w:rsidP="0099674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Las tres primeras ya han sido comentadas con anterioridad, respecto a las variables de estudio, la figura 2 muestra las variables independientes que se tuvieron en consideración y la figura 3 recoge las variables dependientes de la investigación.</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tblGrid>
      <w:tr w:rsidR="004503DB" w:rsidRPr="005522A2" w:rsidTr="004503DB">
        <w:trPr>
          <w:jc w:val="center"/>
        </w:trPr>
        <w:tc>
          <w:tcPr>
            <w:tcW w:w="2268"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Variables</w:t>
            </w:r>
          </w:p>
        </w:tc>
        <w:tc>
          <w:tcPr>
            <w:tcW w:w="3118"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Categorías</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Sexo</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Mujer</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hombre</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Edad</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21 a 25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26 a 30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31 a 40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41 a 50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51 a 60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6. Más de 60 años</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Tiempo de servicio</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Menos de 1 año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1 a 5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6 a 10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11 a 20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21 a 30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6. Más de 30 años</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Especialidad</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Educación Primaria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Lengua Extranjera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Educación Infantil</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Educación Física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Pedagogía Terapéutica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6. Educación Musical</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7. Audición y lenguaje</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Cargo ocupado</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Miembro del equipo directivo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xml:space="preserve">2. </w:t>
            </w:r>
            <w:proofErr w:type="spellStart"/>
            <w:r w:rsidRPr="005522A2">
              <w:rPr>
                <w:rFonts w:ascii="Times New Roman" w:hAnsi="Times New Roman" w:cs="Times New Roman"/>
                <w:sz w:val="20"/>
                <w:szCs w:val="20"/>
              </w:rPr>
              <w:t>Coodina</w:t>
            </w:r>
            <w:r w:rsidR="00670329">
              <w:rPr>
                <w:rFonts w:ascii="Times New Roman" w:hAnsi="Times New Roman" w:cs="Times New Roman"/>
                <w:sz w:val="20"/>
                <w:szCs w:val="20"/>
              </w:rPr>
              <w:t>ción</w:t>
            </w:r>
            <w:proofErr w:type="spellEnd"/>
            <w:r w:rsidRPr="005522A2">
              <w:rPr>
                <w:rFonts w:ascii="Times New Roman" w:hAnsi="Times New Roman" w:cs="Times New Roman"/>
                <w:sz w:val="20"/>
                <w:szCs w:val="20"/>
              </w:rPr>
              <w:t xml:space="preserve"> de ciclo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Coordina</w:t>
            </w:r>
            <w:r w:rsidR="00670329">
              <w:rPr>
                <w:rFonts w:ascii="Times New Roman" w:hAnsi="Times New Roman" w:cs="Times New Roman"/>
                <w:sz w:val="20"/>
                <w:szCs w:val="20"/>
              </w:rPr>
              <w:t>ción</w:t>
            </w:r>
            <w:r w:rsidRPr="005522A2">
              <w:rPr>
                <w:rFonts w:ascii="Times New Roman" w:hAnsi="Times New Roman" w:cs="Times New Roman"/>
                <w:sz w:val="20"/>
                <w:szCs w:val="20"/>
              </w:rPr>
              <w:t xml:space="preserve"> de proyectos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Sin cargo</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xml:space="preserve">6. </w:t>
            </w:r>
            <w:proofErr w:type="spellStart"/>
            <w:r w:rsidRPr="005522A2">
              <w:rPr>
                <w:rFonts w:ascii="Times New Roman" w:hAnsi="Times New Roman" w:cs="Times New Roman"/>
                <w:sz w:val="20"/>
                <w:szCs w:val="20"/>
              </w:rPr>
              <w:t>Tutorización</w:t>
            </w:r>
            <w:proofErr w:type="spellEnd"/>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Tutor/a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No tutor/a</w:t>
            </w:r>
          </w:p>
        </w:tc>
      </w:tr>
      <w:tr w:rsidR="004503DB" w:rsidRPr="005522A2" w:rsidTr="004503DB">
        <w:trPr>
          <w:jc w:val="center"/>
        </w:trPr>
        <w:tc>
          <w:tcPr>
            <w:tcW w:w="5386" w:type="dxa"/>
            <w:gridSpan w:val="2"/>
            <w:tcBorders>
              <w:left w:val="nil"/>
              <w:bottom w:val="nil"/>
              <w:right w:val="nil"/>
            </w:tcBorders>
          </w:tcPr>
          <w:p w:rsidR="004503DB" w:rsidRPr="005522A2" w:rsidRDefault="005711B3" w:rsidP="005711B3">
            <w:pPr>
              <w:spacing w:after="0" w:line="240" w:lineRule="auto"/>
              <w:jc w:val="center"/>
              <w:rPr>
                <w:rFonts w:ascii="Times New Roman" w:hAnsi="Times New Roman" w:cs="Times New Roman"/>
                <w:sz w:val="20"/>
                <w:szCs w:val="20"/>
              </w:rPr>
            </w:pPr>
            <w:r w:rsidRPr="005522A2">
              <w:rPr>
                <w:rFonts w:ascii="Times New Roman" w:hAnsi="Times New Roman" w:cs="Times New Roman"/>
                <w:sz w:val="20"/>
                <w:szCs w:val="20"/>
              </w:rPr>
              <w:t>Figura 2. Variables de estudio independientes.</w:t>
            </w:r>
            <w:r w:rsidR="005522A2" w:rsidRPr="005522A2">
              <w:rPr>
                <w:rFonts w:ascii="Times New Roman" w:hAnsi="Times New Roman" w:cs="Times New Roman"/>
                <w:sz w:val="20"/>
                <w:szCs w:val="20"/>
              </w:rPr>
              <w:t xml:space="preserve"> Elaboración propia.</w:t>
            </w:r>
          </w:p>
        </w:tc>
      </w:tr>
    </w:tbl>
    <w:p w:rsidR="004503DB" w:rsidRDefault="004503DB" w:rsidP="004503DB">
      <w:pPr>
        <w:spacing w:after="0" w:line="240" w:lineRule="auto"/>
        <w:jc w:val="center"/>
        <w:rPr>
          <w:rFonts w:ascii="Arial Narrow" w:hAnsi="Arial Narrow"/>
          <w:sz w:val="20"/>
          <w:szCs w:val="20"/>
        </w:rPr>
      </w:pPr>
      <w:r w:rsidRPr="004503DB">
        <w:rPr>
          <w:rFonts w:ascii="Arial Narrow" w:hAnsi="Arial Narrow"/>
          <w:sz w:val="20"/>
          <w:szCs w:val="20"/>
        </w:rPr>
        <w:t>.</w:t>
      </w:r>
    </w:p>
    <w:p w:rsidR="005711B3" w:rsidRPr="004503DB" w:rsidRDefault="005711B3" w:rsidP="004503DB">
      <w:pPr>
        <w:spacing w:after="0" w:line="240" w:lineRule="auto"/>
        <w:jc w:val="cente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102"/>
        <w:gridCol w:w="5146"/>
      </w:tblGrid>
      <w:tr w:rsidR="004503DB" w:rsidRPr="005522A2" w:rsidTr="005522A2">
        <w:tc>
          <w:tcPr>
            <w:tcW w:w="1242"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Dimensiones</w:t>
            </w:r>
          </w:p>
        </w:tc>
        <w:tc>
          <w:tcPr>
            <w:tcW w:w="2127"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Variables</w:t>
            </w:r>
          </w:p>
        </w:tc>
        <w:tc>
          <w:tcPr>
            <w:tcW w:w="5275"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Indicadores</w:t>
            </w:r>
          </w:p>
        </w:tc>
      </w:tr>
      <w:tr w:rsidR="004503DB" w:rsidRPr="005522A2" w:rsidTr="004503DB">
        <w:trPr>
          <w:cantSplit/>
          <w:trHeight w:val="92"/>
        </w:trPr>
        <w:tc>
          <w:tcPr>
            <w:tcW w:w="1242" w:type="dxa"/>
            <w:vMerge w:val="restart"/>
          </w:tcPr>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Convivencia</w:t>
            </w: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Existencia de actos de acogida</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al alumnado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al profesorado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 las familias</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al personal de administración y servicios</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Existencia de actos de despedida</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al alumnado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al profesorado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 las familias</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al personal de administración y servicios</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Conocimiento intercultural</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Realización de actividades de conocimiento de diferentes culturas con las familias</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Vinculación con la comunidad</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Implicación en actividades de la comunidad</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Percepción del profesorado sobre el sentimiento de pertenencia al centro educativo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Constatación fehaciente de la adaptación del alumnado a la vida del centro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del alumnado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del profesorado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 las familias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del personal no docente</w:t>
            </w:r>
          </w:p>
        </w:tc>
      </w:tr>
      <w:tr w:rsidR="004503DB" w:rsidRPr="005522A2" w:rsidTr="004503DB">
        <w:trPr>
          <w:cantSplit/>
          <w:trHeight w:val="6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Empleo de fórmulas de cortesía</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Saludos y despedidas por parte de los miembros de la comunidad educativa</w:t>
            </w:r>
          </w:p>
        </w:tc>
      </w:tr>
      <w:tr w:rsidR="004503DB" w:rsidRPr="005522A2" w:rsidTr="004503DB">
        <w:trPr>
          <w:cantSplit/>
          <w:trHeight w:val="6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Uso de recursos que facilitan las relaciones</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Símbolos, documentos del centro en distinto idioma y/o pictogramas que favorecen la comunicación</w:t>
            </w:r>
          </w:p>
        </w:tc>
      </w:tr>
      <w:tr w:rsidR="004503DB" w:rsidRPr="005522A2" w:rsidTr="004503DB">
        <w:trPr>
          <w:cantSplit/>
          <w:trHeight w:val="6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Problemas de conducta</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Utilización de estrategias previas a la sanción</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Continuidad del aprendizaje a pesar de la expulsión</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Conocimiento de causas que generan problemas de convivencia</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Corresponsabilidad docente en la corrección de conductas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Participación del alumnado en la creación de estrategias preventivas y paliativas</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Aceptación de las normas de convivencia por parte de las familias</w:t>
            </w:r>
          </w:p>
        </w:tc>
      </w:tr>
      <w:tr w:rsidR="004503DB" w:rsidRPr="005522A2" w:rsidTr="004503DB">
        <w:trPr>
          <w:cantSplit/>
          <w:trHeight w:val="56"/>
        </w:trPr>
        <w:tc>
          <w:tcPr>
            <w:tcW w:w="1242" w:type="dxa"/>
            <w:vMerge w:val="restart"/>
          </w:tcPr>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Organización y funcionamiento</w:t>
            </w: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Cauces de información</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Conocimiento de la normativa por parte del profesorado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Facilitación de información al profesorado recién llegado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Establecimiento de cauces de información sobre formación permanente</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Organización del espacio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Eliminación de barreras arquitectónicas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Asunción de criterios comunes en la organización espacial de las aulas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Organización del tiempo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Empleo de criterios pedagógicos para elaborar horarios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Agrupamientos</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Empleo de criterios aleatorios en la configuración de grupos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Concepción sobre los agrupamientos flexibles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Participación de la comunidad educativa</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Fomento de la participación desde el equipo directivo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Facilitación de información a las familias en su lengua materna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xml:space="preserve">- Disponibilidad de oportunidades de participación de las familias </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Coordinación docente</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Existencia de coordinación entre etapas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Actividades extraescolares</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Existencia de una amplia oferta de actividades para todo el alumnado</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Medidas de reintegración</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Reintegración del alumnado expulsado por motivos de disciplina</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Objetivo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Organización del centro en función de la mejora del aprendizaje</w:t>
            </w:r>
          </w:p>
        </w:tc>
      </w:tr>
    </w:tbl>
    <w:p w:rsidR="005711B3" w:rsidRPr="00A066DD" w:rsidRDefault="005711B3" w:rsidP="005711B3">
      <w:pPr>
        <w:ind w:firstLine="708"/>
        <w:jc w:val="center"/>
        <w:rPr>
          <w:rFonts w:ascii="Times New Roman" w:hAnsi="Times New Roman" w:cs="Times New Roman"/>
          <w:sz w:val="20"/>
          <w:szCs w:val="20"/>
        </w:rPr>
      </w:pPr>
      <w:r w:rsidRPr="00A066DD">
        <w:rPr>
          <w:rFonts w:ascii="Times New Roman" w:hAnsi="Times New Roman" w:cs="Times New Roman"/>
          <w:sz w:val="20"/>
          <w:szCs w:val="20"/>
        </w:rPr>
        <w:t>Figura 4. Variables de estudio dependientes.</w:t>
      </w:r>
      <w:r w:rsidR="005522A2" w:rsidRPr="00A066DD">
        <w:rPr>
          <w:rFonts w:ascii="Times New Roman" w:hAnsi="Times New Roman" w:cs="Times New Roman"/>
          <w:sz w:val="20"/>
          <w:szCs w:val="20"/>
        </w:rPr>
        <w:t xml:space="preserve"> Elaboración propia.</w:t>
      </w:r>
    </w:p>
    <w:p w:rsidR="00C34DCD" w:rsidRDefault="00C34DCD" w:rsidP="00996749">
      <w:pPr>
        <w:spacing w:after="0" w:line="480" w:lineRule="auto"/>
        <w:ind w:firstLine="708"/>
        <w:jc w:val="both"/>
        <w:rPr>
          <w:rFonts w:ascii="Times New Roman" w:hAnsi="Times New Roman" w:cs="Times New Roman"/>
          <w:sz w:val="24"/>
          <w:szCs w:val="24"/>
        </w:rPr>
      </w:pPr>
    </w:p>
    <w:p w:rsidR="00996749" w:rsidRDefault="005522A2" w:rsidP="0099674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lo que concierne a la </w:t>
      </w:r>
      <w:r w:rsidR="00996749" w:rsidRPr="00177F9A">
        <w:rPr>
          <w:rFonts w:ascii="Times New Roman" w:hAnsi="Times New Roman" w:cs="Times New Roman"/>
          <w:sz w:val="24"/>
          <w:szCs w:val="24"/>
        </w:rPr>
        <w:t>investigación</w:t>
      </w:r>
      <w:r>
        <w:rPr>
          <w:rFonts w:ascii="Times New Roman" w:hAnsi="Times New Roman" w:cs="Times New Roman"/>
          <w:sz w:val="24"/>
          <w:szCs w:val="24"/>
        </w:rPr>
        <w:t>, ésta</w:t>
      </w:r>
      <w:r w:rsidR="00996749" w:rsidRPr="00177F9A">
        <w:rPr>
          <w:rFonts w:ascii="Times New Roman" w:hAnsi="Times New Roman" w:cs="Times New Roman"/>
          <w:sz w:val="24"/>
          <w:szCs w:val="24"/>
        </w:rPr>
        <w:t xml:space="preserve"> </w:t>
      </w:r>
      <w:r w:rsidR="00996749">
        <w:rPr>
          <w:rFonts w:ascii="Times New Roman" w:hAnsi="Times New Roman" w:cs="Times New Roman"/>
          <w:sz w:val="24"/>
          <w:szCs w:val="24"/>
        </w:rPr>
        <w:t>sigue un diseño empírico, no experimental, des</w:t>
      </w:r>
      <w:r w:rsidR="00996749" w:rsidRPr="00177F9A">
        <w:rPr>
          <w:rFonts w:ascii="Times New Roman" w:hAnsi="Times New Roman" w:cs="Times New Roman"/>
          <w:sz w:val="24"/>
          <w:szCs w:val="24"/>
        </w:rPr>
        <w:t>criptivo</w:t>
      </w:r>
      <w:r w:rsidR="00996749">
        <w:rPr>
          <w:rFonts w:ascii="Times New Roman" w:hAnsi="Times New Roman" w:cs="Times New Roman"/>
          <w:sz w:val="24"/>
          <w:szCs w:val="24"/>
        </w:rPr>
        <w:t xml:space="preserve"> y </w:t>
      </w:r>
      <w:proofErr w:type="spellStart"/>
      <w:r w:rsidR="00996749">
        <w:rPr>
          <w:rFonts w:ascii="Times New Roman" w:hAnsi="Times New Roman" w:cs="Times New Roman"/>
          <w:sz w:val="24"/>
          <w:szCs w:val="24"/>
        </w:rPr>
        <w:t>correlacional</w:t>
      </w:r>
      <w:proofErr w:type="spellEnd"/>
      <w:r w:rsidR="00996749">
        <w:rPr>
          <w:rFonts w:ascii="Times New Roman" w:hAnsi="Times New Roman" w:cs="Times New Roman"/>
          <w:sz w:val="24"/>
          <w:szCs w:val="24"/>
        </w:rPr>
        <w:t>, al tiempo que se sustenta en un</w:t>
      </w:r>
      <w:r w:rsidR="00996749" w:rsidRPr="00177F9A">
        <w:rPr>
          <w:rFonts w:ascii="Times New Roman" w:hAnsi="Times New Roman" w:cs="Times New Roman"/>
          <w:sz w:val="24"/>
          <w:szCs w:val="24"/>
        </w:rPr>
        <w:t xml:space="preserve"> </w:t>
      </w:r>
      <w:r w:rsidR="00996749" w:rsidRPr="00753CD0">
        <w:rPr>
          <w:rFonts w:ascii="Times New Roman" w:hAnsi="Times New Roman" w:cs="Times New Roman"/>
          <w:sz w:val="24"/>
          <w:szCs w:val="24"/>
        </w:rPr>
        <w:t>estudio tipo encuesta.</w:t>
      </w:r>
      <w:r w:rsidR="00996749">
        <w:rPr>
          <w:rFonts w:ascii="Times New Roman" w:hAnsi="Times New Roman" w:cs="Times New Roman"/>
          <w:sz w:val="24"/>
          <w:szCs w:val="24"/>
        </w:rPr>
        <w:t xml:space="preserve"> </w:t>
      </w:r>
    </w:p>
    <w:p w:rsidR="008007E4" w:rsidRDefault="00177F9A" w:rsidP="008007E4">
      <w:pPr>
        <w:spacing w:after="0" w:line="480" w:lineRule="auto"/>
        <w:jc w:val="both"/>
        <w:rPr>
          <w:rFonts w:ascii="Times New Roman" w:hAnsi="Times New Roman" w:cs="Times New Roman"/>
          <w:sz w:val="24"/>
          <w:szCs w:val="24"/>
        </w:rPr>
      </w:pPr>
      <w:r w:rsidRPr="00177F9A">
        <w:rPr>
          <w:rFonts w:ascii="Times New Roman" w:hAnsi="Times New Roman" w:cs="Times New Roman"/>
          <w:sz w:val="24"/>
          <w:szCs w:val="24"/>
        </w:rPr>
        <w:lastRenderedPageBreak/>
        <w:tab/>
      </w:r>
      <w:r w:rsidR="005522A2">
        <w:rPr>
          <w:rFonts w:ascii="Times New Roman" w:hAnsi="Times New Roman" w:cs="Times New Roman"/>
          <w:sz w:val="24"/>
          <w:szCs w:val="24"/>
        </w:rPr>
        <w:t xml:space="preserve">Respecto a los </w:t>
      </w:r>
      <w:r w:rsidR="005522A2" w:rsidRPr="005522A2">
        <w:rPr>
          <w:rFonts w:ascii="Times New Roman" w:hAnsi="Times New Roman" w:cs="Times New Roman"/>
          <w:b/>
          <w:sz w:val="24"/>
          <w:szCs w:val="24"/>
        </w:rPr>
        <w:t>participantes</w:t>
      </w:r>
      <w:r w:rsidR="005522A2">
        <w:rPr>
          <w:rFonts w:ascii="Times New Roman" w:hAnsi="Times New Roman" w:cs="Times New Roman"/>
          <w:sz w:val="24"/>
          <w:szCs w:val="24"/>
        </w:rPr>
        <w:t xml:space="preserve"> en la misma, u</w:t>
      </w:r>
      <w:r w:rsidRPr="00177F9A">
        <w:rPr>
          <w:rFonts w:ascii="Times New Roman" w:hAnsi="Times New Roman" w:cs="Times New Roman"/>
          <w:sz w:val="24"/>
          <w:szCs w:val="24"/>
        </w:rPr>
        <w:t>na vez obtenido el total de la población</w:t>
      </w:r>
      <w:r w:rsidR="008007E4">
        <w:rPr>
          <w:rFonts w:ascii="Times New Roman" w:hAnsi="Times New Roman" w:cs="Times New Roman"/>
          <w:sz w:val="24"/>
          <w:szCs w:val="24"/>
        </w:rPr>
        <w:t xml:space="preserve"> (N=606)</w:t>
      </w:r>
      <w:r w:rsidRPr="00177F9A">
        <w:rPr>
          <w:rFonts w:ascii="Times New Roman" w:hAnsi="Times New Roman" w:cs="Times New Roman"/>
          <w:sz w:val="24"/>
          <w:szCs w:val="24"/>
        </w:rPr>
        <w:t xml:space="preserve">, siguiendo a </w:t>
      </w:r>
      <w:proofErr w:type="spellStart"/>
      <w:r w:rsidRPr="00177F9A">
        <w:rPr>
          <w:rFonts w:ascii="Times New Roman" w:hAnsi="Times New Roman" w:cs="Times New Roman"/>
          <w:sz w:val="24"/>
          <w:szCs w:val="24"/>
        </w:rPr>
        <w:t>Arkin</w:t>
      </w:r>
      <w:proofErr w:type="spellEnd"/>
      <w:r w:rsidRPr="00177F9A">
        <w:rPr>
          <w:rFonts w:ascii="Times New Roman" w:hAnsi="Times New Roman" w:cs="Times New Roman"/>
          <w:sz w:val="24"/>
          <w:szCs w:val="24"/>
        </w:rPr>
        <w:t xml:space="preserve"> y </w:t>
      </w:r>
      <w:proofErr w:type="spellStart"/>
      <w:r w:rsidRPr="00177F9A">
        <w:rPr>
          <w:rFonts w:ascii="Times New Roman" w:hAnsi="Times New Roman" w:cs="Times New Roman"/>
          <w:sz w:val="24"/>
          <w:szCs w:val="24"/>
        </w:rPr>
        <w:t>Colton</w:t>
      </w:r>
      <w:proofErr w:type="spellEnd"/>
      <w:r w:rsidRPr="00177F9A">
        <w:rPr>
          <w:rFonts w:ascii="Times New Roman" w:hAnsi="Times New Roman" w:cs="Times New Roman"/>
          <w:sz w:val="24"/>
          <w:szCs w:val="24"/>
        </w:rPr>
        <w:t xml:space="preserve"> (1962) establec</w:t>
      </w:r>
      <w:r w:rsidR="0083331E">
        <w:rPr>
          <w:rFonts w:ascii="Times New Roman" w:hAnsi="Times New Roman" w:cs="Times New Roman"/>
          <w:sz w:val="24"/>
          <w:szCs w:val="24"/>
        </w:rPr>
        <w:t>imos</w:t>
      </w:r>
      <w:r w:rsidRPr="00177F9A">
        <w:rPr>
          <w:rFonts w:ascii="Times New Roman" w:hAnsi="Times New Roman" w:cs="Times New Roman"/>
          <w:sz w:val="24"/>
          <w:szCs w:val="24"/>
        </w:rPr>
        <w:t xml:space="preserve"> una </w:t>
      </w:r>
      <w:r w:rsidRPr="000F1698">
        <w:rPr>
          <w:rFonts w:ascii="Times New Roman" w:hAnsi="Times New Roman" w:cs="Times New Roman"/>
          <w:b/>
          <w:sz w:val="24"/>
          <w:szCs w:val="24"/>
        </w:rPr>
        <w:t>muestra</w:t>
      </w:r>
      <w:r w:rsidRPr="00177F9A">
        <w:rPr>
          <w:rFonts w:ascii="Times New Roman" w:hAnsi="Times New Roman" w:cs="Times New Roman"/>
          <w:sz w:val="24"/>
          <w:szCs w:val="24"/>
        </w:rPr>
        <w:t xml:space="preserve"> signific</w:t>
      </w:r>
      <w:r w:rsidR="000F1698">
        <w:rPr>
          <w:rFonts w:ascii="Times New Roman" w:hAnsi="Times New Roman" w:cs="Times New Roman"/>
          <w:sz w:val="24"/>
          <w:szCs w:val="24"/>
        </w:rPr>
        <w:t xml:space="preserve">ativa de </w:t>
      </w:r>
      <w:r w:rsidR="0083331E">
        <w:rPr>
          <w:rFonts w:ascii="Times New Roman" w:hAnsi="Times New Roman" w:cs="Times New Roman"/>
          <w:sz w:val="24"/>
          <w:szCs w:val="24"/>
        </w:rPr>
        <w:t>173 sujetos (</w:t>
      </w:r>
      <w:r w:rsidR="000F1698">
        <w:rPr>
          <w:rFonts w:ascii="Times New Roman" w:hAnsi="Times New Roman" w:cs="Times New Roman"/>
          <w:sz w:val="24"/>
          <w:szCs w:val="24"/>
        </w:rPr>
        <w:t>±4</w:t>
      </w:r>
      <w:r w:rsidR="0083331E">
        <w:rPr>
          <w:rFonts w:ascii="Times New Roman" w:hAnsi="Times New Roman" w:cs="Times New Roman"/>
          <w:sz w:val="24"/>
          <w:szCs w:val="24"/>
        </w:rPr>
        <w:t>)</w:t>
      </w:r>
      <w:r w:rsidR="000F1698">
        <w:rPr>
          <w:rFonts w:ascii="Times New Roman" w:hAnsi="Times New Roman" w:cs="Times New Roman"/>
          <w:sz w:val="24"/>
          <w:szCs w:val="24"/>
        </w:rPr>
        <w:t>,</w:t>
      </w:r>
      <w:r w:rsidR="008007E4">
        <w:rPr>
          <w:rFonts w:ascii="Times New Roman" w:hAnsi="Times New Roman" w:cs="Times New Roman"/>
          <w:sz w:val="24"/>
          <w:szCs w:val="24"/>
        </w:rPr>
        <w:t xml:space="preserve"> la distribución de la misma queda recogida en la figura </w:t>
      </w:r>
      <w:r w:rsidR="005522A2">
        <w:rPr>
          <w:rFonts w:ascii="Times New Roman" w:hAnsi="Times New Roman" w:cs="Times New Roman"/>
          <w:sz w:val="24"/>
          <w:szCs w:val="24"/>
        </w:rPr>
        <w:t>5</w:t>
      </w:r>
      <w:r w:rsidR="008007E4">
        <w:rPr>
          <w:rFonts w:ascii="Times New Roman" w:hAnsi="Times New Roman" w:cs="Times New Roman"/>
          <w:sz w:val="24"/>
          <w:szCs w:val="24"/>
        </w:rPr>
        <w:t>.</w:t>
      </w:r>
      <w:r w:rsidR="000F1698">
        <w:rPr>
          <w:rFonts w:ascii="Times New Roman" w:hAnsi="Times New Roman" w:cs="Times New Roman"/>
          <w:sz w:val="24"/>
          <w:szCs w:val="24"/>
        </w:rPr>
        <w:t xml:space="preserve"> </w:t>
      </w:r>
    </w:p>
    <w:tbl>
      <w:tblPr>
        <w:tblStyle w:val="Tablaconcuadrcula"/>
        <w:tblW w:w="0" w:type="auto"/>
        <w:jc w:val="center"/>
        <w:tblLook w:val="04A0" w:firstRow="1" w:lastRow="0" w:firstColumn="1" w:lastColumn="0" w:noHBand="0" w:noVBand="1"/>
      </w:tblPr>
      <w:tblGrid>
        <w:gridCol w:w="2881"/>
        <w:gridCol w:w="2881"/>
        <w:gridCol w:w="725"/>
      </w:tblGrid>
      <w:tr w:rsidR="004C2DA1" w:rsidTr="004C2DA1">
        <w:trPr>
          <w:jc w:val="center"/>
        </w:trPr>
        <w:tc>
          <w:tcPr>
            <w:tcW w:w="5762" w:type="dxa"/>
            <w:gridSpan w:val="2"/>
            <w:shd w:val="clear" w:color="auto" w:fill="D9D9D9" w:themeFill="background1" w:themeFillShade="D9"/>
          </w:tcPr>
          <w:p w:rsidR="004C2DA1" w:rsidRPr="005522A2" w:rsidRDefault="004C2DA1" w:rsidP="004C2DA1">
            <w:pPr>
              <w:jc w:val="center"/>
              <w:rPr>
                <w:rFonts w:ascii="Times New Roman" w:hAnsi="Times New Roman" w:cs="Times New Roman"/>
                <w:b/>
                <w:sz w:val="20"/>
                <w:szCs w:val="20"/>
              </w:rPr>
            </w:pPr>
            <w:r w:rsidRPr="005522A2">
              <w:rPr>
                <w:rFonts w:ascii="Times New Roman" w:hAnsi="Times New Roman" w:cs="Times New Roman"/>
                <w:b/>
                <w:sz w:val="20"/>
                <w:szCs w:val="20"/>
              </w:rPr>
              <w:t>Distribución de la muestra</w:t>
            </w:r>
          </w:p>
        </w:tc>
        <w:tc>
          <w:tcPr>
            <w:tcW w:w="725" w:type="dxa"/>
            <w:shd w:val="clear" w:color="auto" w:fill="D9D9D9" w:themeFill="background1" w:themeFillShade="D9"/>
          </w:tcPr>
          <w:p w:rsidR="004C2DA1" w:rsidRPr="005522A2" w:rsidRDefault="004C2DA1" w:rsidP="00920E7C">
            <w:pPr>
              <w:jc w:val="both"/>
              <w:rPr>
                <w:rFonts w:ascii="Times New Roman" w:hAnsi="Times New Roman" w:cs="Times New Roman"/>
                <w:b/>
                <w:sz w:val="20"/>
                <w:szCs w:val="20"/>
              </w:rPr>
            </w:pPr>
            <w:r w:rsidRPr="005522A2">
              <w:rPr>
                <w:rFonts w:ascii="Times New Roman" w:hAnsi="Times New Roman" w:cs="Times New Roman"/>
                <w:b/>
                <w:sz w:val="20"/>
                <w:szCs w:val="20"/>
              </w:rPr>
              <w:t>N</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del sexo</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Mujer</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114</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Hombre</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59</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 la edad</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De 21 a 30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47</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De 31 a 40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34</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De 41 a 50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52</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De 51 a 60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38</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Más de 60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2</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del tiempo de servicio</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Menos de 1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7</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Entre 1 y 10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66</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Entre 11 y 20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38</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Entre 21 y 30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25</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Más de 30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37</w:t>
            </w:r>
          </w:p>
        </w:tc>
      </w:tr>
      <w:tr w:rsidR="004C2DA1" w:rsidTr="004C2DA1">
        <w:trPr>
          <w:jc w:val="center"/>
        </w:trPr>
        <w:tc>
          <w:tcPr>
            <w:tcW w:w="2881" w:type="dxa"/>
            <w:vMerge w:val="restart"/>
          </w:tcPr>
          <w:p w:rsidR="004C2DA1" w:rsidRDefault="004C2DA1" w:rsidP="004C2DA1">
            <w:pPr>
              <w:jc w:val="both"/>
              <w:rPr>
                <w:rFonts w:ascii="Times New Roman" w:hAnsi="Times New Roman" w:cs="Times New Roman"/>
                <w:sz w:val="20"/>
                <w:szCs w:val="20"/>
              </w:rPr>
            </w:pPr>
            <w:r>
              <w:rPr>
                <w:rFonts w:ascii="Times New Roman" w:hAnsi="Times New Roman" w:cs="Times New Roman"/>
                <w:sz w:val="20"/>
                <w:szCs w:val="20"/>
              </w:rPr>
              <w:t>En función del lugar de trabajo</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Capital</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61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Provincia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112</w:t>
            </w:r>
          </w:p>
        </w:tc>
      </w:tr>
      <w:tr w:rsidR="004C2DA1" w:rsidTr="004C2DA1">
        <w:trPr>
          <w:jc w:val="center"/>
        </w:trPr>
        <w:tc>
          <w:tcPr>
            <w:tcW w:w="2881" w:type="dxa"/>
            <w:vMerge w:val="restart"/>
          </w:tcPr>
          <w:p w:rsidR="004C2DA1" w:rsidRDefault="004C2DA1" w:rsidP="004C2DA1">
            <w:pPr>
              <w:jc w:val="both"/>
              <w:rPr>
                <w:rFonts w:ascii="Times New Roman" w:hAnsi="Times New Roman" w:cs="Times New Roman"/>
                <w:sz w:val="20"/>
                <w:szCs w:val="20"/>
              </w:rPr>
            </w:pPr>
            <w:r>
              <w:rPr>
                <w:rFonts w:ascii="Times New Roman" w:hAnsi="Times New Roman" w:cs="Times New Roman"/>
                <w:sz w:val="20"/>
                <w:szCs w:val="20"/>
              </w:rPr>
              <w:t>En función de la especialidad</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Primaria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78</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Lengua Extranjera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15</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Infantil</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43</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Física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16</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Pedagogía Terapéutica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7</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Musical</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Audición y Lenguaje</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w:t>
            </w:r>
          </w:p>
        </w:tc>
      </w:tr>
      <w:tr w:rsidR="004C2DA1" w:rsidTr="004C2DA1">
        <w:trPr>
          <w:jc w:val="center"/>
        </w:trPr>
        <w:tc>
          <w:tcPr>
            <w:tcW w:w="2881" w:type="dxa"/>
            <w:vMerge w:val="restart"/>
          </w:tcPr>
          <w:p w:rsidR="004C2DA1" w:rsidRDefault="004C2DA1" w:rsidP="004C2DA1">
            <w:pPr>
              <w:jc w:val="both"/>
              <w:rPr>
                <w:rFonts w:ascii="Times New Roman" w:hAnsi="Times New Roman" w:cs="Times New Roman"/>
                <w:sz w:val="20"/>
                <w:szCs w:val="20"/>
              </w:rPr>
            </w:pPr>
            <w:r>
              <w:rPr>
                <w:rFonts w:ascii="Times New Roman" w:hAnsi="Times New Roman" w:cs="Times New Roman"/>
                <w:sz w:val="20"/>
                <w:szCs w:val="20"/>
              </w:rPr>
              <w:t xml:space="preserve">En función de la ocupación de un cargo </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Equipo Directivo</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26</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Coordinación de ciclo</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42</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Coordinación de proyectos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21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Sin cargos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84</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del ejercicio de la tutoría</w:t>
            </w:r>
          </w:p>
        </w:tc>
        <w:tc>
          <w:tcPr>
            <w:tcW w:w="2881" w:type="dxa"/>
          </w:tcPr>
          <w:p w:rsidR="004C2DA1" w:rsidRDefault="004C2DA1" w:rsidP="00920E7C">
            <w:pPr>
              <w:jc w:val="both"/>
              <w:rPr>
                <w:rFonts w:ascii="Times New Roman" w:hAnsi="Times New Roman" w:cs="Times New Roman"/>
                <w:sz w:val="20"/>
                <w:szCs w:val="20"/>
              </w:rPr>
            </w:pPr>
            <w:proofErr w:type="spellStart"/>
            <w:r>
              <w:rPr>
                <w:rFonts w:ascii="Times New Roman" w:hAnsi="Times New Roman" w:cs="Times New Roman"/>
                <w:sz w:val="20"/>
                <w:szCs w:val="20"/>
              </w:rPr>
              <w:t>Tutorización</w:t>
            </w:r>
            <w:proofErr w:type="spellEnd"/>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121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 xml:space="preserve">No </w:t>
            </w:r>
            <w:proofErr w:type="spellStart"/>
            <w:r>
              <w:rPr>
                <w:rFonts w:ascii="Times New Roman" w:hAnsi="Times New Roman" w:cs="Times New Roman"/>
                <w:sz w:val="20"/>
                <w:szCs w:val="20"/>
              </w:rPr>
              <w:t>tutorización</w:t>
            </w:r>
            <w:proofErr w:type="spellEnd"/>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52</w:t>
            </w:r>
          </w:p>
        </w:tc>
      </w:tr>
    </w:tbl>
    <w:p w:rsidR="00177F9A" w:rsidRPr="008007E4" w:rsidRDefault="003B61B8" w:rsidP="004217A1">
      <w:pPr>
        <w:spacing w:after="0" w:line="480" w:lineRule="auto"/>
        <w:jc w:val="center"/>
        <w:rPr>
          <w:rFonts w:ascii="Times New Roman" w:hAnsi="Times New Roman" w:cs="Times New Roman"/>
          <w:sz w:val="20"/>
          <w:szCs w:val="20"/>
        </w:rPr>
      </w:pPr>
      <w:r w:rsidRPr="008007E4">
        <w:rPr>
          <w:rFonts w:ascii="Times New Roman" w:hAnsi="Times New Roman" w:cs="Times New Roman"/>
          <w:sz w:val="20"/>
          <w:szCs w:val="20"/>
        </w:rPr>
        <w:t xml:space="preserve">Figura </w:t>
      </w:r>
      <w:r w:rsidR="005522A2">
        <w:rPr>
          <w:rFonts w:ascii="Times New Roman" w:hAnsi="Times New Roman" w:cs="Times New Roman"/>
          <w:sz w:val="20"/>
          <w:szCs w:val="20"/>
        </w:rPr>
        <w:t>5</w:t>
      </w:r>
      <w:r w:rsidRPr="008007E4">
        <w:rPr>
          <w:rFonts w:ascii="Times New Roman" w:hAnsi="Times New Roman" w:cs="Times New Roman"/>
          <w:sz w:val="20"/>
          <w:szCs w:val="20"/>
        </w:rPr>
        <w:t xml:space="preserve">. </w:t>
      </w:r>
      <w:r w:rsidR="008007E4">
        <w:rPr>
          <w:rFonts w:ascii="Times New Roman" w:hAnsi="Times New Roman" w:cs="Times New Roman"/>
          <w:sz w:val="20"/>
          <w:szCs w:val="20"/>
        </w:rPr>
        <w:t xml:space="preserve">Distribución de </w:t>
      </w:r>
      <w:r w:rsidRPr="008007E4">
        <w:rPr>
          <w:rFonts w:ascii="Times New Roman" w:hAnsi="Times New Roman" w:cs="Times New Roman"/>
          <w:sz w:val="20"/>
          <w:szCs w:val="20"/>
        </w:rPr>
        <w:t>la muestra.</w:t>
      </w:r>
      <w:r w:rsidR="004217A1" w:rsidRPr="008007E4">
        <w:rPr>
          <w:rFonts w:ascii="Times New Roman" w:hAnsi="Times New Roman" w:cs="Times New Roman"/>
          <w:sz w:val="20"/>
          <w:szCs w:val="20"/>
        </w:rPr>
        <w:t xml:space="preserve"> </w:t>
      </w:r>
      <w:r w:rsidR="00177F9A" w:rsidRPr="008007E4">
        <w:rPr>
          <w:rFonts w:ascii="Times New Roman" w:hAnsi="Times New Roman" w:cs="Times New Roman"/>
          <w:sz w:val="20"/>
          <w:szCs w:val="20"/>
        </w:rPr>
        <w:t>Elaboración propia.</w:t>
      </w:r>
    </w:p>
    <w:p w:rsidR="00177F9A" w:rsidRPr="000F1698" w:rsidRDefault="00177F9A" w:rsidP="0040734A">
      <w:pPr>
        <w:spacing w:after="0" w:line="480" w:lineRule="auto"/>
        <w:ind w:firstLine="705"/>
        <w:jc w:val="both"/>
        <w:rPr>
          <w:rFonts w:ascii="Times New Roman" w:hAnsi="Times New Roman" w:cs="Times New Roman"/>
          <w:sz w:val="24"/>
          <w:szCs w:val="24"/>
          <w:lang w:eastAsia="es-ES"/>
        </w:rPr>
      </w:pPr>
      <w:r w:rsidRPr="000F1698">
        <w:rPr>
          <w:rFonts w:ascii="Times New Roman" w:hAnsi="Times New Roman" w:cs="Times New Roman"/>
          <w:sz w:val="24"/>
          <w:szCs w:val="24"/>
        </w:rPr>
        <w:t>La muestra</w:t>
      </w:r>
      <w:r w:rsidR="004C2DA1">
        <w:rPr>
          <w:rFonts w:ascii="Times New Roman" w:hAnsi="Times New Roman" w:cs="Times New Roman"/>
          <w:sz w:val="24"/>
          <w:szCs w:val="24"/>
        </w:rPr>
        <w:t>, pues,</w:t>
      </w:r>
      <w:r w:rsidRPr="000F1698">
        <w:rPr>
          <w:rFonts w:ascii="Times New Roman" w:hAnsi="Times New Roman" w:cs="Times New Roman"/>
          <w:sz w:val="24"/>
          <w:szCs w:val="24"/>
        </w:rPr>
        <w:t xml:space="preserve"> la componen en su mayoría mujeres, con un 65,9% de presencia frente a un 34,1% de hombres.</w:t>
      </w:r>
      <w:r w:rsidRPr="000F1698">
        <w:rPr>
          <w:rFonts w:ascii="Times New Roman" w:hAnsi="Times New Roman" w:cs="Times New Roman"/>
          <w:color w:val="FF0000"/>
          <w:sz w:val="24"/>
          <w:szCs w:val="24"/>
        </w:rPr>
        <w:t xml:space="preserve"> </w:t>
      </w:r>
      <w:r w:rsidRPr="000F1698">
        <w:rPr>
          <w:rFonts w:ascii="Times New Roman" w:hAnsi="Times New Roman" w:cs="Times New Roman"/>
          <w:sz w:val="24"/>
          <w:szCs w:val="24"/>
        </w:rPr>
        <w:t xml:space="preserve">En cuanto a la </w:t>
      </w:r>
      <w:r w:rsidRPr="00BA3DEB">
        <w:rPr>
          <w:rFonts w:ascii="Times New Roman" w:hAnsi="Times New Roman" w:cs="Times New Roman"/>
          <w:i/>
          <w:sz w:val="24"/>
          <w:szCs w:val="24"/>
        </w:rPr>
        <w:t>edad</w:t>
      </w:r>
      <w:r w:rsidRPr="000F1698">
        <w:rPr>
          <w:rFonts w:ascii="Times New Roman" w:hAnsi="Times New Roman" w:cs="Times New Roman"/>
          <w:sz w:val="24"/>
          <w:szCs w:val="24"/>
        </w:rPr>
        <w:t xml:space="preserve"> de la misma </w:t>
      </w:r>
      <w:r w:rsidR="0083331E">
        <w:rPr>
          <w:rFonts w:ascii="Times New Roman" w:hAnsi="Times New Roman" w:cs="Times New Roman"/>
          <w:sz w:val="24"/>
          <w:szCs w:val="24"/>
        </w:rPr>
        <w:t xml:space="preserve">existe </w:t>
      </w:r>
      <w:r w:rsidRPr="000F1698">
        <w:rPr>
          <w:rFonts w:ascii="Times New Roman" w:hAnsi="Times New Roman" w:cs="Times New Roman"/>
          <w:sz w:val="24"/>
          <w:szCs w:val="24"/>
        </w:rPr>
        <w:t>un porcentaje mayoritario de docentes con edades comprendidas entre 41 y 50 años (30,1%), seguido del profesorado que ocupa intervalos de edad entre 21 y 30 años (27,1%) y 51 y 60 años (22%), el profesorado mayor de 60 años</w:t>
      </w:r>
      <w:r w:rsidR="0083331E">
        <w:rPr>
          <w:rFonts w:ascii="Times New Roman" w:hAnsi="Times New Roman" w:cs="Times New Roman"/>
          <w:sz w:val="24"/>
          <w:szCs w:val="24"/>
        </w:rPr>
        <w:t xml:space="preserve"> es</w:t>
      </w:r>
      <w:r w:rsidRPr="000F1698">
        <w:rPr>
          <w:rFonts w:ascii="Times New Roman" w:hAnsi="Times New Roman" w:cs="Times New Roman"/>
          <w:sz w:val="24"/>
          <w:szCs w:val="24"/>
        </w:rPr>
        <w:t xml:space="preserve"> el que ofrece porcentajes más bajos (1,2%). </w:t>
      </w:r>
    </w:p>
    <w:p w:rsidR="00177F9A" w:rsidRPr="000F1698" w:rsidRDefault="00BA3DEB" w:rsidP="0040734A">
      <w:pPr>
        <w:spacing w:after="0" w:line="480" w:lineRule="auto"/>
        <w:ind w:firstLine="705"/>
        <w:jc w:val="both"/>
        <w:rPr>
          <w:rFonts w:ascii="Times New Roman" w:hAnsi="Times New Roman" w:cs="Times New Roman"/>
          <w:sz w:val="20"/>
          <w:szCs w:val="20"/>
        </w:rPr>
      </w:pPr>
      <w:r>
        <w:rPr>
          <w:rFonts w:ascii="Times New Roman" w:hAnsi="Times New Roman" w:cs="Times New Roman"/>
          <w:sz w:val="24"/>
          <w:szCs w:val="24"/>
        </w:rPr>
        <w:t>E</w:t>
      </w:r>
      <w:r w:rsidR="00177F9A" w:rsidRPr="000F1698">
        <w:rPr>
          <w:rFonts w:ascii="Times New Roman" w:hAnsi="Times New Roman" w:cs="Times New Roman"/>
          <w:sz w:val="24"/>
          <w:szCs w:val="24"/>
        </w:rPr>
        <w:t xml:space="preserve">n relación al </w:t>
      </w:r>
      <w:r w:rsidR="00177F9A" w:rsidRPr="0083331E">
        <w:rPr>
          <w:rFonts w:ascii="Times New Roman" w:hAnsi="Times New Roman" w:cs="Times New Roman"/>
          <w:i/>
          <w:sz w:val="24"/>
          <w:szCs w:val="24"/>
        </w:rPr>
        <w:t>tiempo de servicio</w:t>
      </w:r>
      <w:r w:rsidR="00177F9A" w:rsidRPr="000F1698">
        <w:rPr>
          <w:rFonts w:ascii="Times New Roman" w:hAnsi="Times New Roman" w:cs="Times New Roman"/>
          <w:sz w:val="24"/>
          <w:szCs w:val="24"/>
        </w:rPr>
        <w:t xml:space="preserve"> es el profesorado </w:t>
      </w:r>
      <w:r w:rsidR="0083331E">
        <w:rPr>
          <w:rFonts w:ascii="Times New Roman" w:hAnsi="Times New Roman" w:cs="Times New Roman"/>
          <w:sz w:val="24"/>
          <w:szCs w:val="24"/>
        </w:rPr>
        <w:t xml:space="preserve">que ha ejercido docencia </w:t>
      </w:r>
      <w:r w:rsidR="00177F9A" w:rsidRPr="000F1698">
        <w:rPr>
          <w:rFonts w:ascii="Times New Roman" w:hAnsi="Times New Roman" w:cs="Times New Roman"/>
          <w:sz w:val="24"/>
          <w:szCs w:val="24"/>
        </w:rPr>
        <w:t xml:space="preserve">entre 1 y 10 años el que obtiene un mayor porcentaje (38,1%), seguido del que ha estado </w:t>
      </w:r>
      <w:r w:rsidR="00177F9A" w:rsidRPr="000F1698">
        <w:rPr>
          <w:rFonts w:ascii="Times New Roman" w:hAnsi="Times New Roman" w:cs="Times New Roman"/>
          <w:sz w:val="24"/>
          <w:szCs w:val="24"/>
        </w:rPr>
        <w:lastRenderedPageBreak/>
        <w:t xml:space="preserve">trabajando entre 11 y 20 años (22%) y del profesorado con un tiempo de experiencia mayor de 30 años (21,4%). Respecto a la </w:t>
      </w:r>
      <w:r w:rsidR="00177F9A" w:rsidRPr="00BA3DEB">
        <w:rPr>
          <w:rFonts w:ascii="Times New Roman" w:hAnsi="Times New Roman" w:cs="Times New Roman"/>
          <w:i/>
          <w:sz w:val="24"/>
          <w:szCs w:val="24"/>
        </w:rPr>
        <w:t>especialidad</w:t>
      </w:r>
      <w:r w:rsidR="00177F9A" w:rsidRPr="000F1698">
        <w:rPr>
          <w:rFonts w:ascii="Times New Roman" w:hAnsi="Times New Roman" w:cs="Times New Roman"/>
          <w:sz w:val="24"/>
          <w:szCs w:val="24"/>
        </w:rPr>
        <w:t xml:space="preserve"> de los docentes</w:t>
      </w:r>
      <w:r w:rsidR="0083331E">
        <w:rPr>
          <w:rFonts w:ascii="Times New Roman" w:hAnsi="Times New Roman" w:cs="Times New Roman"/>
          <w:sz w:val="24"/>
          <w:szCs w:val="24"/>
        </w:rPr>
        <w:t>,</w:t>
      </w:r>
      <w:r w:rsidR="00177F9A" w:rsidRPr="000F1698">
        <w:rPr>
          <w:rFonts w:ascii="Times New Roman" w:hAnsi="Times New Roman" w:cs="Times New Roman"/>
          <w:sz w:val="24"/>
          <w:szCs w:val="24"/>
        </w:rPr>
        <w:t xml:space="preserve"> </w:t>
      </w:r>
      <w:r>
        <w:rPr>
          <w:rFonts w:ascii="Times New Roman" w:hAnsi="Times New Roman" w:cs="Times New Roman"/>
          <w:sz w:val="24"/>
          <w:szCs w:val="24"/>
        </w:rPr>
        <w:t xml:space="preserve">destaca </w:t>
      </w:r>
      <w:r w:rsidR="00177F9A" w:rsidRPr="000F1698">
        <w:rPr>
          <w:rFonts w:ascii="Times New Roman" w:hAnsi="Times New Roman" w:cs="Times New Roman"/>
          <w:sz w:val="24"/>
          <w:szCs w:val="24"/>
        </w:rPr>
        <w:t xml:space="preserve">la especialidad de educación primaria (45,1%), educación infantil </w:t>
      </w:r>
      <w:r>
        <w:rPr>
          <w:rFonts w:ascii="Times New Roman" w:hAnsi="Times New Roman" w:cs="Times New Roman"/>
          <w:sz w:val="24"/>
          <w:szCs w:val="24"/>
        </w:rPr>
        <w:t>(</w:t>
      </w:r>
      <w:r w:rsidR="00177F9A" w:rsidRPr="000F1698">
        <w:rPr>
          <w:rFonts w:ascii="Times New Roman" w:hAnsi="Times New Roman" w:cs="Times New Roman"/>
          <w:sz w:val="24"/>
          <w:szCs w:val="24"/>
        </w:rPr>
        <w:t>24,9%</w:t>
      </w:r>
      <w:r>
        <w:rPr>
          <w:rFonts w:ascii="Times New Roman" w:hAnsi="Times New Roman" w:cs="Times New Roman"/>
          <w:sz w:val="24"/>
          <w:szCs w:val="24"/>
        </w:rPr>
        <w:t>)</w:t>
      </w:r>
      <w:r w:rsidR="00177F9A" w:rsidRPr="000F1698">
        <w:rPr>
          <w:rFonts w:ascii="Times New Roman" w:hAnsi="Times New Roman" w:cs="Times New Roman"/>
          <w:sz w:val="24"/>
          <w:szCs w:val="24"/>
        </w:rPr>
        <w:t>,</w:t>
      </w:r>
      <w:r>
        <w:rPr>
          <w:rFonts w:ascii="Times New Roman" w:hAnsi="Times New Roman" w:cs="Times New Roman"/>
          <w:sz w:val="24"/>
          <w:szCs w:val="24"/>
        </w:rPr>
        <w:t xml:space="preserve"> seguida de</w:t>
      </w:r>
      <w:r w:rsidR="00177F9A" w:rsidRPr="000F1698">
        <w:rPr>
          <w:rFonts w:ascii="Times New Roman" w:hAnsi="Times New Roman" w:cs="Times New Roman"/>
          <w:sz w:val="24"/>
          <w:szCs w:val="24"/>
        </w:rPr>
        <w:t xml:space="preserve"> </w:t>
      </w:r>
      <w:r w:rsidR="00753F8A">
        <w:rPr>
          <w:rFonts w:ascii="Times New Roman" w:hAnsi="Times New Roman" w:cs="Times New Roman"/>
          <w:sz w:val="24"/>
          <w:szCs w:val="24"/>
        </w:rPr>
        <w:t>e</w:t>
      </w:r>
      <w:r w:rsidR="000F1698" w:rsidRPr="000F1698">
        <w:rPr>
          <w:rFonts w:ascii="Times New Roman" w:hAnsi="Times New Roman" w:cs="Times New Roman"/>
          <w:sz w:val="24"/>
          <w:szCs w:val="24"/>
        </w:rPr>
        <w:t xml:space="preserve">ducación </w:t>
      </w:r>
      <w:r w:rsidR="00753F8A">
        <w:rPr>
          <w:rFonts w:ascii="Times New Roman" w:hAnsi="Times New Roman" w:cs="Times New Roman"/>
          <w:sz w:val="24"/>
          <w:szCs w:val="24"/>
        </w:rPr>
        <w:t>f</w:t>
      </w:r>
      <w:r w:rsidR="000F1698" w:rsidRPr="000F1698">
        <w:rPr>
          <w:rFonts w:ascii="Times New Roman" w:hAnsi="Times New Roman" w:cs="Times New Roman"/>
          <w:sz w:val="24"/>
          <w:szCs w:val="24"/>
        </w:rPr>
        <w:t xml:space="preserve">ísica </w:t>
      </w:r>
      <w:r w:rsidR="00753F8A">
        <w:rPr>
          <w:rFonts w:ascii="Times New Roman" w:hAnsi="Times New Roman" w:cs="Times New Roman"/>
          <w:sz w:val="24"/>
          <w:szCs w:val="24"/>
        </w:rPr>
        <w:t>(</w:t>
      </w:r>
      <w:r>
        <w:rPr>
          <w:rFonts w:ascii="Times New Roman" w:hAnsi="Times New Roman" w:cs="Times New Roman"/>
          <w:sz w:val="24"/>
          <w:szCs w:val="24"/>
        </w:rPr>
        <w:t>9,2%</w:t>
      </w:r>
      <w:r w:rsidR="00753F8A">
        <w:rPr>
          <w:rFonts w:ascii="Times New Roman" w:hAnsi="Times New Roman" w:cs="Times New Roman"/>
          <w:sz w:val="24"/>
          <w:szCs w:val="24"/>
        </w:rPr>
        <w:t>)</w:t>
      </w:r>
      <w:r>
        <w:rPr>
          <w:rFonts w:ascii="Times New Roman" w:hAnsi="Times New Roman" w:cs="Times New Roman"/>
          <w:sz w:val="24"/>
          <w:szCs w:val="24"/>
        </w:rPr>
        <w:t xml:space="preserve"> y </w:t>
      </w:r>
      <w:r w:rsidR="00753F8A">
        <w:rPr>
          <w:rFonts w:ascii="Times New Roman" w:hAnsi="Times New Roman" w:cs="Times New Roman"/>
          <w:sz w:val="24"/>
          <w:szCs w:val="24"/>
        </w:rPr>
        <w:t>l</w:t>
      </w:r>
      <w:r w:rsidR="000F1698" w:rsidRPr="000F1698">
        <w:rPr>
          <w:rFonts w:ascii="Times New Roman" w:hAnsi="Times New Roman" w:cs="Times New Roman"/>
          <w:sz w:val="24"/>
          <w:szCs w:val="24"/>
        </w:rPr>
        <w:t xml:space="preserve">engua extranjera </w:t>
      </w:r>
      <w:r w:rsidR="00753F8A">
        <w:rPr>
          <w:rFonts w:ascii="Times New Roman" w:hAnsi="Times New Roman" w:cs="Times New Roman"/>
          <w:sz w:val="24"/>
          <w:szCs w:val="24"/>
        </w:rPr>
        <w:t>(</w:t>
      </w:r>
      <w:r w:rsidR="000F1698" w:rsidRPr="000F1698">
        <w:rPr>
          <w:rFonts w:ascii="Times New Roman" w:hAnsi="Times New Roman" w:cs="Times New Roman"/>
          <w:sz w:val="24"/>
          <w:szCs w:val="24"/>
        </w:rPr>
        <w:t>8,7%</w:t>
      </w:r>
      <w:r w:rsidR="00753F8A">
        <w:rPr>
          <w:rFonts w:ascii="Times New Roman" w:hAnsi="Times New Roman" w:cs="Times New Roman"/>
          <w:sz w:val="24"/>
          <w:szCs w:val="24"/>
        </w:rPr>
        <w:t>)</w:t>
      </w:r>
      <w:r w:rsidR="000F1698" w:rsidRPr="000F1698">
        <w:rPr>
          <w:rFonts w:ascii="Times New Roman" w:hAnsi="Times New Roman" w:cs="Times New Roman"/>
          <w:sz w:val="24"/>
          <w:szCs w:val="24"/>
        </w:rPr>
        <w:t xml:space="preserve">,  </w:t>
      </w:r>
      <w:r w:rsidR="00177F9A" w:rsidRPr="000F1698">
        <w:rPr>
          <w:rFonts w:ascii="Times New Roman" w:hAnsi="Times New Roman" w:cs="Times New Roman"/>
          <w:sz w:val="24"/>
          <w:szCs w:val="24"/>
        </w:rPr>
        <w:t xml:space="preserve">siendo </w:t>
      </w:r>
      <w:r w:rsidR="00753F8A">
        <w:rPr>
          <w:rFonts w:ascii="Times New Roman" w:hAnsi="Times New Roman" w:cs="Times New Roman"/>
          <w:sz w:val="24"/>
          <w:szCs w:val="24"/>
        </w:rPr>
        <w:t>audición y l</w:t>
      </w:r>
      <w:r w:rsidR="00177F9A" w:rsidRPr="000F1698">
        <w:rPr>
          <w:rFonts w:ascii="Times New Roman" w:hAnsi="Times New Roman" w:cs="Times New Roman"/>
          <w:sz w:val="24"/>
          <w:szCs w:val="24"/>
        </w:rPr>
        <w:t xml:space="preserve">enguaje la que ocupa la última posición </w:t>
      </w:r>
      <w:r w:rsidR="00753F8A">
        <w:rPr>
          <w:rFonts w:ascii="Times New Roman" w:hAnsi="Times New Roman" w:cs="Times New Roman"/>
          <w:sz w:val="24"/>
          <w:szCs w:val="24"/>
        </w:rPr>
        <w:t>(</w:t>
      </w:r>
      <w:r w:rsidR="000F1698" w:rsidRPr="000F1698">
        <w:rPr>
          <w:rFonts w:ascii="Times New Roman" w:hAnsi="Times New Roman" w:cs="Times New Roman"/>
          <w:sz w:val="24"/>
          <w:szCs w:val="24"/>
        </w:rPr>
        <w:t>1</w:t>
      </w:r>
      <w:r w:rsidR="00177F9A" w:rsidRPr="000F1698">
        <w:rPr>
          <w:rFonts w:ascii="Times New Roman" w:hAnsi="Times New Roman" w:cs="Times New Roman"/>
          <w:sz w:val="24"/>
          <w:szCs w:val="24"/>
        </w:rPr>
        <w:t>,</w:t>
      </w:r>
      <w:r w:rsidR="000F1698" w:rsidRPr="000F1698">
        <w:rPr>
          <w:rFonts w:ascii="Times New Roman" w:hAnsi="Times New Roman" w:cs="Times New Roman"/>
          <w:sz w:val="24"/>
          <w:szCs w:val="24"/>
        </w:rPr>
        <w:t>7</w:t>
      </w:r>
      <w:r w:rsidR="00177F9A" w:rsidRPr="000F1698">
        <w:rPr>
          <w:rFonts w:ascii="Times New Roman" w:hAnsi="Times New Roman" w:cs="Times New Roman"/>
          <w:sz w:val="24"/>
          <w:szCs w:val="24"/>
        </w:rPr>
        <w:t>%</w:t>
      </w:r>
      <w:r w:rsidR="00753F8A">
        <w:rPr>
          <w:rFonts w:ascii="Times New Roman" w:hAnsi="Times New Roman" w:cs="Times New Roman"/>
          <w:sz w:val="24"/>
          <w:szCs w:val="24"/>
        </w:rPr>
        <w:t>)</w:t>
      </w:r>
      <w:r w:rsidR="00177F9A" w:rsidRPr="000F1698">
        <w:rPr>
          <w:rFonts w:ascii="Times New Roman" w:hAnsi="Times New Roman" w:cs="Times New Roman"/>
          <w:sz w:val="24"/>
          <w:szCs w:val="24"/>
        </w:rPr>
        <w:t>.</w:t>
      </w:r>
      <w:r w:rsidR="00177F9A" w:rsidRPr="000F1698">
        <w:rPr>
          <w:rFonts w:ascii="Times New Roman" w:hAnsi="Times New Roman" w:cs="Times New Roman"/>
          <w:color w:val="FF0000"/>
          <w:sz w:val="24"/>
          <w:szCs w:val="24"/>
        </w:rPr>
        <w:t xml:space="preserve"> </w:t>
      </w:r>
    </w:p>
    <w:p w:rsidR="00177F9A" w:rsidRPr="0040734A" w:rsidRDefault="00177F9A" w:rsidP="0040734A">
      <w:pPr>
        <w:spacing w:after="0" w:line="480" w:lineRule="auto"/>
        <w:jc w:val="both"/>
        <w:rPr>
          <w:rFonts w:ascii="Times New Roman" w:hAnsi="Times New Roman" w:cs="Times New Roman"/>
          <w:sz w:val="24"/>
          <w:szCs w:val="24"/>
        </w:rPr>
      </w:pPr>
      <w:r w:rsidRPr="000F1698">
        <w:rPr>
          <w:rFonts w:ascii="Times New Roman" w:hAnsi="Times New Roman" w:cs="Times New Roman"/>
          <w:sz w:val="24"/>
          <w:szCs w:val="24"/>
        </w:rPr>
        <w:tab/>
        <w:t xml:space="preserve">La distribución de la muestra en cuanto a la ocupación o no de un </w:t>
      </w:r>
      <w:r w:rsidRPr="0040734A">
        <w:rPr>
          <w:rFonts w:ascii="Times New Roman" w:hAnsi="Times New Roman" w:cs="Times New Roman"/>
          <w:i/>
          <w:sz w:val="24"/>
          <w:szCs w:val="24"/>
        </w:rPr>
        <w:t>cargo</w:t>
      </w:r>
      <w:r w:rsidRPr="000F1698">
        <w:rPr>
          <w:rFonts w:ascii="Times New Roman" w:hAnsi="Times New Roman" w:cs="Times New Roman"/>
          <w:sz w:val="24"/>
          <w:szCs w:val="24"/>
        </w:rPr>
        <w:t xml:space="preserve"> durante el curso académico en estudio ha quedado establecido del siguiente modo: miembro del equipo directivo (15%), coordina</w:t>
      </w:r>
      <w:r w:rsidR="00E5689F">
        <w:rPr>
          <w:rFonts w:ascii="Times New Roman" w:hAnsi="Times New Roman" w:cs="Times New Roman"/>
          <w:sz w:val="24"/>
          <w:szCs w:val="24"/>
        </w:rPr>
        <w:t>ción</w:t>
      </w:r>
      <w:r w:rsidRPr="000F1698">
        <w:rPr>
          <w:rFonts w:ascii="Times New Roman" w:hAnsi="Times New Roman" w:cs="Times New Roman"/>
          <w:sz w:val="24"/>
          <w:szCs w:val="24"/>
        </w:rPr>
        <w:t xml:space="preserve"> de ciclo (24,3%), coordina</w:t>
      </w:r>
      <w:r w:rsidR="00E5689F">
        <w:rPr>
          <w:rFonts w:ascii="Times New Roman" w:hAnsi="Times New Roman" w:cs="Times New Roman"/>
          <w:sz w:val="24"/>
          <w:szCs w:val="24"/>
        </w:rPr>
        <w:t>ción</w:t>
      </w:r>
      <w:r w:rsidRPr="000F1698">
        <w:rPr>
          <w:rFonts w:ascii="Times New Roman" w:hAnsi="Times New Roman" w:cs="Times New Roman"/>
          <w:sz w:val="24"/>
          <w:szCs w:val="24"/>
        </w:rPr>
        <w:t xml:space="preserve"> de Proyec</w:t>
      </w:r>
      <w:r w:rsidR="0040734A">
        <w:rPr>
          <w:rFonts w:ascii="Times New Roman" w:hAnsi="Times New Roman" w:cs="Times New Roman"/>
          <w:sz w:val="24"/>
          <w:szCs w:val="24"/>
        </w:rPr>
        <w:t>tos (12,1%) y sin cargo (48,6%). Asimismo, l</w:t>
      </w:r>
      <w:r w:rsidRPr="0040734A">
        <w:rPr>
          <w:rFonts w:ascii="Times New Roman" w:hAnsi="Times New Roman" w:cs="Times New Roman"/>
          <w:sz w:val="24"/>
          <w:szCs w:val="24"/>
        </w:rPr>
        <w:t xml:space="preserve">os </w:t>
      </w:r>
      <w:r w:rsidR="00E5689F">
        <w:rPr>
          <w:rFonts w:ascii="Times New Roman" w:hAnsi="Times New Roman" w:cs="Times New Roman"/>
          <w:sz w:val="24"/>
          <w:szCs w:val="24"/>
        </w:rPr>
        <w:t xml:space="preserve">docentes de la muestra que han ocupado </w:t>
      </w:r>
      <w:r w:rsidR="00E5689F" w:rsidRPr="00E5689F">
        <w:rPr>
          <w:rFonts w:ascii="Times New Roman" w:hAnsi="Times New Roman" w:cs="Times New Roman"/>
          <w:i/>
          <w:sz w:val="24"/>
          <w:szCs w:val="24"/>
        </w:rPr>
        <w:t>tutorías</w:t>
      </w:r>
      <w:r w:rsidR="00E5689F">
        <w:rPr>
          <w:rFonts w:ascii="Times New Roman" w:hAnsi="Times New Roman" w:cs="Times New Roman"/>
          <w:sz w:val="24"/>
          <w:szCs w:val="24"/>
        </w:rPr>
        <w:t xml:space="preserve"> </w:t>
      </w:r>
      <w:r w:rsidRPr="0040734A">
        <w:rPr>
          <w:rFonts w:ascii="Times New Roman" w:hAnsi="Times New Roman" w:cs="Times New Roman"/>
          <w:sz w:val="24"/>
          <w:szCs w:val="24"/>
        </w:rPr>
        <w:t>durante el presente curso ha</w:t>
      </w:r>
      <w:r w:rsidR="00784628">
        <w:rPr>
          <w:rFonts w:ascii="Times New Roman" w:hAnsi="Times New Roman" w:cs="Times New Roman"/>
          <w:sz w:val="24"/>
          <w:szCs w:val="24"/>
        </w:rPr>
        <w:t>n</w:t>
      </w:r>
      <w:r w:rsidRPr="0040734A">
        <w:rPr>
          <w:rFonts w:ascii="Times New Roman" w:hAnsi="Times New Roman" w:cs="Times New Roman"/>
          <w:sz w:val="24"/>
          <w:szCs w:val="24"/>
        </w:rPr>
        <w:t xml:space="preserve"> sido de un 69,9%, fren</w:t>
      </w:r>
      <w:r w:rsidR="00E5689F">
        <w:rPr>
          <w:rFonts w:ascii="Times New Roman" w:hAnsi="Times New Roman" w:cs="Times New Roman"/>
          <w:sz w:val="24"/>
          <w:szCs w:val="24"/>
        </w:rPr>
        <w:t>te a un 30,1% que no lo han hecho.</w:t>
      </w:r>
    </w:p>
    <w:p w:rsidR="00431548" w:rsidRPr="00177F9A" w:rsidRDefault="00177F9A" w:rsidP="008C02D3">
      <w:pPr>
        <w:spacing w:after="0" w:line="480" w:lineRule="auto"/>
        <w:ind w:firstLine="708"/>
        <w:jc w:val="both"/>
        <w:rPr>
          <w:rFonts w:ascii="Times New Roman" w:hAnsi="Times New Roman" w:cs="Times New Roman"/>
          <w:sz w:val="24"/>
          <w:szCs w:val="24"/>
        </w:rPr>
      </w:pPr>
      <w:r w:rsidRPr="000C6744">
        <w:rPr>
          <w:rFonts w:ascii="Times New Roman" w:hAnsi="Times New Roman" w:cs="Times New Roman"/>
          <w:sz w:val="24"/>
          <w:szCs w:val="24"/>
        </w:rPr>
        <w:t xml:space="preserve">El </w:t>
      </w:r>
      <w:r w:rsidR="000C6744">
        <w:rPr>
          <w:rFonts w:ascii="Times New Roman" w:hAnsi="Times New Roman" w:cs="Times New Roman"/>
          <w:b/>
          <w:sz w:val="24"/>
          <w:szCs w:val="24"/>
        </w:rPr>
        <w:t>instrumento</w:t>
      </w:r>
      <w:r w:rsidR="000C6744">
        <w:rPr>
          <w:rFonts w:ascii="Times New Roman" w:hAnsi="Times New Roman" w:cs="Times New Roman"/>
          <w:sz w:val="24"/>
          <w:szCs w:val="24"/>
        </w:rPr>
        <w:t xml:space="preserve"> que se</w:t>
      </w:r>
      <w:r w:rsidR="004217A1">
        <w:rPr>
          <w:rFonts w:ascii="Times New Roman" w:hAnsi="Times New Roman" w:cs="Times New Roman"/>
          <w:sz w:val="24"/>
          <w:szCs w:val="24"/>
        </w:rPr>
        <w:t xml:space="preserve"> ha empleado es un cuestionario</w:t>
      </w:r>
      <w:r w:rsidR="000C6744">
        <w:rPr>
          <w:rFonts w:ascii="Times New Roman" w:hAnsi="Times New Roman" w:cs="Times New Roman"/>
          <w:sz w:val="24"/>
          <w:szCs w:val="24"/>
        </w:rPr>
        <w:t xml:space="preserve"> </w:t>
      </w:r>
      <w:r w:rsidR="004217A1">
        <w:rPr>
          <w:rFonts w:ascii="Times New Roman" w:hAnsi="Times New Roman" w:cs="Times New Roman"/>
          <w:sz w:val="24"/>
          <w:szCs w:val="24"/>
        </w:rPr>
        <w:t xml:space="preserve">elaborado ad hoc para la investigación, partiendo </w:t>
      </w:r>
      <w:r w:rsidR="00784628">
        <w:rPr>
          <w:rFonts w:ascii="Times New Roman" w:hAnsi="Times New Roman" w:cs="Times New Roman"/>
          <w:sz w:val="24"/>
          <w:szCs w:val="24"/>
        </w:rPr>
        <w:t xml:space="preserve">del </w:t>
      </w:r>
      <w:proofErr w:type="spellStart"/>
      <w:r w:rsidR="00784628">
        <w:rPr>
          <w:rFonts w:ascii="Times New Roman" w:hAnsi="Times New Roman" w:cs="Times New Roman"/>
          <w:i/>
          <w:sz w:val="24"/>
          <w:szCs w:val="24"/>
        </w:rPr>
        <w:t>Index</w:t>
      </w:r>
      <w:proofErr w:type="spellEnd"/>
      <w:r w:rsidR="00784628">
        <w:rPr>
          <w:rFonts w:ascii="Times New Roman" w:hAnsi="Times New Roman" w:cs="Times New Roman"/>
          <w:i/>
          <w:sz w:val="24"/>
          <w:szCs w:val="24"/>
        </w:rPr>
        <w:t xml:space="preserve"> </w:t>
      </w:r>
      <w:proofErr w:type="spellStart"/>
      <w:r w:rsidR="00784628">
        <w:rPr>
          <w:rFonts w:ascii="Times New Roman" w:hAnsi="Times New Roman" w:cs="Times New Roman"/>
          <w:i/>
          <w:sz w:val="24"/>
          <w:szCs w:val="24"/>
        </w:rPr>
        <w:t>for</w:t>
      </w:r>
      <w:proofErr w:type="spellEnd"/>
      <w:r w:rsidR="00784628">
        <w:rPr>
          <w:rFonts w:ascii="Times New Roman" w:hAnsi="Times New Roman" w:cs="Times New Roman"/>
          <w:i/>
          <w:sz w:val="24"/>
          <w:szCs w:val="24"/>
        </w:rPr>
        <w:t xml:space="preserve"> inclusión</w:t>
      </w:r>
      <w:r w:rsidR="00784628">
        <w:rPr>
          <w:rFonts w:ascii="Times New Roman" w:hAnsi="Times New Roman" w:cs="Times New Roman"/>
          <w:sz w:val="24"/>
          <w:szCs w:val="24"/>
        </w:rPr>
        <w:t xml:space="preserve"> </w:t>
      </w:r>
      <w:r w:rsidR="004217A1">
        <w:rPr>
          <w:rFonts w:ascii="Times New Roman" w:hAnsi="Times New Roman" w:cs="Times New Roman"/>
          <w:sz w:val="24"/>
          <w:szCs w:val="24"/>
        </w:rPr>
        <w:t xml:space="preserve">diseñado </w:t>
      </w:r>
      <w:r w:rsidR="00784628">
        <w:rPr>
          <w:rFonts w:ascii="Times New Roman" w:hAnsi="Times New Roman" w:cs="Times New Roman"/>
          <w:sz w:val="24"/>
          <w:szCs w:val="24"/>
        </w:rPr>
        <w:t xml:space="preserve">por </w:t>
      </w:r>
      <w:proofErr w:type="spellStart"/>
      <w:r w:rsidR="00784628">
        <w:rPr>
          <w:rFonts w:ascii="Times New Roman" w:hAnsi="Times New Roman" w:cs="Times New Roman"/>
          <w:sz w:val="24"/>
          <w:szCs w:val="24"/>
        </w:rPr>
        <w:t>Booth</w:t>
      </w:r>
      <w:proofErr w:type="spellEnd"/>
      <w:r w:rsidR="00784628">
        <w:rPr>
          <w:rFonts w:ascii="Times New Roman" w:hAnsi="Times New Roman" w:cs="Times New Roman"/>
          <w:sz w:val="24"/>
          <w:szCs w:val="24"/>
        </w:rPr>
        <w:t xml:space="preserve"> y </w:t>
      </w:r>
      <w:proofErr w:type="spellStart"/>
      <w:r w:rsidR="00784628">
        <w:rPr>
          <w:rFonts w:ascii="Times New Roman" w:hAnsi="Times New Roman" w:cs="Times New Roman"/>
          <w:sz w:val="24"/>
          <w:szCs w:val="24"/>
        </w:rPr>
        <w:t>Ainscow</w:t>
      </w:r>
      <w:proofErr w:type="spellEnd"/>
      <w:r w:rsidR="00784628">
        <w:rPr>
          <w:rFonts w:ascii="Times New Roman" w:hAnsi="Times New Roman" w:cs="Times New Roman"/>
          <w:sz w:val="24"/>
          <w:szCs w:val="24"/>
        </w:rPr>
        <w:t xml:space="preserve"> (2000)</w:t>
      </w:r>
      <w:r w:rsidR="00996749">
        <w:rPr>
          <w:rFonts w:ascii="Times New Roman" w:hAnsi="Times New Roman" w:cs="Times New Roman"/>
          <w:sz w:val="24"/>
          <w:szCs w:val="24"/>
        </w:rPr>
        <w:t xml:space="preserve"> (ver anexo 1)</w:t>
      </w:r>
      <w:r w:rsidR="00784628">
        <w:rPr>
          <w:rFonts w:ascii="Times New Roman" w:hAnsi="Times New Roman" w:cs="Times New Roman"/>
          <w:sz w:val="24"/>
          <w:szCs w:val="24"/>
        </w:rPr>
        <w:t>. La contextualización al entorno de aplicación ha seguido varias fases: 1) Elaboración de un cuestionario provisional sobre las dos dimensiones</w:t>
      </w:r>
      <w:r w:rsidR="00E5689F">
        <w:rPr>
          <w:rFonts w:ascii="Times New Roman" w:hAnsi="Times New Roman" w:cs="Times New Roman"/>
          <w:sz w:val="24"/>
          <w:szCs w:val="24"/>
        </w:rPr>
        <w:t xml:space="preserve"> de interés </w:t>
      </w:r>
      <w:r w:rsidR="00784628">
        <w:rPr>
          <w:rFonts w:ascii="Times New Roman" w:hAnsi="Times New Roman" w:cs="Times New Roman"/>
          <w:sz w:val="24"/>
          <w:szCs w:val="24"/>
        </w:rPr>
        <w:t xml:space="preserve">–convivencia y organización y </w:t>
      </w:r>
      <w:r w:rsidR="00E5689F">
        <w:rPr>
          <w:rFonts w:ascii="Times New Roman" w:hAnsi="Times New Roman" w:cs="Times New Roman"/>
          <w:sz w:val="24"/>
          <w:szCs w:val="24"/>
        </w:rPr>
        <w:t>funcionamiento</w:t>
      </w:r>
      <w:r w:rsidR="00784628">
        <w:rPr>
          <w:rFonts w:ascii="Times New Roman" w:hAnsi="Times New Roman" w:cs="Times New Roman"/>
          <w:sz w:val="24"/>
          <w:szCs w:val="24"/>
        </w:rPr>
        <w:t xml:space="preserve"> de los centros educativos-, </w:t>
      </w:r>
      <w:r w:rsidR="009400DB">
        <w:rPr>
          <w:rFonts w:ascii="Times New Roman" w:hAnsi="Times New Roman" w:cs="Times New Roman"/>
          <w:sz w:val="24"/>
          <w:szCs w:val="24"/>
        </w:rPr>
        <w:t xml:space="preserve">2) Presentación del cuestionario a expertos –docentes universitarios y no universitarios- para valorar su pertinencia e idoneidad, 3) Elaboración de un segundo cuestionario con las aportaciones realizadas por los expertos, 4) </w:t>
      </w:r>
      <w:r w:rsidR="00431548">
        <w:rPr>
          <w:rFonts w:ascii="Times New Roman" w:hAnsi="Times New Roman" w:cs="Times New Roman"/>
          <w:sz w:val="24"/>
          <w:szCs w:val="24"/>
        </w:rPr>
        <w:t xml:space="preserve">Pilotaje del cuestionario en 20 maestros y maestras de la Zona Norte de Córdoba, 5) Determinación de la fiabilidad del cuestionario </w:t>
      </w:r>
      <w:r w:rsidRPr="00177F9A">
        <w:rPr>
          <w:rFonts w:ascii="Times New Roman" w:hAnsi="Times New Roman" w:cs="Times New Roman"/>
          <w:sz w:val="24"/>
          <w:szCs w:val="24"/>
        </w:rPr>
        <w:t xml:space="preserve">para constatar </w:t>
      </w:r>
      <w:r w:rsidR="00E5689F">
        <w:rPr>
          <w:rFonts w:ascii="Times New Roman" w:hAnsi="Times New Roman" w:cs="Times New Roman"/>
          <w:sz w:val="24"/>
          <w:szCs w:val="24"/>
        </w:rPr>
        <w:t>su</w:t>
      </w:r>
      <w:r w:rsidRPr="00177F9A">
        <w:rPr>
          <w:rFonts w:ascii="Times New Roman" w:hAnsi="Times New Roman" w:cs="Times New Roman"/>
          <w:sz w:val="24"/>
          <w:szCs w:val="24"/>
        </w:rPr>
        <w:t xml:space="preserve"> coherencia interna y el grado de estabilidad de las respuestas. Para estimar la fiabilidad del cuestionario </w:t>
      </w:r>
      <w:r w:rsidR="00431548">
        <w:rPr>
          <w:rFonts w:ascii="Times New Roman" w:hAnsi="Times New Roman" w:cs="Times New Roman"/>
          <w:sz w:val="24"/>
          <w:szCs w:val="24"/>
        </w:rPr>
        <w:t xml:space="preserve">se </w:t>
      </w:r>
      <w:r w:rsidRPr="00177F9A">
        <w:rPr>
          <w:rFonts w:ascii="Times New Roman" w:hAnsi="Times New Roman" w:cs="Times New Roman"/>
          <w:sz w:val="24"/>
          <w:szCs w:val="24"/>
        </w:rPr>
        <w:t>implement</w:t>
      </w:r>
      <w:r w:rsidR="00431548">
        <w:rPr>
          <w:rFonts w:ascii="Times New Roman" w:hAnsi="Times New Roman" w:cs="Times New Roman"/>
          <w:sz w:val="24"/>
          <w:szCs w:val="24"/>
        </w:rPr>
        <w:t>ó</w:t>
      </w:r>
      <w:r w:rsidRPr="00177F9A">
        <w:rPr>
          <w:rFonts w:ascii="Times New Roman" w:hAnsi="Times New Roman" w:cs="Times New Roman"/>
          <w:sz w:val="24"/>
          <w:szCs w:val="24"/>
        </w:rPr>
        <w:t xml:space="preserve"> la prueba de consistencia interna Alfa de </w:t>
      </w:r>
      <w:proofErr w:type="spellStart"/>
      <w:r w:rsidRPr="00177F9A">
        <w:rPr>
          <w:rFonts w:ascii="Times New Roman" w:hAnsi="Times New Roman" w:cs="Times New Roman"/>
          <w:sz w:val="24"/>
          <w:szCs w:val="24"/>
        </w:rPr>
        <w:t>Crombach</w:t>
      </w:r>
      <w:proofErr w:type="spellEnd"/>
      <w:r w:rsidRPr="00177F9A">
        <w:rPr>
          <w:rFonts w:ascii="Times New Roman" w:hAnsi="Times New Roman" w:cs="Times New Roman"/>
          <w:sz w:val="24"/>
          <w:szCs w:val="24"/>
        </w:rPr>
        <w:t xml:space="preserve">, obteniendo un coeficiente medio de 0.974, lo que evidenció garantías científicas para su posterior aplicación. </w:t>
      </w:r>
      <w:r w:rsidR="00431548" w:rsidRPr="00177F9A">
        <w:rPr>
          <w:rFonts w:ascii="Times New Roman" w:hAnsi="Times New Roman" w:cs="Times New Roman"/>
          <w:sz w:val="24"/>
          <w:szCs w:val="24"/>
        </w:rPr>
        <w:t xml:space="preserve">Asimismo, se realizó un análisis factorial y de contenido; en este sentido, los ítems que no discriminaron se </w:t>
      </w:r>
      <w:r w:rsidR="00431548" w:rsidRPr="00177F9A">
        <w:rPr>
          <w:rFonts w:ascii="Times New Roman" w:hAnsi="Times New Roman" w:cs="Times New Roman"/>
          <w:sz w:val="24"/>
          <w:szCs w:val="24"/>
        </w:rPr>
        <w:lastRenderedPageBreak/>
        <w:t>eliminaron y/o redactaron de nuevo.</w:t>
      </w:r>
      <w:r w:rsidR="00431548">
        <w:rPr>
          <w:rFonts w:ascii="Times New Roman" w:hAnsi="Times New Roman" w:cs="Times New Roman"/>
          <w:sz w:val="24"/>
          <w:szCs w:val="24"/>
        </w:rPr>
        <w:t xml:space="preserve"> </w:t>
      </w:r>
      <w:r w:rsidRPr="00177F9A">
        <w:rPr>
          <w:rFonts w:ascii="Times New Roman" w:hAnsi="Times New Roman" w:cs="Times New Roman"/>
          <w:sz w:val="24"/>
          <w:szCs w:val="24"/>
        </w:rPr>
        <w:t xml:space="preserve">El Alfa de </w:t>
      </w:r>
      <w:proofErr w:type="spellStart"/>
      <w:r w:rsidRPr="00177F9A">
        <w:rPr>
          <w:rFonts w:ascii="Times New Roman" w:hAnsi="Times New Roman" w:cs="Times New Roman"/>
          <w:sz w:val="24"/>
          <w:szCs w:val="24"/>
        </w:rPr>
        <w:t>Crombach</w:t>
      </w:r>
      <w:proofErr w:type="spellEnd"/>
      <w:r w:rsidRPr="00177F9A">
        <w:rPr>
          <w:rFonts w:ascii="Times New Roman" w:hAnsi="Times New Roman" w:cs="Times New Roman"/>
          <w:sz w:val="24"/>
          <w:szCs w:val="24"/>
        </w:rPr>
        <w:t xml:space="preserve"> </w:t>
      </w:r>
      <w:r w:rsidR="00431548">
        <w:rPr>
          <w:rFonts w:ascii="Times New Roman" w:hAnsi="Times New Roman" w:cs="Times New Roman"/>
          <w:sz w:val="24"/>
          <w:szCs w:val="24"/>
        </w:rPr>
        <w:t xml:space="preserve">tras la aplicación </w:t>
      </w:r>
      <w:r w:rsidRPr="00177F9A">
        <w:rPr>
          <w:rFonts w:ascii="Times New Roman" w:hAnsi="Times New Roman" w:cs="Times New Roman"/>
          <w:sz w:val="24"/>
          <w:szCs w:val="24"/>
        </w:rPr>
        <w:t>final</w:t>
      </w:r>
      <w:r w:rsidR="00431548">
        <w:rPr>
          <w:rFonts w:ascii="Times New Roman" w:hAnsi="Times New Roman" w:cs="Times New Roman"/>
          <w:sz w:val="24"/>
          <w:szCs w:val="24"/>
        </w:rPr>
        <w:t xml:space="preserve"> a la muestra</w:t>
      </w:r>
      <w:r w:rsidRPr="00177F9A">
        <w:rPr>
          <w:rFonts w:ascii="Times New Roman" w:hAnsi="Times New Roman" w:cs="Times New Roman"/>
          <w:sz w:val="24"/>
          <w:szCs w:val="24"/>
        </w:rPr>
        <w:t xml:space="preserve"> </w:t>
      </w:r>
      <w:r w:rsidR="00431548">
        <w:rPr>
          <w:rFonts w:ascii="Times New Roman" w:hAnsi="Times New Roman" w:cs="Times New Roman"/>
          <w:sz w:val="24"/>
          <w:szCs w:val="24"/>
        </w:rPr>
        <w:t xml:space="preserve">fue de 0.938, 6) Elaboración definitiva del cuestionario, que contó con </w:t>
      </w:r>
      <w:r w:rsidR="008C02D3">
        <w:rPr>
          <w:rFonts w:ascii="Times New Roman" w:hAnsi="Times New Roman" w:cs="Times New Roman"/>
          <w:sz w:val="24"/>
          <w:szCs w:val="24"/>
        </w:rPr>
        <w:t>tres apartados: introducción, datos descriptivos de identificación de los sujetos (</w:t>
      </w:r>
      <w:r w:rsidR="008C02D3" w:rsidRPr="008C02D3">
        <w:rPr>
          <w:rFonts w:ascii="Times New Roman" w:hAnsi="Times New Roman" w:cs="Times New Roman"/>
          <w:sz w:val="24"/>
          <w:szCs w:val="24"/>
        </w:rPr>
        <w:t xml:space="preserve">sexo, edad, tiempo de servicio, lugar de trabajo, especialidad, cargo ocupado y </w:t>
      </w:r>
      <w:proofErr w:type="spellStart"/>
      <w:r w:rsidR="008C02D3" w:rsidRPr="008C02D3">
        <w:rPr>
          <w:rFonts w:ascii="Times New Roman" w:hAnsi="Times New Roman" w:cs="Times New Roman"/>
          <w:sz w:val="24"/>
          <w:szCs w:val="24"/>
        </w:rPr>
        <w:t>tutorización</w:t>
      </w:r>
      <w:proofErr w:type="spellEnd"/>
      <w:r w:rsidR="008C02D3">
        <w:rPr>
          <w:rFonts w:ascii="Times New Roman" w:hAnsi="Times New Roman" w:cs="Times New Roman"/>
          <w:sz w:val="24"/>
          <w:szCs w:val="24"/>
        </w:rPr>
        <w:t>)</w:t>
      </w:r>
      <w:r w:rsidR="008C02D3" w:rsidRPr="008C02D3">
        <w:rPr>
          <w:rFonts w:ascii="Times New Roman" w:hAnsi="Times New Roman" w:cs="Times New Roman"/>
          <w:sz w:val="24"/>
          <w:szCs w:val="24"/>
        </w:rPr>
        <w:t xml:space="preserve"> </w:t>
      </w:r>
      <w:r w:rsidR="008C02D3">
        <w:rPr>
          <w:rFonts w:ascii="Times New Roman" w:hAnsi="Times New Roman" w:cs="Times New Roman"/>
          <w:sz w:val="24"/>
          <w:szCs w:val="24"/>
        </w:rPr>
        <w:t xml:space="preserve">y detección de las prácticas inclusivas de los docentes en torno a </w:t>
      </w:r>
      <w:r w:rsidR="00E5689F">
        <w:rPr>
          <w:rFonts w:ascii="Times New Roman" w:hAnsi="Times New Roman" w:cs="Times New Roman"/>
          <w:sz w:val="24"/>
          <w:szCs w:val="24"/>
        </w:rPr>
        <w:t xml:space="preserve">las </w:t>
      </w:r>
      <w:r w:rsidR="008C02D3">
        <w:rPr>
          <w:rFonts w:ascii="Times New Roman" w:hAnsi="Times New Roman" w:cs="Times New Roman"/>
          <w:sz w:val="24"/>
          <w:szCs w:val="24"/>
        </w:rPr>
        <w:t>dos dimensiones</w:t>
      </w:r>
      <w:r w:rsidR="00E5689F">
        <w:rPr>
          <w:rFonts w:ascii="Times New Roman" w:hAnsi="Times New Roman" w:cs="Times New Roman"/>
          <w:sz w:val="24"/>
          <w:szCs w:val="24"/>
        </w:rPr>
        <w:t xml:space="preserve"> mencionadas</w:t>
      </w:r>
      <w:r w:rsidR="00431548" w:rsidRPr="00431548">
        <w:rPr>
          <w:rFonts w:ascii="Times New Roman" w:hAnsi="Times New Roman" w:cs="Times New Roman"/>
          <w:sz w:val="24"/>
          <w:szCs w:val="24"/>
        </w:rPr>
        <w:t>, a partir de una escala d</w:t>
      </w:r>
      <w:r w:rsidR="008C02D3">
        <w:rPr>
          <w:rFonts w:ascii="Times New Roman" w:hAnsi="Times New Roman" w:cs="Times New Roman"/>
          <w:sz w:val="24"/>
          <w:szCs w:val="24"/>
        </w:rPr>
        <w:t>e medición tipo Likert (1 a 5) compuesta</w:t>
      </w:r>
      <w:r w:rsidR="00431548" w:rsidRPr="00431548">
        <w:rPr>
          <w:rFonts w:ascii="Times New Roman" w:hAnsi="Times New Roman" w:cs="Times New Roman"/>
          <w:sz w:val="24"/>
          <w:szCs w:val="24"/>
        </w:rPr>
        <w:t xml:space="preserve"> por </w:t>
      </w:r>
      <w:r w:rsidR="008C02D3">
        <w:rPr>
          <w:rFonts w:ascii="Times New Roman" w:hAnsi="Times New Roman" w:cs="Times New Roman"/>
          <w:sz w:val="24"/>
          <w:szCs w:val="24"/>
        </w:rPr>
        <w:t>4</w:t>
      </w:r>
      <w:r w:rsidR="00EF4071">
        <w:rPr>
          <w:rFonts w:ascii="Times New Roman" w:hAnsi="Times New Roman" w:cs="Times New Roman"/>
          <w:sz w:val="24"/>
          <w:szCs w:val="24"/>
        </w:rPr>
        <w:t>5</w:t>
      </w:r>
      <w:r w:rsidR="008C02D3">
        <w:rPr>
          <w:rFonts w:ascii="Times New Roman" w:hAnsi="Times New Roman" w:cs="Times New Roman"/>
          <w:sz w:val="24"/>
          <w:szCs w:val="24"/>
        </w:rPr>
        <w:t xml:space="preserve"> ítems.</w:t>
      </w:r>
    </w:p>
    <w:p w:rsidR="00177F9A" w:rsidRPr="00177F9A" w:rsidRDefault="008C02D3" w:rsidP="008E0CDC">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Pr="008E0CDC">
        <w:rPr>
          <w:rFonts w:ascii="Times New Roman" w:hAnsi="Times New Roman" w:cs="Times New Roman"/>
          <w:b/>
          <w:sz w:val="24"/>
          <w:szCs w:val="24"/>
        </w:rPr>
        <w:t>análisis de datos</w:t>
      </w:r>
      <w:r>
        <w:rPr>
          <w:rFonts w:ascii="Times New Roman" w:hAnsi="Times New Roman" w:cs="Times New Roman"/>
          <w:sz w:val="24"/>
          <w:szCs w:val="24"/>
        </w:rPr>
        <w:t xml:space="preserve"> llev</w:t>
      </w:r>
      <w:r w:rsidR="00E5689F">
        <w:rPr>
          <w:rFonts w:ascii="Times New Roman" w:hAnsi="Times New Roman" w:cs="Times New Roman"/>
          <w:sz w:val="24"/>
          <w:szCs w:val="24"/>
        </w:rPr>
        <w:t>ado</w:t>
      </w:r>
      <w:r>
        <w:rPr>
          <w:rFonts w:ascii="Times New Roman" w:hAnsi="Times New Roman" w:cs="Times New Roman"/>
          <w:sz w:val="24"/>
          <w:szCs w:val="24"/>
        </w:rPr>
        <w:t xml:space="preserve"> a cabo comenzó con </w:t>
      </w:r>
      <w:r w:rsidR="00177F9A" w:rsidRPr="00177F9A">
        <w:rPr>
          <w:rFonts w:ascii="Times New Roman" w:hAnsi="Times New Roman" w:cs="Times New Roman"/>
          <w:sz w:val="24"/>
          <w:szCs w:val="24"/>
        </w:rPr>
        <w:t>un análisis descriptivo de las diferentes variables, calculando su distribución de frecuencias, estadísticos de tendencia central como la media y medidas de dispersión como la desviación típica. En un segundo momento, y en función de</w:t>
      </w:r>
      <w:r w:rsidR="00C34DCD">
        <w:rPr>
          <w:rFonts w:ascii="Times New Roman" w:hAnsi="Times New Roman" w:cs="Times New Roman"/>
          <w:sz w:val="24"/>
          <w:szCs w:val="24"/>
        </w:rPr>
        <w:t>l</w:t>
      </w:r>
      <w:r w:rsidR="00177F9A" w:rsidRPr="00177F9A">
        <w:rPr>
          <w:rFonts w:ascii="Times New Roman" w:hAnsi="Times New Roman" w:cs="Times New Roman"/>
          <w:sz w:val="24"/>
          <w:szCs w:val="24"/>
        </w:rPr>
        <w:t xml:space="preserve"> </w:t>
      </w:r>
      <w:r w:rsidR="00C34DCD">
        <w:rPr>
          <w:rFonts w:ascii="Times New Roman" w:hAnsi="Times New Roman" w:cs="Times New Roman"/>
          <w:sz w:val="24"/>
          <w:szCs w:val="24"/>
        </w:rPr>
        <w:t>interrogante</w:t>
      </w:r>
      <w:r w:rsidR="00177F9A" w:rsidRPr="00177F9A">
        <w:rPr>
          <w:rFonts w:ascii="Times New Roman" w:hAnsi="Times New Roman" w:cs="Times New Roman"/>
          <w:sz w:val="24"/>
          <w:szCs w:val="24"/>
        </w:rPr>
        <w:t xml:space="preserve"> de la investigación</w:t>
      </w:r>
      <w:r w:rsidR="008E6492">
        <w:rPr>
          <w:rFonts w:ascii="Times New Roman" w:hAnsi="Times New Roman" w:cs="Times New Roman"/>
          <w:sz w:val="24"/>
          <w:szCs w:val="24"/>
        </w:rPr>
        <w:t>,</w:t>
      </w:r>
      <w:r w:rsidR="00177F9A" w:rsidRPr="00177F9A">
        <w:rPr>
          <w:rFonts w:ascii="Times New Roman" w:hAnsi="Times New Roman" w:cs="Times New Roman"/>
          <w:sz w:val="24"/>
          <w:szCs w:val="24"/>
        </w:rPr>
        <w:t xml:space="preserve"> se realiz</w:t>
      </w:r>
      <w:r w:rsidR="008E6492">
        <w:rPr>
          <w:rFonts w:ascii="Times New Roman" w:hAnsi="Times New Roman" w:cs="Times New Roman"/>
          <w:sz w:val="24"/>
          <w:szCs w:val="24"/>
        </w:rPr>
        <w:t xml:space="preserve">ó </w:t>
      </w:r>
      <w:r w:rsidR="00177F9A" w:rsidRPr="00177F9A">
        <w:rPr>
          <w:rFonts w:ascii="Times New Roman" w:hAnsi="Times New Roman" w:cs="Times New Roman"/>
          <w:sz w:val="24"/>
          <w:szCs w:val="24"/>
        </w:rPr>
        <w:t xml:space="preserve">un análisis comparativo o inferencial de estos datos a través de pruebas de significación como la </w:t>
      </w:r>
      <w:r w:rsidR="00996749" w:rsidRPr="00996749">
        <w:rPr>
          <w:rFonts w:ascii="Times New Roman" w:hAnsi="Times New Roman" w:cs="Times New Roman"/>
          <w:i/>
          <w:sz w:val="24"/>
          <w:szCs w:val="24"/>
        </w:rPr>
        <w:t>T</w:t>
      </w:r>
      <w:r w:rsidR="00177F9A" w:rsidRPr="00996749">
        <w:rPr>
          <w:rFonts w:ascii="Times New Roman" w:hAnsi="Times New Roman" w:cs="Times New Roman"/>
          <w:i/>
          <w:sz w:val="24"/>
          <w:szCs w:val="24"/>
        </w:rPr>
        <w:t xml:space="preserve"> de </w:t>
      </w:r>
      <w:proofErr w:type="spellStart"/>
      <w:r w:rsidR="00177F9A" w:rsidRPr="00996749">
        <w:rPr>
          <w:rFonts w:ascii="Times New Roman" w:hAnsi="Times New Roman" w:cs="Times New Roman"/>
          <w:i/>
          <w:sz w:val="24"/>
          <w:szCs w:val="24"/>
        </w:rPr>
        <w:t>Student</w:t>
      </w:r>
      <w:proofErr w:type="spellEnd"/>
      <w:r w:rsidR="00177F9A" w:rsidRPr="00177F9A">
        <w:rPr>
          <w:rFonts w:ascii="Times New Roman" w:hAnsi="Times New Roman" w:cs="Times New Roman"/>
          <w:sz w:val="24"/>
          <w:szCs w:val="24"/>
        </w:rPr>
        <w:t xml:space="preserve"> </w:t>
      </w:r>
      <w:r w:rsidR="00987053">
        <w:rPr>
          <w:rFonts w:ascii="Times New Roman" w:hAnsi="Times New Roman" w:cs="Times New Roman"/>
          <w:sz w:val="24"/>
          <w:szCs w:val="24"/>
        </w:rPr>
        <w:t xml:space="preserve">para el análisis de una variable categórica </w:t>
      </w:r>
      <w:r w:rsidR="00177F9A" w:rsidRPr="00177F9A">
        <w:rPr>
          <w:rFonts w:ascii="Times New Roman" w:hAnsi="Times New Roman" w:cs="Times New Roman"/>
          <w:sz w:val="24"/>
          <w:szCs w:val="24"/>
        </w:rPr>
        <w:t>y</w:t>
      </w:r>
      <w:r w:rsidR="00987053">
        <w:rPr>
          <w:rFonts w:ascii="Times New Roman" w:hAnsi="Times New Roman" w:cs="Times New Roman"/>
          <w:sz w:val="24"/>
          <w:szCs w:val="24"/>
        </w:rPr>
        <w:t xml:space="preserve"> otra cuantitativa en la comparación de dos grupos y el</w:t>
      </w:r>
      <w:r w:rsidR="00177F9A" w:rsidRPr="00177F9A">
        <w:rPr>
          <w:rFonts w:ascii="Times New Roman" w:hAnsi="Times New Roman" w:cs="Times New Roman"/>
          <w:sz w:val="24"/>
          <w:szCs w:val="24"/>
        </w:rPr>
        <w:t xml:space="preserve"> </w:t>
      </w:r>
      <w:r w:rsidR="00996749" w:rsidRPr="00996749">
        <w:rPr>
          <w:rFonts w:ascii="Times New Roman" w:hAnsi="Times New Roman" w:cs="Times New Roman"/>
          <w:i/>
          <w:sz w:val="24"/>
          <w:szCs w:val="24"/>
        </w:rPr>
        <w:t>A</w:t>
      </w:r>
      <w:r w:rsidR="00177F9A" w:rsidRPr="00996749">
        <w:rPr>
          <w:rFonts w:ascii="Times New Roman" w:hAnsi="Times New Roman" w:cs="Times New Roman"/>
          <w:i/>
          <w:sz w:val="24"/>
          <w:szCs w:val="24"/>
        </w:rPr>
        <w:t xml:space="preserve">nálisis de la </w:t>
      </w:r>
      <w:r w:rsidR="00996749" w:rsidRPr="00996749">
        <w:rPr>
          <w:rFonts w:ascii="Times New Roman" w:hAnsi="Times New Roman" w:cs="Times New Roman"/>
          <w:i/>
          <w:sz w:val="24"/>
          <w:szCs w:val="24"/>
        </w:rPr>
        <w:t>V</w:t>
      </w:r>
      <w:r w:rsidR="00177F9A" w:rsidRPr="00996749">
        <w:rPr>
          <w:rFonts w:ascii="Times New Roman" w:hAnsi="Times New Roman" w:cs="Times New Roman"/>
          <w:i/>
          <w:sz w:val="24"/>
          <w:szCs w:val="24"/>
        </w:rPr>
        <w:t>arianza</w:t>
      </w:r>
      <w:r w:rsidR="00177F9A" w:rsidRPr="00177F9A">
        <w:rPr>
          <w:rFonts w:ascii="Times New Roman" w:hAnsi="Times New Roman" w:cs="Times New Roman"/>
          <w:sz w:val="24"/>
          <w:szCs w:val="24"/>
        </w:rPr>
        <w:t xml:space="preserve"> (ANOVA)</w:t>
      </w:r>
      <w:r w:rsidR="00987053">
        <w:rPr>
          <w:rFonts w:ascii="Times New Roman" w:hAnsi="Times New Roman" w:cs="Times New Roman"/>
          <w:sz w:val="24"/>
          <w:szCs w:val="24"/>
        </w:rPr>
        <w:t xml:space="preserve"> para idéntico tipo de variables en la comparación de más de dos grupos</w:t>
      </w:r>
      <w:r w:rsidR="008E0CDC">
        <w:rPr>
          <w:rFonts w:ascii="Times New Roman" w:hAnsi="Times New Roman" w:cs="Times New Roman"/>
          <w:sz w:val="24"/>
          <w:szCs w:val="24"/>
        </w:rPr>
        <w:t xml:space="preserve"> y tomando como referencia un valor ≤.05</w:t>
      </w:r>
      <w:r w:rsidR="00177F9A" w:rsidRPr="00177F9A">
        <w:rPr>
          <w:rFonts w:ascii="Times New Roman" w:hAnsi="Times New Roman" w:cs="Times New Roman"/>
          <w:sz w:val="24"/>
          <w:szCs w:val="24"/>
        </w:rPr>
        <w:t xml:space="preserve">. </w:t>
      </w:r>
      <w:r w:rsidR="000149D8">
        <w:rPr>
          <w:rFonts w:ascii="Times New Roman" w:hAnsi="Times New Roman" w:cs="Times New Roman"/>
          <w:sz w:val="24"/>
          <w:szCs w:val="24"/>
        </w:rPr>
        <w:t xml:space="preserve">Finalmente, utilizamos como prueba </w:t>
      </w:r>
      <w:r w:rsidR="000149D8">
        <w:rPr>
          <w:rFonts w:ascii="Times New Roman" w:hAnsi="Times New Roman" w:cs="Times New Roman"/>
          <w:i/>
          <w:sz w:val="24"/>
          <w:szCs w:val="24"/>
        </w:rPr>
        <w:t xml:space="preserve">post hoc </w:t>
      </w:r>
      <w:r w:rsidR="000149D8">
        <w:rPr>
          <w:rFonts w:ascii="Times New Roman" w:hAnsi="Times New Roman" w:cs="Times New Roman"/>
          <w:sz w:val="24"/>
          <w:szCs w:val="24"/>
        </w:rPr>
        <w:t xml:space="preserve">la prueba de </w:t>
      </w:r>
      <w:proofErr w:type="spellStart"/>
      <w:r w:rsidR="000149D8">
        <w:rPr>
          <w:rFonts w:ascii="Times New Roman" w:hAnsi="Times New Roman" w:cs="Times New Roman"/>
          <w:sz w:val="24"/>
          <w:szCs w:val="24"/>
        </w:rPr>
        <w:t>Tukey</w:t>
      </w:r>
      <w:proofErr w:type="spellEnd"/>
      <w:r w:rsidR="000149D8">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Para el tratamiento de la información </w:t>
      </w:r>
      <w:r w:rsidR="008E0CDC">
        <w:rPr>
          <w:rFonts w:ascii="Times New Roman" w:hAnsi="Times New Roman" w:cs="Times New Roman"/>
          <w:sz w:val="24"/>
          <w:szCs w:val="24"/>
        </w:rPr>
        <w:t xml:space="preserve">se </w:t>
      </w:r>
      <w:r w:rsidR="00177F9A" w:rsidRPr="00177F9A">
        <w:rPr>
          <w:rFonts w:ascii="Times New Roman" w:hAnsi="Times New Roman" w:cs="Times New Roman"/>
          <w:sz w:val="24"/>
          <w:szCs w:val="24"/>
        </w:rPr>
        <w:t>utiliz</w:t>
      </w:r>
      <w:r w:rsidR="008E0CDC">
        <w:rPr>
          <w:rFonts w:ascii="Times New Roman" w:hAnsi="Times New Roman" w:cs="Times New Roman"/>
          <w:sz w:val="24"/>
          <w:szCs w:val="24"/>
        </w:rPr>
        <w:t>ó</w:t>
      </w:r>
      <w:r w:rsidR="00177F9A" w:rsidRPr="00177F9A">
        <w:rPr>
          <w:rFonts w:ascii="Times New Roman" w:hAnsi="Times New Roman" w:cs="Times New Roman"/>
          <w:sz w:val="24"/>
          <w:szCs w:val="24"/>
        </w:rPr>
        <w:t xml:space="preserve"> el programa de técnicas estadísticas S</w:t>
      </w:r>
      <w:r w:rsidR="00E5689F">
        <w:rPr>
          <w:rFonts w:ascii="Times New Roman" w:hAnsi="Times New Roman" w:cs="Times New Roman"/>
          <w:sz w:val="24"/>
          <w:szCs w:val="24"/>
        </w:rPr>
        <w:t>PSS</w:t>
      </w:r>
      <w:r w:rsidR="00177F9A" w:rsidRPr="00177F9A">
        <w:rPr>
          <w:rFonts w:ascii="Times New Roman" w:hAnsi="Times New Roman" w:cs="Times New Roman"/>
          <w:sz w:val="24"/>
          <w:szCs w:val="24"/>
        </w:rPr>
        <w:t>.</w:t>
      </w:r>
    </w:p>
    <w:p w:rsidR="00292083" w:rsidRPr="005522A2" w:rsidRDefault="00292083" w:rsidP="008E0CDC">
      <w:pPr>
        <w:spacing w:after="0" w:line="480" w:lineRule="auto"/>
        <w:jc w:val="both"/>
        <w:rPr>
          <w:rFonts w:ascii="Times New Roman" w:hAnsi="Times New Roman"/>
          <w:b/>
          <w:caps/>
          <w:sz w:val="24"/>
          <w:szCs w:val="24"/>
        </w:rPr>
      </w:pPr>
      <w:r w:rsidRPr="005522A2">
        <w:rPr>
          <w:rFonts w:ascii="Times New Roman" w:hAnsi="Times New Roman"/>
          <w:b/>
          <w:caps/>
          <w:sz w:val="24"/>
          <w:szCs w:val="24"/>
        </w:rPr>
        <w:t>Resultados</w:t>
      </w:r>
    </w:p>
    <w:p w:rsidR="000D57B4" w:rsidRPr="000D57B4" w:rsidRDefault="008E0CDC" w:rsidP="008E0CDC">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0D57B4" w:rsidRPr="000D57B4">
        <w:rPr>
          <w:rFonts w:ascii="Times New Roman" w:hAnsi="Times New Roman" w:cs="Times New Roman"/>
          <w:sz w:val="24"/>
          <w:szCs w:val="24"/>
        </w:rPr>
        <w:t>os resultados obtenidos en esta investigación</w:t>
      </w:r>
      <w:r>
        <w:rPr>
          <w:rFonts w:ascii="Times New Roman" w:hAnsi="Times New Roman" w:cs="Times New Roman"/>
          <w:sz w:val="24"/>
          <w:szCs w:val="24"/>
        </w:rPr>
        <w:t>,</w:t>
      </w:r>
      <w:r w:rsidR="000D57B4" w:rsidRPr="000D57B4">
        <w:rPr>
          <w:rFonts w:ascii="Times New Roman" w:hAnsi="Times New Roman" w:cs="Times New Roman"/>
          <w:sz w:val="24"/>
          <w:szCs w:val="24"/>
        </w:rPr>
        <w:t xml:space="preserve"> de acuerdo con las </w:t>
      </w:r>
      <w:r>
        <w:rPr>
          <w:rFonts w:ascii="Times New Roman" w:hAnsi="Times New Roman" w:cs="Times New Roman"/>
          <w:sz w:val="24"/>
          <w:szCs w:val="24"/>
        </w:rPr>
        <w:t>dos dimensiones analizadas, muestran valores por encima de la media; e</w:t>
      </w:r>
      <w:r w:rsidR="000D57B4" w:rsidRPr="000D57B4">
        <w:rPr>
          <w:rFonts w:ascii="Times New Roman" w:hAnsi="Times New Roman" w:cs="Times New Roman"/>
          <w:sz w:val="24"/>
          <w:szCs w:val="24"/>
        </w:rPr>
        <w:t xml:space="preserve">n cuanto a la desviación típica, los resultados obtenidos en </w:t>
      </w:r>
      <w:r>
        <w:rPr>
          <w:rFonts w:ascii="Times New Roman" w:hAnsi="Times New Roman" w:cs="Times New Roman"/>
          <w:sz w:val="24"/>
          <w:szCs w:val="24"/>
        </w:rPr>
        <w:t>la mayoría de</w:t>
      </w:r>
      <w:r w:rsidR="000D57B4" w:rsidRPr="000D57B4">
        <w:rPr>
          <w:rFonts w:ascii="Times New Roman" w:hAnsi="Times New Roman" w:cs="Times New Roman"/>
          <w:sz w:val="24"/>
          <w:szCs w:val="24"/>
        </w:rPr>
        <w:t xml:space="preserve"> los ítems </w:t>
      </w:r>
      <w:r>
        <w:rPr>
          <w:rFonts w:ascii="Times New Roman" w:hAnsi="Times New Roman" w:cs="Times New Roman"/>
          <w:sz w:val="24"/>
          <w:szCs w:val="24"/>
        </w:rPr>
        <w:t xml:space="preserve">muestran </w:t>
      </w:r>
      <w:r w:rsidR="000D57B4" w:rsidRPr="000D57B4">
        <w:rPr>
          <w:rFonts w:ascii="Times New Roman" w:hAnsi="Times New Roman" w:cs="Times New Roman"/>
          <w:sz w:val="24"/>
          <w:szCs w:val="24"/>
        </w:rPr>
        <w:t xml:space="preserve">que el grupo de los 173 </w:t>
      </w:r>
      <w:r>
        <w:rPr>
          <w:rFonts w:ascii="Times New Roman" w:hAnsi="Times New Roman" w:cs="Times New Roman"/>
          <w:sz w:val="24"/>
          <w:szCs w:val="24"/>
        </w:rPr>
        <w:t xml:space="preserve">docentes </w:t>
      </w:r>
      <w:r w:rsidR="000D57B4" w:rsidRPr="000D57B4">
        <w:rPr>
          <w:rFonts w:ascii="Times New Roman" w:hAnsi="Times New Roman" w:cs="Times New Roman"/>
          <w:sz w:val="24"/>
          <w:szCs w:val="24"/>
        </w:rPr>
        <w:t>que han respondido al cuestionario se constituye como un grupo bastante homogéneo en cuanto a sus manifestaciones.</w:t>
      </w:r>
    </w:p>
    <w:p w:rsidR="00A066DD" w:rsidRDefault="00A066DD" w:rsidP="008E0CDC">
      <w:pPr>
        <w:spacing w:after="0" w:line="480" w:lineRule="auto"/>
        <w:jc w:val="both"/>
        <w:rPr>
          <w:rFonts w:ascii="Times New Roman" w:hAnsi="Times New Roman" w:cs="Times New Roman"/>
          <w:b/>
          <w:sz w:val="24"/>
          <w:szCs w:val="24"/>
        </w:rPr>
      </w:pPr>
    </w:p>
    <w:p w:rsidR="00A066DD" w:rsidRDefault="00A066DD" w:rsidP="008E0CDC">
      <w:pPr>
        <w:spacing w:after="0" w:line="480" w:lineRule="auto"/>
        <w:jc w:val="both"/>
        <w:rPr>
          <w:rFonts w:ascii="Times New Roman" w:hAnsi="Times New Roman" w:cs="Times New Roman"/>
          <w:b/>
          <w:sz w:val="24"/>
          <w:szCs w:val="24"/>
        </w:rPr>
      </w:pPr>
    </w:p>
    <w:p w:rsidR="000D57B4" w:rsidRPr="000D57B4" w:rsidRDefault="000D57B4" w:rsidP="008E0CDC">
      <w:pPr>
        <w:spacing w:after="0" w:line="480" w:lineRule="auto"/>
        <w:jc w:val="both"/>
        <w:rPr>
          <w:rFonts w:ascii="Times New Roman" w:hAnsi="Times New Roman" w:cs="Times New Roman"/>
          <w:b/>
          <w:sz w:val="24"/>
          <w:szCs w:val="24"/>
        </w:rPr>
      </w:pPr>
      <w:r w:rsidRPr="000D57B4">
        <w:rPr>
          <w:rFonts w:ascii="Times New Roman" w:hAnsi="Times New Roman" w:cs="Times New Roman"/>
          <w:b/>
          <w:sz w:val="24"/>
          <w:szCs w:val="24"/>
        </w:rPr>
        <w:lastRenderedPageBreak/>
        <w:t xml:space="preserve">Prácticas inclusivas en la convivencia escolar </w:t>
      </w:r>
    </w:p>
    <w:p w:rsidR="000D57B4" w:rsidRPr="000D57B4" w:rsidRDefault="000D57B4" w:rsidP="008E0CDC">
      <w:p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ab/>
        <w:t xml:space="preserve">En esta dimensión </w:t>
      </w:r>
      <w:r w:rsidR="008E0CDC">
        <w:rPr>
          <w:rFonts w:ascii="Times New Roman" w:hAnsi="Times New Roman" w:cs="Times New Roman"/>
          <w:sz w:val="24"/>
          <w:szCs w:val="24"/>
        </w:rPr>
        <w:t xml:space="preserve">se analizaron </w:t>
      </w:r>
      <w:r w:rsidRPr="000D57B4">
        <w:rPr>
          <w:rFonts w:ascii="Times New Roman" w:hAnsi="Times New Roman" w:cs="Times New Roman"/>
          <w:sz w:val="24"/>
          <w:szCs w:val="24"/>
        </w:rPr>
        <w:t xml:space="preserve">aquellas prácticas llevadas a cabo por </w:t>
      </w:r>
      <w:r w:rsidR="008E0CDC">
        <w:rPr>
          <w:rFonts w:ascii="Times New Roman" w:hAnsi="Times New Roman" w:cs="Times New Roman"/>
          <w:sz w:val="24"/>
          <w:szCs w:val="24"/>
        </w:rPr>
        <w:t>los docentes d</w:t>
      </w:r>
      <w:r w:rsidRPr="000D57B4">
        <w:rPr>
          <w:rFonts w:ascii="Times New Roman" w:hAnsi="Times New Roman" w:cs="Times New Roman"/>
          <w:sz w:val="24"/>
          <w:szCs w:val="24"/>
        </w:rPr>
        <w:t xml:space="preserve">el centro escolar </w:t>
      </w:r>
      <w:r w:rsidR="008E0CDC">
        <w:rPr>
          <w:rFonts w:ascii="Times New Roman" w:hAnsi="Times New Roman" w:cs="Times New Roman"/>
          <w:sz w:val="24"/>
          <w:szCs w:val="24"/>
        </w:rPr>
        <w:t xml:space="preserve">respecto a la </w:t>
      </w:r>
      <w:r w:rsidRPr="000D57B4">
        <w:rPr>
          <w:rFonts w:ascii="Times New Roman" w:hAnsi="Times New Roman" w:cs="Times New Roman"/>
          <w:sz w:val="24"/>
          <w:szCs w:val="24"/>
        </w:rPr>
        <w:t>convivencia que favorecen la inclusión de los distintos miembros de la comunidad educativa en la vida cotidiana del centro (v</w:t>
      </w:r>
      <w:r w:rsidR="008E0CDC">
        <w:rPr>
          <w:rFonts w:ascii="Times New Roman" w:hAnsi="Times New Roman" w:cs="Times New Roman"/>
          <w:sz w:val="24"/>
          <w:szCs w:val="24"/>
        </w:rPr>
        <w:t>er</w:t>
      </w:r>
      <w:r w:rsidRPr="000D57B4">
        <w:rPr>
          <w:rFonts w:ascii="Times New Roman" w:hAnsi="Times New Roman" w:cs="Times New Roman"/>
          <w:sz w:val="24"/>
          <w:szCs w:val="24"/>
        </w:rPr>
        <w:t xml:space="preserve"> tabla</w:t>
      </w:r>
      <w:r w:rsidR="003B61B8">
        <w:rPr>
          <w:rFonts w:ascii="Times New Roman" w:hAnsi="Times New Roman" w:cs="Times New Roman"/>
          <w:sz w:val="24"/>
          <w:szCs w:val="24"/>
        </w:rPr>
        <w:t xml:space="preserve"> 1</w:t>
      </w:r>
      <w:r w:rsidRPr="000D57B4">
        <w:rPr>
          <w:rFonts w:ascii="Times New Roman" w:hAnsi="Times New Roman" w:cs="Times New Roman"/>
          <w:sz w:val="24"/>
          <w:szCs w:val="24"/>
        </w:rPr>
        <w:t>).</w:t>
      </w:r>
    </w:p>
    <w:p w:rsidR="000D57B4" w:rsidRPr="000D57B4" w:rsidRDefault="000D57B4" w:rsidP="000D57B4">
      <w:pPr>
        <w:jc w:val="center"/>
        <w:rPr>
          <w:rFonts w:ascii="Times New Roman" w:hAnsi="Times New Roman" w:cs="Times New Roman"/>
          <w:sz w:val="20"/>
          <w:szCs w:val="20"/>
        </w:rPr>
      </w:pPr>
      <w:r w:rsidRPr="000D57B4">
        <w:rPr>
          <w:rFonts w:ascii="Times New Roman" w:hAnsi="Times New Roman" w:cs="Times New Roman"/>
          <w:sz w:val="20"/>
          <w:szCs w:val="20"/>
        </w:rPr>
        <w:t xml:space="preserve">Tabla </w:t>
      </w:r>
      <w:r w:rsidR="003B61B8">
        <w:rPr>
          <w:rFonts w:ascii="Times New Roman" w:hAnsi="Times New Roman" w:cs="Times New Roman"/>
          <w:sz w:val="20"/>
          <w:szCs w:val="20"/>
        </w:rPr>
        <w:t>1</w:t>
      </w:r>
      <w:r w:rsidRPr="000D57B4">
        <w:rPr>
          <w:rFonts w:ascii="Times New Roman" w:hAnsi="Times New Roman" w:cs="Times New Roman"/>
          <w:sz w:val="20"/>
          <w:szCs w:val="20"/>
        </w:rPr>
        <w:t>. Prácticas inclusivas en la convivencia escolar.</w:t>
      </w: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7"/>
        <w:gridCol w:w="1177"/>
        <w:gridCol w:w="1177"/>
        <w:gridCol w:w="1177"/>
      </w:tblGrid>
      <w:tr w:rsidR="000D57B4" w:rsidRPr="008E0CDC" w:rsidTr="00292083">
        <w:trPr>
          <w:trHeight w:val="170"/>
        </w:trPr>
        <w:tc>
          <w:tcPr>
            <w:tcW w:w="5337" w:type="dxa"/>
            <w:shd w:val="clear" w:color="auto" w:fill="D9D9D9"/>
            <w:noWrap/>
            <w:vAlign w:val="bottom"/>
            <w:hideMark/>
          </w:tcPr>
          <w:p w:rsidR="000D57B4" w:rsidRPr="008E0CDC" w:rsidRDefault="000149D8" w:rsidP="008E0CDC">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Prácticas inclusivas en la convivencia escolar</w:t>
            </w:r>
          </w:p>
        </w:tc>
        <w:tc>
          <w:tcPr>
            <w:tcW w:w="1177" w:type="dxa"/>
            <w:shd w:val="clear" w:color="auto" w:fill="D9D9D9"/>
            <w:noWrap/>
            <w:vAlign w:val="bottom"/>
            <w:hideMark/>
          </w:tcPr>
          <w:p w:rsidR="000D57B4" w:rsidRPr="008E0CDC" w:rsidRDefault="000D57B4" w:rsidP="008E0CDC">
            <w:pPr>
              <w:spacing w:after="0" w:line="240" w:lineRule="auto"/>
              <w:jc w:val="center"/>
              <w:rPr>
                <w:rFonts w:ascii="Times New Roman" w:eastAsia="Times New Roman" w:hAnsi="Times New Roman" w:cs="Times New Roman"/>
                <w:b/>
                <w:color w:val="000000"/>
                <w:sz w:val="20"/>
                <w:szCs w:val="20"/>
                <w:lang w:eastAsia="es-ES"/>
              </w:rPr>
            </w:pPr>
            <w:r w:rsidRPr="008E0CDC">
              <w:rPr>
                <w:rFonts w:ascii="Times New Roman" w:eastAsia="Times New Roman" w:hAnsi="Times New Roman" w:cs="Times New Roman"/>
                <w:b/>
                <w:color w:val="000000"/>
                <w:sz w:val="20"/>
                <w:szCs w:val="20"/>
                <w:lang w:eastAsia="es-ES"/>
              </w:rPr>
              <w:t>Media</w:t>
            </w:r>
          </w:p>
        </w:tc>
        <w:tc>
          <w:tcPr>
            <w:tcW w:w="1177" w:type="dxa"/>
            <w:shd w:val="clear" w:color="auto" w:fill="D9D9D9"/>
            <w:noWrap/>
            <w:vAlign w:val="bottom"/>
            <w:hideMark/>
          </w:tcPr>
          <w:p w:rsidR="000D57B4" w:rsidRPr="008E0CDC" w:rsidRDefault="000D57B4" w:rsidP="008E0CDC">
            <w:pPr>
              <w:spacing w:after="0" w:line="240" w:lineRule="auto"/>
              <w:jc w:val="center"/>
              <w:rPr>
                <w:rFonts w:ascii="Times New Roman" w:eastAsia="Times New Roman" w:hAnsi="Times New Roman" w:cs="Times New Roman"/>
                <w:b/>
                <w:color w:val="000000"/>
                <w:sz w:val="20"/>
                <w:szCs w:val="20"/>
                <w:lang w:eastAsia="es-ES"/>
              </w:rPr>
            </w:pPr>
            <w:r w:rsidRPr="008E0CDC">
              <w:rPr>
                <w:rFonts w:ascii="Times New Roman" w:eastAsia="Times New Roman" w:hAnsi="Times New Roman" w:cs="Times New Roman"/>
                <w:b/>
                <w:color w:val="000000"/>
                <w:sz w:val="20"/>
                <w:szCs w:val="20"/>
                <w:lang w:eastAsia="es-ES"/>
              </w:rPr>
              <w:t>Desviación típica</w:t>
            </w:r>
          </w:p>
        </w:tc>
        <w:tc>
          <w:tcPr>
            <w:tcW w:w="1177" w:type="dxa"/>
            <w:shd w:val="clear" w:color="auto" w:fill="D9D9D9"/>
            <w:noWrap/>
            <w:vAlign w:val="bottom"/>
            <w:hideMark/>
          </w:tcPr>
          <w:p w:rsidR="000D57B4" w:rsidRPr="008E0CDC" w:rsidRDefault="000D57B4" w:rsidP="008E0CDC">
            <w:pPr>
              <w:spacing w:after="0" w:line="240" w:lineRule="auto"/>
              <w:jc w:val="center"/>
              <w:rPr>
                <w:rFonts w:ascii="Times New Roman" w:eastAsia="Times New Roman" w:hAnsi="Times New Roman" w:cs="Times New Roman"/>
                <w:b/>
                <w:color w:val="000000"/>
                <w:sz w:val="20"/>
                <w:szCs w:val="20"/>
                <w:lang w:eastAsia="es-ES"/>
              </w:rPr>
            </w:pPr>
            <w:r w:rsidRPr="008E0CDC">
              <w:rPr>
                <w:rFonts w:ascii="Times New Roman" w:eastAsia="Times New Roman" w:hAnsi="Times New Roman" w:cs="Times New Roman"/>
                <w:b/>
                <w:color w:val="000000"/>
                <w:sz w:val="20"/>
                <w:szCs w:val="20"/>
                <w:lang w:eastAsia="es-ES"/>
              </w:rPr>
              <w:t>N</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 Actos de bienvenida al alumnado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3,62</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1,403</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 Actos de despedida al alumnado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4,24</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1,103</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 Actos de bienvenida al profesorado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3,16</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1,403</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 Actos de despedida al profesorado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3,88</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1,311</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5. Actos de bienvenida a las familias</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3,29</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1,621</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007352">
        <w:trPr>
          <w:trHeight w:val="170"/>
        </w:trPr>
        <w:tc>
          <w:tcPr>
            <w:tcW w:w="5337" w:type="dxa"/>
            <w:shd w:val="clear" w:color="auto" w:fill="auto"/>
            <w:noWrap/>
            <w:vAlign w:val="bottom"/>
            <w:hideMark/>
          </w:tcPr>
          <w:p w:rsidR="000D57B4" w:rsidRPr="008E0CDC" w:rsidRDefault="004217A1"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6</w:t>
            </w:r>
            <w:r w:rsidR="000D57B4" w:rsidRPr="008E0CDC">
              <w:rPr>
                <w:rFonts w:ascii="Times New Roman" w:eastAsia="Times New Roman" w:hAnsi="Times New Roman" w:cs="Times New Roman"/>
                <w:color w:val="000000"/>
                <w:sz w:val="20"/>
                <w:szCs w:val="20"/>
                <w:lang w:eastAsia="es-ES"/>
              </w:rPr>
              <w:t>. Actos de despedida a las familias</w:t>
            </w:r>
          </w:p>
        </w:tc>
        <w:tc>
          <w:tcPr>
            <w:tcW w:w="1177" w:type="dxa"/>
            <w:shd w:val="clear" w:color="auto" w:fill="auto"/>
            <w:noWrap/>
            <w:vAlign w:val="bottom"/>
          </w:tcPr>
          <w:p w:rsidR="000D57B4"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3,41</w:t>
            </w:r>
          </w:p>
        </w:tc>
        <w:tc>
          <w:tcPr>
            <w:tcW w:w="1177" w:type="dxa"/>
            <w:shd w:val="clear" w:color="auto" w:fill="auto"/>
            <w:noWrap/>
            <w:vAlign w:val="bottom"/>
          </w:tcPr>
          <w:p w:rsidR="000D57B4"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1,920</w:t>
            </w:r>
          </w:p>
        </w:tc>
        <w:tc>
          <w:tcPr>
            <w:tcW w:w="1177" w:type="dxa"/>
            <w:shd w:val="clear" w:color="auto" w:fill="auto"/>
            <w:noWrap/>
            <w:vAlign w:val="bottom"/>
          </w:tcPr>
          <w:p w:rsidR="000D57B4"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173</w:t>
            </w:r>
          </w:p>
        </w:tc>
      </w:tr>
      <w:tr w:rsidR="00007352" w:rsidRPr="008E0CDC" w:rsidTr="00007352">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7</w:t>
            </w:r>
            <w:r w:rsidRPr="008E0CDC">
              <w:rPr>
                <w:rFonts w:ascii="Times New Roman" w:eastAsia="Times New Roman" w:hAnsi="Times New Roman" w:cs="Times New Roman"/>
                <w:color w:val="000000"/>
                <w:sz w:val="20"/>
                <w:szCs w:val="20"/>
                <w:lang w:eastAsia="es-ES"/>
              </w:rPr>
              <w:t>. Actos de bienvenida a personal no docente</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2,84</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1,972</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007352">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8</w:t>
            </w:r>
            <w:r w:rsidRPr="008E0CDC">
              <w:rPr>
                <w:rFonts w:ascii="Times New Roman" w:eastAsia="Times New Roman" w:hAnsi="Times New Roman" w:cs="Times New Roman"/>
                <w:color w:val="000000"/>
                <w:sz w:val="20"/>
                <w:szCs w:val="20"/>
                <w:lang w:eastAsia="es-ES"/>
              </w:rPr>
              <w:t>. Actos de despedida al personal no docente</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3,27</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2,218</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tcPr>
          <w:p w:rsidR="00007352" w:rsidRDefault="00007352" w:rsidP="000D57B4">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 Actividades culturales</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3,72</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2,363</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0D57B4">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r w:rsidRPr="008E0CDC">
              <w:rPr>
                <w:rFonts w:ascii="Times New Roman" w:eastAsia="Times New Roman" w:hAnsi="Times New Roman" w:cs="Times New Roman"/>
                <w:color w:val="000000"/>
                <w:sz w:val="20"/>
                <w:szCs w:val="20"/>
                <w:lang w:eastAsia="es-ES"/>
              </w:rPr>
              <w:t>. Actuaciones del centro con el entorno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1,201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4217A1">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1</w:t>
            </w:r>
            <w:r w:rsidRPr="008E0CDC">
              <w:rPr>
                <w:rFonts w:ascii="Times New Roman" w:eastAsia="Times New Roman" w:hAnsi="Times New Roman" w:cs="Times New Roman"/>
                <w:color w:val="000000"/>
                <w:sz w:val="20"/>
                <w:szCs w:val="20"/>
                <w:lang w:eastAsia="es-ES"/>
              </w:rPr>
              <w:t>. Comprobación de la satisfacción del alumnado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0,942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r w:rsidRPr="008E0CDC">
              <w:rPr>
                <w:rFonts w:ascii="Times New Roman" w:eastAsia="Times New Roman" w:hAnsi="Times New Roman" w:cs="Times New Roman"/>
                <w:color w:val="000000"/>
                <w:sz w:val="20"/>
                <w:szCs w:val="20"/>
                <w:lang w:eastAsia="es-ES"/>
              </w:rPr>
              <w:t>. Sentimientos de pertenencia del alumnado al centro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0,926</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13</w:t>
            </w:r>
            <w:r w:rsidRPr="008E0CDC">
              <w:rPr>
                <w:rFonts w:ascii="Times New Roman" w:eastAsia="Times New Roman" w:hAnsi="Times New Roman" w:cs="Times New Roman"/>
                <w:color w:val="000000"/>
                <w:sz w:val="20"/>
                <w:szCs w:val="20"/>
                <w:lang w:eastAsia="es-ES"/>
              </w:rPr>
              <w:t>. Sentimientos de pertenencia del profesorado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1,265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r w:rsidRPr="008E0CDC">
              <w:rPr>
                <w:rFonts w:ascii="Times New Roman" w:eastAsia="Times New Roman" w:hAnsi="Times New Roman" w:cs="Times New Roman"/>
                <w:color w:val="000000"/>
                <w:sz w:val="20"/>
                <w:szCs w:val="20"/>
                <w:lang w:eastAsia="es-ES"/>
              </w:rPr>
              <w:t>. Sentimientos de pertenencia de las familias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4,28</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1,433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 S</w:t>
            </w:r>
            <w:r w:rsidRPr="008E0CDC">
              <w:rPr>
                <w:rFonts w:ascii="Times New Roman" w:eastAsia="Times New Roman" w:hAnsi="Times New Roman" w:cs="Times New Roman"/>
                <w:color w:val="000000"/>
                <w:sz w:val="20"/>
                <w:szCs w:val="20"/>
                <w:lang w:eastAsia="es-ES"/>
              </w:rPr>
              <w:t>entimientos de pertenencia del personal no docente</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1,707</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4217A1">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6</w:t>
            </w:r>
            <w:r w:rsidRPr="008E0CDC">
              <w:rPr>
                <w:rFonts w:ascii="Times New Roman" w:eastAsia="Times New Roman" w:hAnsi="Times New Roman" w:cs="Times New Roman"/>
                <w:color w:val="000000"/>
                <w:sz w:val="20"/>
                <w:szCs w:val="20"/>
                <w:lang w:eastAsia="es-ES"/>
              </w:rPr>
              <w:t>. Empleo de fórmulas de cortesía</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0,853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17</w:t>
            </w:r>
            <w:r w:rsidRPr="008E0CDC">
              <w:rPr>
                <w:rFonts w:ascii="Times New Roman" w:eastAsia="Times New Roman" w:hAnsi="Times New Roman" w:cs="Times New Roman"/>
                <w:color w:val="000000"/>
                <w:sz w:val="20"/>
                <w:szCs w:val="20"/>
                <w:lang w:eastAsia="es-ES"/>
              </w:rPr>
              <w:t>. Empleo de símbolos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4,15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1,938</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18</w:t>
            </w:r>
            <w:r w:rsidRPr="008E0CDC">
              <w:rPr>
                <w:rFonts w:ascii="Times New Roman" w:eastAsia="Times New Roman" w:hAnsi="Times New Roman" w:cs="Times New Roman"/>
                <w:color w:val="000000"/>
                <w:sz w:val="20"/>
                <w:szCs w:val="20"/>
                <w:lang w:eastAsia="es-ES"/>
              </w:rPr>
              <w:t>. Uso de estrategias a la expulsión</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4,03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1,555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4217A1">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9</w:t>
            </w:r>
            <w:r w:rsidRPr="008E0CDC">
              <w:rPr>
                <w:rFonts w:ascii="Times New Roman" w:eastAsia="Times New Roman" w:hAnsi="Times New Roman" w:cs="Times New Roman"/>
                <w:color w:val="000000"/>
                <w:sz w:val="20"/>
                <w:szCs w:val="20"/>
                <w:lang w:eastAsia="es-ES"/>
              </w:rPr>
              <w:t xml:space="preserve">. Continuación del aprendizaje </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4,55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1,545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20</w:t>
            </w:r>
            <w:r w:rsidRPr="008E0CDC">
              <w:rPr>
                <w:rFonts w:ascii="Times New Roman" w:eastAsia="Times New Roman" w:hAnsi="Times New Roman" w:cs="Times New Roman"/>
                <w:color w:val="000000"/>
                <w:sz w:val="20"/>
                <w:szCs w:val="20"/>
                <w:lang w:eastAsia="es-ES"/>
              </w:rPr>
              <w:t>. Se tiene en cuenta la baja autoestima del alumnado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0,901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r w:rsidRPr="008E0CDC">
              <w:rPr>
                <w:rFonts w:ascii="Times New Roman" w:eastAsia="Times New Roman" w:hAnsi="Times New Roman" w:cs="Times New Roman"/>
                <w:color w:val="000000"/>
                <w:sz w:val="20"/>
                <w:szCs w:val="20"/>
                <w:lang w:eastAsia="es-ES"/>
              </w:rPr>
              <w:t>. Corrección conjunta de conductas inapropiadas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4,13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0.908</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w:t>
            </w:r>
            <w:r w:rsidRPr="008E0CDC">
              <w:rPr>
                <w:rFonts w:ascii="Times New Roman" w:eastAsia="Times New Roman" w:hAnsi="Times New Roman" w:cs="Times New Roman"/>
                <w:color w:val="000000"/>
                <w:sz w:val="20"/>
                <w:szCs w:val="20"/>
                <w:lang w:eastAsia="es-ES"/>
              </w:rPr>
              <w:t>. Alumnado crea estrategias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3,94</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0,881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23</w:t>
            </w:r>
            <w:r w:rsidRPr="008E0CDC">
              <w:rPr>
                <w:rFonts w:ascii="Times New Roman" w:eastAsia="Times New Roman" w:hAnsi="Times New Roman" w:cs="Times New Roman"/>
                <w:color w:val="000000"/>
                <w:sz w:val="20"/>
                <w:szCs w:val="20"/>
                <w:lang w:eastAsia="es-ES"/>
              </w:rPr>
              <w:t>. Familias están de acuerdo con las normas de convivencia</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1,307</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bl>
    <w:p w:rsidR="000D57B4" w:rsidRPr="000D57B4" w:rsidRDefault="000D57B4" w:rsidP="000D57B4">
      <w:pPr>
        <w:tabs>
          <w:tab w:val="left" w:pos="7821"/>
        </w:tabs>
        <w:jc w:val="both"/>
        <w:rPr>
          <w:rFonts w:ascii="Times New Roman" w:hAnsi="Times New Roman" w:cs="Times New Roman"/>
          <w:sz w:val="24"/>
          <w:szCs w:val="24"/>
        </w:rPr>
      </w:pPr>
      <w:r w:rsidRPr="000D57B4">
        <w:rPr>
          <w:rFonts w:ascii="Times New Roman" w:hAnsi="Times New Roman" w:cs="Times New Roman"/>
          <w:sz w:val="20"/>
          <w:szCs w:val="20"/>
        </w:rPr>
        <w:t>Fuente: Elaboración propia.</w:t>
      </w:r>
      <w:r w:rsidRPr="000D57B4">
        <w:rPr>
          <w:rFonts w:ascii="Times New Roman" w:hAnsi="Times New Roman" w:cs="Times New Roman"/>
          <w:sz w:val="24"/>
          <w:szCs w:val="24"/>
        </w:rPr>
        <w:tab/>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En esta </w:t>
      </w:r>
      <w:r w:rsidR="004D3EED">
        <w:rPr>
          <w:rFonts w:ascii="Times New Roman" w:hAnsi="Times New Roman" w:cs="Times New Roman"/>
          <w:sz w:val="24"/>
          <w:szCs w:val="24"/>
        </w:rPr>
        <w:t>d</w:t>
      </w:r>
      <w:r w:rsidRPr="000D57B4">
        <w:rPr>
          <w:rFonts w:ascii="Times New Roman" w:hAnsi="Times New Roman" w:cs="Times New Roman"/>
          <w:sz w:val="24"/>
          <w:szCs w:val="24"/>
        </w:rPr>
        <w:t xml:space="preserve">imensión sobre </w:t>
      </w:r>
      <w:r w:rsidR="004D3EED">
        <w:rPr>
          <w:rFonts w:ascii="Times New Roman" w:hAnsi="Times New Roman" w:cs="Times New Roman"/>
          <w:sz w:val="24"/>
          <w:szCs w:val="24"/>
        </w:rPr>
        <w:t>prácticas i</w:t>
      </w:r>
      <w:r w:rsidRPr="000D57B4">
        <w:rPr>
          <w:rFonts w:ascii="Times New Roman" w:hAnsi="Times New Roman" w:cs="Times New Roman"/>
          <w:sz w:val="24"/>
          <w:szCs w:val="24"/>
        </w:rPr>
        <w:t xml:space="preserve">nclusivas </w:t>
      </w:r>
      <w:r w:rsidR="00C61A81">
        <w:rPr>
          <w:rFonts w:ascii="Times New Roman" w:hAnsi="Times New Roman" w:cs="Times New Roman"/>
          <w:sz w:val="24"/>
          <w:szCs w:val="24"/>
        </w:rPr>
        <w:t xml:space="preserve">detectadas </w:t>
      </w:r>
      <w:r w:rsidRPr="000D57B4">
        <w:rPr>
          <w:rFonts w:ascii="Times New Roman" w:hAnsi="Times New Roman" w:cs="Times New Roman"/>
          <w:sz w:val="24"/>
          <w:szCs w:val="24"/>
        </w:rPr>
        <w:t xml:space="preserve">en la </w:t>
      </w:r>
      <w:r w:rsidR="002E4198">
        <w:rPr>
          <w:rFonts w:ascii="Times New Roman" w:hAnsi="Times New Roman" w:cs="Times New Roman"/>
          <w:sz w:val="24"/>
          <w:szCs w:val="24"/>
        </w:rPr>
        <w:t>c</w:t>
      </w:r>
      <w:r w:rsidRPr="000D57B4">
        <w:rPr>
          <w:rFonts w:ascii="Times New Roman" w:hAnsi="Times New Roman" w:cs="Times New Roman"/>
          <w:sz w:val="24"/>
          <w:szCs w:val="24"/>
        </w:rPr>
        <w:t>onvivencia escolar se puede observar cómo las valoraciones están por encima de la media.</w:t>
      </w:r>
    </w:p>
    <w:p w:rsidR="000D57B4" w:rsidRPr="000D57B4" w:rsidRDefault="000D57B4" w:rsidP="004D3EED">
      <w:pPr>
        <w:spacing w:after="0" w:line="480" w:lineRule="auto"/>
        <w:ind w:firstLine="708"/>
        <w:jc w:val="both"/>
        <w:rPr>
          <w:rFonts w:ascii="Times New Roman" w:hAnsi="Times New Roman" w:cs="Times New Roman"/>
          <w:position w:val="-4"/>
          <w:sz w:val="24"/>
          <w:szCs w:val="24"/>
        </w:rPr>
      </w:pPr>
      <w:r w:rsidRPr="000D57B4">
        <w:rPr>
          <w:rFonts w:ascii="Times New Roman" w:hAnsi="Times New Roman" w:cs="Times New Roman"/>
          <w:sz w:val="24"/>
          <w:szCs w:val="24"/>
        </w:rPr>
        <w:t xml:space="preserve"> Se puede resaltar el </w:t>
      </w:r>
      <w:r w:rsidRPr="000D57B4">
        <w:rPr>
          <w:rFonts w:ascii="Times New Roman" w:hAnsi="Times New Roman" w:cs="Times New Roman"/>
          <w:i/>
          <w:sz w:val="24"/>
          <w:szCs w:val="24"/>
        </w:rPr>
        <w:t xml:space="preserve">ítem </w:t>
      </w:r>
      <w:r w:rsidR="009E2E16">
        <w:rPr>
          <w:rFonts w:ascii="Times New Roman" w:hAnsi="Times New Roman" w:cs="Times New Roman"/>
          <w:i/>
          <w:sz w:val="24"/>
          <w:szCs w:val="24"/>
        </w:rPr>
        <w:t>1</w:t>
      </w:r>
      <w:r w:rsidR="00B23443">
        <w:rPr>
          <w:rFonts w:ascii="Times New Roman" w:hAnsi="Times New Roman" w:cs="Times New Roman"/>
          <w:i/>
          <w:sz w:val="24"/>
          <w:szCs w:val="24"/>
        </w:rPr>
        <w:t>9</w:t>
      </w:r>
      <w:r w:rsidRPr="000D57B4">
        <w:rPr>
          <w:rFonts w:ascii="Times New Roman" w:hAnsi="Times New Roman" w:cs="Times New Roman"/>
          <w:i/>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5A9CCC9E" wp14:editId="4C62B452">
            <wp:extent cx="165100" cy="20320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C53E73">
        <w:rPr>
          <w:rFonts w:ascii="Times New Roman" w:hAnsi="Times New Roman" w:cs="Times New Roman"/>
          <w:position w:val="-4"/>
          <w:sz w:val="24"/>
          <w:szCs w:val="24"/>
        </w:rPr>
        <w:t>=</w:t>
      </w:r>
      <w:r w:rsidR="002E4198" w:rsidRPr="00C53E73">
        <w:rPr>
          <w:rFonts w:ascii="Times New Roman" w:hAnsi="Times New Roman" w:cs="Times New Roman"/>
          <w:position w:val="-4"/>
          <w:sz w:val="24"/>
          <w:szCs w:val="24"/>
        </w:rPr>
        <w:t>4’55)</w:t>
      </w:r>
      <w:r w:rsidRPr="000D57B4">
        <w:rPr>
          <w:rFonts w:ascii="Times New Roman" w:hAnsi="Times New Roman" w:cs="Times New Roman"/>
          <w:b/>
          <w:position w:val="-4"/>
          <w:sz w:val="24"/>
          <w:szCs w:val="24"/>
        </w:rPr>
        <w:t xml:space="preserve"> </w:t>
      </w:r>
      <w:r w:rsidR="002E4198">
        <w:rPr>
          <w:rFonts w:ascii="Times New Roman" w:hAnsi="Times New Roman" w:cs="Times New Roman"/>
          <w:i/>
          <w:position w:val="-4"/>
          <w:sz w:val="24"/>
          <w:szCs w:val="24"/>
        </w:rPr>
        <w:t>e</w:t>
      </w:r>
      <w:r w:rsidRPr="000D57B4">
        <w:rPr>
          <w:rFonts w:ascii="Times New Roman" w:hAnsi="Times New Roman" w:cs="Times New Roman"/>
          <w:i/>
          <w:position w:val="-4"/>
          <w:sz w:val="24"/>
          <w:szCs w:val="24"/>
        </w:rPr>
        <w:t xml:space="preserve">n el centro se considera que a pesar de la expulsión el alumno puede continuar su aprendizaje, </w:t>
      </w:r>
      <w:r w:rsidRPr="000D57B4">
        <w:rPr>
          <w:rFonts w:ascii="Times New Roman" w:hAnsi="Times New Roman" w:cs="Times New Roman"/>
          <w:position w:val="-4"/>
          <w:sz w:val="24"/>
          <w:szCs w:val="24"/>
        </w:rPr>
        <w:t xml:space="preserve">que </w:t>
      </w:r>
      <w:r w:rsidR="002E4198">
        <w:rPr>
          <w:rFonts w:ascii="Times New Roman" w:hAnsi="Times New Roman" w:cs="Times New Roman"/>
          <w:position w:val="-4"/>
          <w:sz w:val="24"/>
          <w:szCs w:val="24"/>
        </w:rPr>
        <w:t>presenta el valor más alto</w:t>
      </w:r>
      <w:r w:rsidRPr="000D57B4">
        <w:rPr>
          <w:rFonts w:ascii="Times New Roman" w:hAnsi="Times New Roman" w:cs="Times New Roman"/>
          <w:position w:val="-4"/>
          <w:sz w:val="24"/>
          <w:szCs w:val="24"/>
        </w:rPr>
        <w:t>, pudiéndose int</w:t>
      </w:r>
      <w:r w:rsidR="002E4198">
        <w:rPr>
          <w:rFonts w:ascii="Times New Roman" w:hAnsi="Times New Roman" w:cs="Times New Roman"/>
          <w:position w:val="-4"/>
          <w:sz w:val="24"/>
          <w:szCs w:val="24"/>
        </w:rPr>
        <w:t>erpretar que en los centros de educación p</w:t>
      </w:r>
      <w:r w:rsidRPr="000D57B4">
        <w:rPr>
          <w:rFonts w:ascii="Times New Roman" w:hAnsi="Times New Roman" w:cs="Times New Roman"/>
          <w:position w:val="-4"/>
          <w:sz w:val="24"/>
          <w:szCs w:val="24"/>
        </w:rPr>
        <w:t>rimaria</w:t>
      </w:r>
      <w:r w:rsidR="002E4198">
        <w:rPr>
          <w:rFonts w:ascii="Times New Roman" w:hAnsi="Times New Roman" w:cs="Times New Roman"/>
          <w:position w:val="-4"/>
          <w:sz w:val="24"/>
          <w:szCs w:val="24"/>
        </w:rPr>
        <w:t xml:space="preserve"> de la </w:t>
      </w:r>
      <w:r w:rsidR="00C61A81">
        <w:rPr>
          <w:rFonts w:ascii="Times New Roman" w:hAnsi="Times New Roman" w:cs="Times New Roman"/>
          <w:position w:val="-4"/>
          <w:sz w:val="24"/>
          <w:szCs w:val="24"/>
        </w:rPr>
        <w:t>Z</w:t>
      </w:r>
      <w:r w:rsidR="002E4198">
        <w:rPr>
          <w:rFonts w:ascii="Times New Roman" w:hAnsi="Times New Roman" w:cs="Times New Roman"/>
          <w:position w:val="-4"/>
          <w:sz w:val="24"/>
          <w:szCs w:val="24"/>
        </w:rPr>
        <w:t>ona Norte de Córdoba</w:t>
      </w:r>
      <w:r w:rsidRPr="000D57B4">
        <w:rPr>
          <w:rFonts w:ascii="Times New Roman" w:hAnsi="Times New Roman" w:cs="Times New Roman"/>
          <w:position w:val="-4"/>
          <w:sz w:val="24"/>
          <w:szCs w:val="24"/>
        </w:rPr>
        <w:t xml:space="preserve"> el número de expulsiones no es significativo</w:t>
      </w:r>
      <w:r w:rsidR="00D91AA4">
        <w:rPr>
          <w:rFonts w:ascii="Times New Roman" w:hAnsi="Times New Roman" w:cs="Times New Roman"/>
          <w:position w:val="-4"/>
          <w:sz w:val="24"/>
          <w:szCs w:val="24"/>
        </w:rPr>
        <w:t>.</w:t>
      </w:r>
      <w:r w:rsidRPr="000D57B4">
        <w:rPr>
          <w:rFonts w:ascii="Times New Roman" w:hAnsi="Times New Roman" w:cs="Times New Roman"/>
          <w:position w:val="-4"/>
          <w:sz w:val="24"/>
          <w:szCs w:val="24"/>
        </w:rPr>
        <w:t xml:space="preserve"> </w:t>
      </w:r>
      <w:r w:rsidR="00D91AA4">
        <w:rPr>
          <w:rFonts w:ascii="Times New Roman" w:hAnsi="Times New Roman" w:cs="Times New Roman"/>
          <w:position w:val="-4"/>
          <w:sz w:val="24"/>
          <w:szCs w:val="24"/>
        </w:rPr>
        <w:t>E</w:t>
      </w:r>
      <w:r w:rsidRPr="000D57B4">
        <w:rPr>
          <w:rFonts w:ascii="Times New Roman" w:hAnsi="Times New Roman" w:cs="Times New Roman"/>
          <w:position w:val="-4"/>
          <w:sz w:val="24"/>
          <w:szCs w:val="24"/>
        </w:rPr>
        <w:t>l profesorado estima</w:t>
      </w:r>
      <w:r w:rsidR="00D91AA4">
        <w:rPr>
          <w:rFonts w:ascii="Times New Roman" w:hAnsi="Times New Roman" w:cs="Times New Roman"/>
          <w:position w:val="-4"/>
          <w:sz w:val="24"/>
          <w:szCs w:val="24"/>
        </w:rPr>
        <w:t>, además,</w:t>
      </w:r>
      <w:r w:rsidRPr="000D57B4">
        <w:rPr>
          <w:rFonts w:ascii="Times New Roman" w:hAnsi="Times New Roman" w:cs="Times New Roman"/>
          <w:position w:val="-4"/>
          <w:sz w:val="24"/>
          <w:szCs w:val="24"/>
        </w:rPr>
        <w:t xml:space="preserve"> que en el caso de que se expulsase a los alumnos no habría problema en que estos siguieran con su ritmo normal de aprendizaje.</w:t>
      </w:r>
    </w:p>
    <w:p w:rsidR="002E4198" w:rsidRDefault="000D57B4" w:rsidP="004D3EED">
      <w:pPr>
        <w:spacing w:after="0" w:line="480" w:lineRule="auto"/>
        <w:ind w:firstLine="708"/>
        <w:jc w:val="both"/>
        <w:rPr>
          <w:rFonts w:ascii="Times New Roman" w:hAnsi="Times New Roman" w:cs="Times New Roman"/>
          <w:position w:val="-4"/>
          <w:sz w:val="24"/>
          <w:szCs w:val="24"/>
        </w:rPr>
      </w:pPr>
      <w:r w:rsidRPr="000D57B4">
        <w:rPr>
          <w:rFonts w:ascii="Times New Roman" w:hAnsi="Times New Roman" w:cs="Times New Roman"/>
          <w:position w:val="-4"/>
          <w:sz w:val="24"/>
          <w:szCs w:val="24"/>
        </w:rPr>
        <w:lastRenderedPageBreak/>
        <w:t>Le siguen los ítems 1</w:t>
      </w:r>
      <w:r w:rsidR="00B23443">
        <w:rPr>
          <w:rFonts w:ascii="Times New Roman" w:hAnsi="Times New Roman" w:cs="Times New Roman"/>
          <w:position w:val="-4"/>
          <w:sz w:val="24"/>
          <w:szCs w:val="24"/>
        </w:rPr>
        <w:t>2</w:t>
      </w:r>
      <w:r w:rsidR="009E2E16">
        <w:rPr>
          <w:rFonts w:ascii="Times New Roman" w:hAnsi="Times New Roman" w:cs="Times New Roman"/>
          <w:position w:val="-4"/>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5CE0DAC0" wp14:editId="3934CDC5">
            <wp:extent cx="165100" cy="203200"/>
            <wp:effectExtent l="0" t="0" r="635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C53E73">
        <w:rPr>
          <w:rFonts w:ascii="Times New Roman" w:hAnsi="Times New Roman" w:cs="Times New Roman"/>
          <w:position w:val="-4"/>
          <w:sz w:val="24"/>
          <w:szCs w:val="24"/>
        </w:rPr>
        <w:t>=</w:t>
      </w:r>
      <w:r w:rsidRPr="00C53E73">
        <w:rPr>
          <w:rFonts w:ascii="Times New Roman" w:hAnsi="Times New Roman" w:cs="Times New Roman"/>
          <w:position w:val="-4"/>
          <w:sz w:val="24"/>
          <w:szCs w:val="24"/>
        </w:rPr>
        <w:t xml:space="preserve">4’32), </w:t>
      </w:r>
      <w:r w:rsidR="00B23443">
        <w:rPr>
          <w:rFonts w:ascii="Times New Roman" w:hAnsi="Times New Roman" w:cs="Times New Roman"/>
          <w:position w:val="-4"/>
          <w:sz w:val="24"/>
          <w:szCs w:val="24"/>
        </w:rPr>
        <w:t>20</w:t>
      </w:r>
      <w:r w:rsidR="00283976" w:rsidRPr="00C53E73">
        <w:rPr>
          <w:rFonts w:ascii="Times New Roman" w:hAnsi="Times New Roman" w:cs="Times New Roman"/>
          <w:position w:val="-4"/>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39C6C620" wp14:editId="19AB7F03">
            <wp:extent cx="165100" cy="20320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C53E73">
        <w:rPr>
          <w:rFonts w:ascii="Times New Roman" w:hAnsi="Times New Roman" w:cs="Times New Roman"/>
          <w:position w:val="-4"/>
          <w:sz w:val="24"/>
          <w:szCs w:val="24"/>
        </w:rPr>
        <w:t>=</w:t>
      </w:r>
      <w:r w:rsidRPr="00C53E73">
        <w:rPr>
          <w:rFonts w:ascii="Times New Roman" w:hAnsi="Times New Roman" w:cs="Times New Roman"/>
          <w:position w:val="-4"/>
          <w:sz w:val="24"/>
          <w:szCs w:val="24"/>
        </w:rPr>
        <w:t xml:space="preserve">4’32) y </w:t>
      </w:r>
      <w:r w:rsidR="00283976" w:rsidRPr="00C53E73">
        <w:rPr>
          <w:rFonts w:ascii="Times New Roman" w:hAnsi="Times New Roman" w:cs="Times New Roman"/>
          <w:position w:val="-4"/>
          <w:sz w:val="24"/>
          <w:szCs w:val="24"/>
        </w:rPr>
        <w:t>2</w:t>
      </w:r>
      <w:r w:rsidR="00B23443">
        <w:rPr>
          <w:rFonts w:ascii="Times New Roman" w:hAnsi="Times New Roman" w:cs="Times New Roman"/>
          <w:position w:val="-4"/>
          <w:sz w:val="24"/>
          <w:szCs w:val="24"/>
        </w:rPr>
        <w:t>3</w:t>
      </w:r>
      <w:r w:rsidR="00283976" w:rsidRPr="00C53E73">
        <w:rPr>
          <w:rFonts w:ascii="Times New Roman" w:hAnsi="Times New Roman" w:cs="Times New Roman"/>
          <w:position w:val="-4"/>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63345135" wp14:editId="691C4427">
            <wp:extent cx="165100" cy="2032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2E4198" w:rsidRPr="00C53E73">
        <w:rPr>
          <w:rFonts w:ascii="Times New Roman" w:hAnsi="Times New Roman" w:cs="Times New Roman"/>
          <w:position w:val="-4"/>
          <w:sz w:val="24"/>
          <w:szCs w:val="24"/>
        </w:rPr>
        <w:t>=4’32);</w:t>
      </w:r>
      <w:r w:rsidR="002E4198">
        <w:rPr>
          <w:rFonts w:ascii="Times New Roman" w:hAnsi="Times New Roman" w:cs="Times New Roman"/>
          <w:b/>
          <w:position w:val="-4"/>
          <w:sz w:val="24"/>
          <w:szCs w:val="24"/>
        </w:rPr>
        <w:t xml:space="preserve"> </w:t>
      </w:r>
      <w:r w:rsidR="002E4198">
        <w:rPr>
          <w:rFonts w:ascii="Times New Roman" w:hAnsi="Times New Roman" w:cs="Times New Roman"/>
          <w:position w:val="-4"/>
          <w:sz w:val="24"/>
          <w:szCs w:val="24"/>
        </w:rPr>
        <w:t>en este sentido, el ítem 1</w:t>
      </w:r>
      <w:r w:rsidR="00B23443">
        <w:rPr>
          <w:rFonts w:ascii="Times New Roman" w:hAnsi="Times New Roman" w:cs="Times New Roman"/>
          <w:position w:val="-4"/>
          <w:sz w:val="24"/>
          <w:szCs w:val="24"/>
        </w:rPr>
        <w:t>2</w:t>
      </w:r>
      <w:r w:rsidR="002E4198">
        <w:rPr>
          <w:rFonts w:ascii="Times New Roman" w:hAnsi="Times New Roman" w:cs="Times New Roman"/>
          <w:position w:val="-4"/>
          <w:sz w:val="24"/>
          <w:szCs w:val="24"/>
        </w:rPr>
        <w:t xml:space="preserve">, </w:t>
      </w:r>
      <w:r w:rsidR="002E4198" w:rsidRPr="002E4198">
        <w:rPr>
          <w:rFonts w:ascii="Times New Roman" w:hAnsi="Times New Roman" w:cs="Times New Roman"/>
          <w:i/>
          <w:position w:val="-4"/>
          <w:sz w:val="24"/>
          <w:szCs w:val="24"/>
        </w:rPr>
        <w:t>el</w:t>
      </w:r>
      <w:r w:rsidR="002E4198">
        <w:rPr>
          <w:rFonts w:ascii="Times New Roman" w:hAnsi="Times New Roman" w:cs="Times New Roman"/>
          <w:i/>
          <w:position w:val="-4"/>
          <w:sz w:val="24"/>
          <w:szCs w:val="24"/>
        </w:rPr>
        <w:t xml:space="preserve"> alumnado siente que es parte del centro educativo</w:t>
      </w:r>
      <w:r w:rsidR="002E4198">
        <w:rPr>
          <w:rFonts w:ascii="Times New Roman" w:hAnsi="Times New Roman" w:cs="Times New Roman"/>
          <w:position w:val="-4"/>
          <w:sz w:val="24"/>
          <w:szCs w:val="24"/>
        </w:rPr>
        <w:t xml:space="preserve">, no resulta sorprendente, ya que los alumnos y alumnas de educación primaria sienten la escuela como la continuación del hogar, se sienten queridos y seguros. </w:t>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En cuanto al </w:t>
      </w:r>
      <w:r w:rsidR="00017F22">
        <w:rPr>
          <w:rFonts w:ascii="Times New Roman" w:hAnsi="Times New Roman" w:cs="Times New Roman"/>
          <w:sz w:val="24"/>
          <w:szCs w:val="24"/>
        </w:rPr>
        <w:t xml:space="preserve">ítem </w:t>
      </w:r>
      <w:r w:rsidR="00B23443">
        <w:rPr>
          <w:rFonts w:ascii="Times New Roman" w:hAnsi="Times New Roman" w:cs="Times New Roman"/>
          <w:sz w:val="24"/>
          <w:szCs w:val="24"/>
        </w:rPr>
        <w:t>20</w:t>
      </w:r>
      <w:r w:rsidR="00017F22">
        <w:rPr>
          <w:rFonts w:ascii="Times New Roman" w:hAnsi="Times New Roman" w:cs="Times New Roman"/>
          <w:sz w:val="24"/>
          <w:szCs w:val="24"/>
        </w:rPr>
        <w:t xml:space="preserve">, </w:t>
      </w:r>
      <w:r w:rsidR="00017F22">
        <w:rPr>
          <w:rFonts w:ascii="Times New Roman" w:hAnsi="Times New Roman" w:cs="Times New Roman"/>
          <w:i/>
          <w:sz w:val="24"/>
          <w:szCs w:val="24"/>
        </w:rPr>
        <w:t>l</w:t>
      </w:r>
      <w:r w:rsidRPr="000D57B4">
        <w:rPr>
          <w:rFonts w:ascii="Times New Roman" w:hAnsi="Times New Roman" w:cs="Times New Roman"/>
          <w:i/>
          <w:sz w:val="24"/>
          <w:szCs w:val="24"/>
        </w:rPr>
        <w:t xml:space="preserve">os docentes tienen en cuenta que la baja autoestima de los alumnos y la insatisfacción de estos puede ocasionar problemas de conducta, </w:t>
      </w:r>
      <w:r w:rsidRPr="000D57B4">
        <w:rPr>
          <w:rFonts w:ascii="Times New Roman" w:hAnsi="Times New Roman" w:cs="Times New Roman"/>
          <w:sz w:val="24"/>
          <w:szCs w:val="24"/>
        </w:rPr>
        <w:t>se puede interpretar que es algo totalmente asumido por los maestros y las maestras como así lo corrobora también la desviación típica (0`901).</w:t>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El ítem </w:t>
      </w:r>
      <w:r w:rsidR="00283976">
        <w:rPr>
          <w:rFonts w:ascii="Times New Roman" w:hAnsi="Times New Roman" w:cs="Times New Roman"/>
          <w:sz w:val="24"/>
          <w:szCs w:val="24"/>
        </w:rPr>
        <w:t>2</w:t>
      </w:r>
      <w:r w:rsidR="00B23443">
        <w:rPr>
          <w:rFonts w:ascii="Times New Roman" w:hAnsi="Times New Roman" w:cs="Times New Roman"/>
          <w:sz w:val="24"/>
          <w:szCs w:val="24"/>
        </w:rPr>
        <w:t>3</w:t>
      </w:r>
      <w:r w:rsidR="00017F22">
        <w:rPr>
          <w:rFonts w:ascii="Times New Roman" w:hAnsi="Times New Roman" w:cs="Times New Roman"/>
          <w:sz w:val="24"/>
          <w:szCs w:val="24"/>
        </w:rPr>
        <w:t xml:space="preserve">, </w:t>
      </w:r>
      <w:r w:rsidR="00017F22">
        <w:rPr>
          <w:rFonts w:ascii="Times New Roman" w:hAnsi="Times New Roman" w:cs="Times New Roman"/>
          <w:i/>
          <w:sz w:val="24"/>
          <w:szCs w:val="24"/>
        </w:rPr>
        <w:t>l</w:t>
      </w:r>
      <w:r w:rsidRPr="000D57B4">
        <w:rPr>
          <w:rFonts w:ascii="Times New Roman" w:hAnsi="Times New Roman" w:cs="Times New Roman"/>
          <w:i/>
          <w:sz w:val="24"/>
          <w:szCs w:val="24"/>
        </w:rPr>
        <w:t xml:space="preserve">as familias </w:t>
      </w:r>
      <w:proofErr w:type="gramStart"/>
      <w:r w:rsidRPr="000D57B4">
        <w:rPr>
          <w:rFonts w:ascii="Times New Roman" w:hAnsi="Times New Roman" w:cs="Times New Roman"/>
          <w:i/>
          <w:sz w:val="24"/>
          <w:szCs w:val="24"/>
        </w:rPr>
        <w:t>están</w:t>
      </w:r>
      <w:proofErr w:type="gramEnd"/>
      <w:r w:rsidRPr="000D57B4">
        <w:rPr>
          <w:rFonts w:ascii="Times New Roman" w:hAnsi="Times New Roman" w:cs="Times New Roman"/>
          <w:i/>
          <w:sz w:val="24"/>
          <w:szCs w:val="24"/>
        </w:rPr>
        <w:t xml:space="preserve"> de acuerdo con el profesorado con las normas establecidas en el Plan de Convivencia</w:t>
      </w:r>
      <w:r w:rsidRPr="000D57B4">
        <w:rPr>
          <w:rFonts w:ascii="Times New Roman" w:hAnsi="Times New Roman" w:cs="Times New Roman"/>
          <w:sz w:val="24"/>
          <w:szCs w:val="24"/>
        </w:rPr>
        <w:t xml:space="preserve">, viene a demostrarnos que en </w:t>
      </w:r>
      <w:r w:rsidR="00017F22">
        <w:rPr>
          <w:rFonts w:ascii="Times New Roman" w:hAnsi="Times New Roman" w:cs="Times New Roman"/>
          <w:sz w:val="24"/>
          <w:szCs w:val="24"/>
        </w:rPr>
        <w:t>educación p</w:t>
      </w:r>
      <w:r w:rsidRPr="000D57B4">
        <w:rPr>
          <w:rFonts w:ascii="Times New Roman" w:hAnsi="Times New Roman" w:cs="Times New Roman"/>
          <w:sz w:val="24"/>
          <w:szCs w:val="24"/>
        </w:rPr>
        <w:t xml:space="preserve">rimaria el profesorado trabaja conjuntamente con las familias, más que en otras etapas educativas. </w:t>
      </w:r>
    </w:p>
    <w:p w:rsidR="000D57B4" w:rsidRPr="000D57B4" w:rsidRDefault="000D57B4" w:rsidP="004D3EED">
      <w:p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ab/>
        <w:t>Una vez analizadas las medias, realiza</w:t>
      </w:r>
      <w:r w:rsidR="00C61A81">
        <w:rPr>
          <w:rFonts w:ascii="Times New Roman" w:hAnsi="Times New Roman" w:cs="Times New Roman"/>
          <w:sz w:val="24"/>
          <w:szCs w:val="24"/>
        </w:rPr>
        <w:t>mos</w:t>
      </w:r>
      <w:r w:rsidRPr="000D57B4">
        <w:rPr>
          <w:rFonts w:ascii="Times New Roman" w:hAnsi="Times New Roman" w:cs="Times New Roman"/>
          <w:sz w:val="24"/>
          <w:szCs w:val="24"/>
        </w:rPr>
        <w:t xml:space="preserve"> una </w:t>
      </w:r>
      <w:r w:rsidRPr="00017F22">
        <w:rPr>
          <w:rFonts w:ascii="Times New Roman" w:hAnsi="Times New Roman" w:cs="Times New Roman"/>
          <w:i/>
          <w:sz w:val="24"/>
          <w:szCs w:val="24"/>
        </w:rPr>
        <w:t xml:space="preserve">t de </w:t>
      </w:r>
      <w:proofErr w:type="spellStart"/>
      <w:r w:rsidRPr="00017F22">
        <w:rPr>
          <w:rFonts w:ascii="Times New Roman" w:hAnsi="Times New Roman" w:cs="Times New Roman"/>
          <w:i/>
          <w:sz w:val="24"/>
          <w:szCs w:val="24"/>
        </w:rPr>
        <w:t>Student</w:t>
      </w:r>
      <w:proofErr w:type="spellEnd"/>
      <w:r w:rsidRPr="000D57B4">
        <w:rPr>
          <w:rFonts w:ascii="Times New Roman" w:hAnsi="Times New Roman" w:cs="Times New Roman"/>
          <w:sz w:val="24"/>
          <w:szCs w:val="24"/>
        </w:rPr>
        <w:t xml:space="preserve"> para </w:t>
      </w:r>
      <w:proofErr w:type="gramStart"/>
      <w:r w:rsidRPr="000D57B4">
        <w:rPr>
          <w:rFonts w:ascii="Times New Roman" w:hAnsi="Times New Roman" w:cs="Times New Roman"/>
          <w:sz w:val="24"/>
          <w:szCs w:val="24"/>
        </w:rPr>
        <w:t>la</w:t>
      </w:r>
      <w:proofErr w:type="gramEnd"/>
      <w:r w:rsidRPr="000D57B4">
        <w:rPr>
          <w:rFonts w:ascii="Times New Roman" w:hAnsi="Times New Roman" w:cs="Times New Roman"/>
          <w:sz w:val="24"/>
          <w:szCs w:val="24"/>
        </w:rPr>
        <w:t xml:space="preserve"> variable </w:t>
      </w:r>
      <w:r w:rsidRPr="005522A2">
        <w:rPr>
          <w:rFonts w:ascii="Times New Roman" w:hAnsi="Times New Roman" w:cs="Times New Roman"/>
          <w:i/>
          <w:sz w:val="24"/>
          <w:szCs w:val="24"/>
        </w:rPr>
        <w:t>sexo</w:t>
      </w:r>
      <w:r w:rsidRPr="000D57B4">
        <w:rPr>
          <w:rFonts w:ascii="Times New Roman" w:hAnsi="Times New Roman" w:cs="Times New Roman"/>
          <w:sz w:val="24"/>
          <w:szCs w:val="24"/>
        </w:rPr>
        <w:t xml:space="preserve">; en este sentido, no se encuentran diferencias significativas en cuanto a </w:t>
      </w:r>
      <w:r w:rsidR="001478E9">
        <w:rPr>
          <w:rFonts w:ascii="Times New Roman" w:hAnsi="Times New Roman" w:cs="Times New Roman"/>
          <w:sz w:val="24"/>
          <w:szCs w:val="24"/>
        </w:rPr>
        <w:t>esta</w:t>
      </w:r>
      <w:r w:rsidRPr="000D57B4">
        <w:rPr>
          <w:rFonts w:ascii="Times New Roman" w:hAnsi="Times New Roman" w:cs="Times New Roman"/>
          <w:sz w:val="24"/>
          <w:szCs w:val="24"/>
        </w:rPr>
        <w:t xml:space="preserve"> variable y la percepción que tienen los docentes sobre la realización de prácticas inclusivas en el á</w:t>
      </w:r>
      <w:r w:rsidR="001478E9">
        <w:rPr>
          <w:rFonts w:ascii="Times New Roman" w:hAnsi="Times New Roman" w:cs="Times New Roman"/>
          <w:sz w:val="24"/>
          <w:szCs w:val="24"/>
        </w:rPr>
        <w:t>mbito de la convivencia escolar</w:t>
      </w:r>
      <w:r w:rsidRPr="000D57B4">
        <w:rPr>
          <w:rFonts w:ascii="Times New Roman" w:hAnsi="Times New Roman" w:cs="Times New Roman"/>
          <w:sz w:val="24"/>
          <w:szCs w:val="24"/>
        </w:rPr>
        <w:t>.</w:t>
      </w:r>
      <w:r w:rsidR="001478E9">
        <w:rPr>
          <w:rFonts w:ascii="Times New Roman" w:hAnsi="Times New Roman" w:cs="Times New Roman"/>
          <w:sz w:val="24"/>
          <w:szCs w:val="24"/>
        </w:rPr>
        <w:t xml:space="preserve"> </w:t>
      </w:r>
      <w:r w:rsidRPr="000D57B4">
        <w:rPr>
          <w:rFonts w:ascii="Times New Roman" w:hAnsi="Times New Roman" w:cs="Times New Roman"/>
          <w:sz w:val="24"/>
          <w:szCs w:val="24"/>
        </w:rPr>
        <w:t xml:space="preserve">Tras aplicar la misma prueba </w:t>
      </w:r>
      <w:proofErr w:type="gramStart"/>
      <w:r w:rsidRPr="000D57B4">
        <w:rPr>
          <w:rFonts w:ascii="Times New Roman" w:hAnsi="Times New Roman" w:cs="Times New Roman"/>
          <w:sz w:val="24"/>
          <w:szCs w:val="24"/>
        </w:rPr>
        <w:t>a la</w:t>
      </w:r>
      <w:proofErr w:type="gramEnd"/>
      <w:r w:rsidRPr="000D57B4">
        <w:rPr>
          <w:rFonts w:ascii="Times New Roman" w:hAnsi="Times New Roman" w:cs="Times New Roman"/>
          <w:sz w:val="24"/>
          <w:szCs w:val="24"/>
        </w:rPr>
        <w:t xml:space="preserve"> variable </w:t>
      </w:r>
      <w:r w:rsidRPr="005522A2">
        <w:rPr>
          <w:rFonts w:ascii="Times New Roman" w:hAnsi="Times New Roman" w:cs="Times New Roman"/>
          <w:i/>
          <w:sz w:val="24"/>
          <w:szCs w:val="24"/>
        </w:rPr>
        <w:t xml:space="preserve">lugar de </w:t>
      </w:r>
      <w:r w:rsidR="005522A2" w:rsidRPr="005522A2">
        <w:rPr>
          <w:rFonts w:ascii="Times New Roman" w:hAnsi="Times New Roman" w:cs="Times New Roman"/>
          <w:i/>
          <w:sz w:val="24"/>
          <w:szCs w:val="24"/>
        </w:rPr>
        <w:t>trabajo</w:t>
      </w:r>
      <w:r w:rsidRPr="000D57B4">
        <w:rPr>
          <w:rFonts w:ascii="Times New Roman" w:hAnsi="Times New Roman" w:cs="Times New Roman"/>
          <w:sz w:val="24"/>
          <w:szCs w:val="24"/>
        </w:rPr>
        <w:t>, aprecia</w:t>
      </w:r>
      <w:r w:rsidR="00C61A81">
        <w:rPr>
          <w:rFonts w:ascii="Times New Roman" w:hAnsi="Times New Roman" w:cs="Times New Roman"/>
          <w:sz w:val="24"/>
          <w:szCs w:val="24"/>
        </w:rPr>
        <w:t>mos</w:t>
      </w:r>
      <w:r w:rsidRPr="000D57B4">
        <w:rPr>
          <w:rFonts w:ascii="Times New Roman" w:hAnsi="Times New Roman" w:cs="Times New Roman"/>
          <w:sz w:val="24"/>
          <w:szCs w:val="24"/>
        </w:rPr>
        <w:t xml:space="preserve"> que existen diferencias significativas en cuanto al profesorado de la capital y la provincia respecto al reconocimiento de prácticas inclusivas en dicho ámbito; en este sentido, el profesorado de la capital:</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Considera la existencia de actos sociales para despedir al profesorado (t=4.106,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=0.05, p=0.000).</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Opina que se constata en el centro que tras varias semanas </w:t>
      </w:r>
      <w:r w:rsidR="001478E9">
        <w:rPr>
          <w:rFonts w:ascii="Times New Roman" w:hAnsi="Times New Roman" w:cs="Times New Roman"/>
          <w:sz w:val="24"/>
          <w:szCs w:val="24"/>
        </w:rPr>
        <w:t xml:space="preserve">de permanencia </w:t>
      </w:r>
      <w:r w:rsidRPr="000D57B4">
        <w:rPr>
          <w:rFonts w:ascii="Times New Roman" w:hAnsi="Times New Roman" w:cs="Times New Roman"/>
          <w:sz w:val="24"/>
          <w:szCs w:val="24"/>
        </w:rPr>
        <w:t xml:space="preserve">el alumnado de nuevo ingreso se encuentra a gusto en el mismo (t=3.446,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 xml:space="preserve">=0.05, p=0.001). </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lastRenderedPageBreak/>
        <w:t xml:space="preserve">Piensa que el alumnado se siente parte del centro educativo (t=3.617,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 xml:space="preserve">=0.05, p=0.000). </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Percibe que las familias se sienten parte del centro educativo (t=3.038,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 xml:space="preserve">=0.05, p=0.003). </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Afirma que se utilizan fórmulas de cortesía entre los distintos sectores de la comunidad educativa al saludarse y despedirse (t=2.717,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 xml:space="preserve">=0.05, p=0.007). </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Reconoce que en el centro educativo se tiene en cuenta a todas las culturas en los símbolos y documentos del centro a través del empleo de diferentes lenguas y/o pictogramas (t=1.973,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 xml:space="preserve">=0.05, p=0.050). </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Entiende la corrección de las conductas del alumnado como una acción conjunta con criterios claros y consensuados (t=2.469,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=0.05, p=0.015).</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 Considera que en el centro se fomenta que el alumnado se involucre en la creación de estrategias para prevenir y reducir la ruptura de la convivencia  (t=2.291,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=0.05, p=0.023).</w:t>
      </w:r>
    </w:p>
    <w:p w:rsidR="000D57B4" w:rsidRPr="000D57B4" w:rsidRDefault="000D57B4" w:rsidP="004D3EED">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Piensa que las familias están de acuerdo con las normas de convivencia del centro (t=1.196,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=0.05, p=0.048).</w:t>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Aplicada la prueba de </w:t>
      </w:r>
      <w:r w:rsidRPr="005E7B66">
        <w:rPr>
          <w:rFonts w:ascii="Times New Roman" w:hAnsi="Times New Roman" w:cs="Times New Roman"/>
          <w:i/>
          <w:sz w:val="24"/>
          <w:szCs w:val="24"/>
        </w:rPr>
        <w:t>t</w:t>
      </w:r>
      <w:r w:rsidRPr="000D57B4">
        <w:rPr>
          <w:rFonts w:ascii="Times New Roman" w:hAnsi="Times New Roman" w:cs="Times New Roman"/>
          <w:sz w:val="24"/>
          <w:szCs w:val="24"/>
        </w:rPr>
        <w:t xml:space="preserve"> para la variable </w:t>
      </w:r>
      <w:proofErr w:type="spellStart"/>
      <w:r w:rsidRPr="005865D6">
        <w:rPr>
          <w:rFonts w:ascii="Times New Roman" w:hAnsi="Times New Roman" w:cs="Times New Roman"/>
          <w:i/>
          <w:sz w:val="24"/>
          <w:szCs w:val="24"/>
        </w:rPr>
        <w:t>tutorización</w:t>
      </w:r>
      <w:proofErr w:type="spellEnd"/>
      <w:r w:rsidRPr="000D57B4">
        <w:rPr>
          <w:rFonts w:ascii="Times New Roman" w:hAnsi="Times New Roman" w:cs="Times New Roman"/>
          <w:sz w:val="24"/>
          <w:szCs w:val="24"/>
        </w:rPr>
        <w:t>, encontra</w:t>
      </w:r>
      <w:r w:rsidR="00C61A81">
        <w:rPr>
          <w:rFonts w:ascii="Times New Roman" w:hAnsi="Times New Roman" w:cs="Times New Roman"/>
          <w:sz w:val="24"/>
          <w:szCs w:val="24"/>
        </w:rPr>
        <w:t>mos</w:t>
      </w:r>
      <w:r w:rsidRPr="000D57B4">
        <w:rPr>
          <w:rFonts w:ascii="Times New Roman" w:hAnsi="Times New Roman" w:cs="Times New Roman"/>
          <w:sz w:val="24"/>
          <w:szCs w:val="24"/>
        </w:rPr>
        <w:t xml:space="preserve"> diferencias significativas en el hecho de que el profesorado </w:t>
      </w:r>
      <w:r w:rsidR="00C61A81">
        <w:rPr>
          <w:rFonts w:ascii="Times New Roman" w:hAnsi="Times New Roman" w:cs="Times New Roman"/>
          <w:sz w:val="24"/>
          <w:szCs w:val="24"/>
        </w:rPr>
        <w:t xml:space="preserve">tutor </w:t>
      </w:r>
      <w:r w:rsidRPr="000D57B4">
        <w:rPr>
          <w:rFonts w:ascii="Times New Roman" w:hAnsi="Times New Roman" w:cs="Times New Roman"/>
          <w:sz w:val="24"/>
          <w:szCs w:val="24"/>
        </w:rPr>
        <w:t xml:space="preserve">considera que se involucra al alumnado en la creación de estrategias para prevenir y reducir la ruptura de la convivencia (t=2.483, </w:t>
      </w:r>
      <w:proofErr w:type="spellStart"/>
      <w:r w:rsidRPr="000D57B4">
        <w:rPr>
          <w:rFonts w:ascii="Times New Roman" w:hAnsi="Times New Roman" w:cs="Times New Roman"/>
          <w:sz w:val="24"/>
          <w:szCs w:val="24"/>
        </w:rPr>
        <w:t>n.s.</w:t>
      </w:r>
      <w:proofErr w:type="spellEnd"/>
      <w:r w:rsidRPr="000D57B4">
        <w:rPr>
          <w:rFonts w:ascii="Times New Roman" w:hAnsi="Times New Roman" w:cs="Times New Roman"/>
          <w:sz w:val="24"/>
          <w:szCs w:val="24"/>
        </w:rPr>
        <w:t>=0.05, p=0.014).</w:t>
      </w:r>
    </w:p>
    <w:p w:rsidR="000561F7" w:rsidRDefault="000D57B4" w:rsidP="004D3EED">
      <w:pPr>
        <w:spacing w:after="0" w:line="480" w:lineRule="auto"/>
        <w:ind w:firstLine="360"/>
        <w:jc w:val="both"/>
        <w:rPr>
          <w:rFonts w:ascii="Times New Roman" w:hAnsi="Times New Roman" w:cs="Times New Roman"/>
          <w:sz w:val="24"/>
          <w:szCs w:val="24"/>
        </w:rPr>
      </w:pPr>
      <w:r w:rsidRPr="000D57B4">
        <w:rPr>
          <w:rFonts w:ascii="Times New Roman" w:hAnsi="Times New Roman" w:cs="Times New Roman"/>
          <w:sz w:val="24"/>
          <w:szCs w:val="24"/>
        </w:rPr>
        <w:tab/>
        <w:t xml:space="preserve"> Al realizar un </w:t>
      </w:r>
      <w:r w:rsidRPr="005865D6">
        <w:rPr>
          <w:rFonts w:ascii="Times New Roman" w:hAnsi="Times New Roman" w:cs="Times New Roman"/>
          <w:i/>
          <w:sz w:val="24"/>
          <w:szCs w:val="24"/>
        </w:rPr>
        <w:t>Análisis de Varianza</w:t>
      </w:r>
      <w:r w:rsidRPr="000D57B4">
        <w:rPr>
          <w:rFonts w:ascii="Times New Roman" w:hAnsi="Times New Roman" w:cs="Times New Roman"/>
          <w:sz w:val="24"/>
          <w:szCs w:val="24"/>
        </w:rPr>
        <w:t xml:space="preserve"> para la variable </w:t>
      </w:r>
      <w:r w:rsidRPr="005865D6">
        <w:rPr>
          <w:rFonts w:ascii="Times New Roman" w:hAnsi="Times New Roman" w:cs="Times New Roman"/>
          <w:i/>
          <w:sz w:val="24"/>
          <w:szCs w:val="24"/>
        </w:rPr>
        <w:t>tiempo de servicio</w:t>
      </w:r>
      <w:r w:rsidRPr="000D57B4">
        <w:rPr>
          <w:rFonts w:ascii="Times New Roman" w:hAnsi="Times New Roman" w:cs="Times New Roman"/>
          <w:sz w:val="24"/>
          <w:szCs w:val="24"/>
        </w:rPr>
        <w:t xml:space="preserve"> y </w:t>
      </w:r>
      <w:r w:rsidRPr="005865D6">
        <w:rPr>
          <w:rFonts w:ascii="Times New Roman" w:hAnsi="Times New Roman" w:cs="Times New Roman"/>
          <w:i/>
          <w:sz w:val="24"/>
          <w:szCs w:val="24"/>
        </w:rPr>
        <w:t>cargo ocupado</w:t>
      </w:r>
      <w:r w:rsidRPr="000D57B4">
        <w:rPr>
          <w:rFonts w:ascii="Times New Roman" w:hAnsi="Times New Roman" w:cs="Times New Roman"/>
          <w:sz w:val="24"/>
          <w:szCs w:val="24"/>
        </w:rPr>
        <w:t xml:space="preserve"> por el profesorado no hemos </w:t>
      </w:r>
      <w:r w:rsidR="00C61A81">
        <w:rPr>
          <w:rFonts w:ascii="Times New Roman" w:hAnsi="Times New Roman" w:cs="Times New Roman"/>
          <w:sz w:val="24"/>
          <w:szCs w:val="24"/>
        </w:rPr>
        <w:t xml:space="preserve">hallado </w:t>
      </w:r>
      <w:r w:rsidRPr="000D57B4">
        <w:rPr>
          <w:rFonts w:ascii="Times New Roman" w:hAnsi="Times New Roman" w:cs="Times New Roman"/>
          <w:sz w:val="24"/>
          <w:szCs w:val="24"/>
        </w:rPr>
        <w:t>diferencias significativas</w:t>
      </w:r>
      <w:r w:rsidR="000561F7">
        <w:rPr>
          <w:rFonts w:ascii="Times New Roman" w:hAnsi="Times New Roman" w:cs="Times New Roman"/>
          <w:sz w:val="24"/>
          <w:szCs w:val="24"/>
        </w:rPr>
        <w:t xml:space="preserve"> (ver tabla 2)</w:t>
      </w:r>
      <w:r w:rsidRPr="000D57B4">
        <w:rPr>
          <w:rFonts w:ascii="Times New Roman" w:hAnsi="Times New Roman" w:cs="Times New Roman"/>
          <w:sz w:val="24"/>
          <w:szCs w:val="24"/>
        </w:rPr>
        <w:t xml:space="preserve">, aunque sí con relación a la </w:t>
      </w:r>
      <w:r w:rsidRPr="005865D6">
        <w:rPr>
          <w:rFonts w:ascii="Times New Roman" w:hAnsi="Times New Roman" w:cs="Times New Roman"/>
          <w:i/>
          <w:sz w:val="24"/>
          <w:szCs w:val="24"/>
        </w:rPr>
        <w:t>especialidad</w:t>
      </w:r>
      <w:r w:rsidRPr="000D57B4">
        <w:rPr>
          <w:rFonts w:ascii="Times New Roman" w:hAnsi="Times New Roman" w:cs="Times New Roman"/>
          <w:sz w:val="24"/>
          <w:szCs w:val="24"/>
        </w:rPr>
        <w:t xml:space="preserve"> ejercida por el profesorado (F=2.318, p=0.036);</w:t>
      </w:r>
      <w:r w:rsidR="00C61A81">
        <w:rPr>
          <w:rFonts w:ascii="Times New Roman" w:hAnsi="Times New Roman" w:cs="Times New Roman"/>
          <w:sz w:val="24"/>
          <w:szCs w:val="24"/>
        </w:rPr>
        <w:t xml:space="preserve"> así</w:t>
      </w:r>
      <w:r w:rsidRPr="000D57B4">
        <w:rPr>
          <w:rFonts w:ascii="Times New Roman" w:hAnsi="Times New Roman" w:cs="Times New Roman"/>
          <w:sz w:val="24"/>
          <w:szCs w:val="24"/>
        </w:rPr>
        <w:t>, es el profesorado de Pedagogía Terapéutica quien considera en mayor medida (</w:t>
      </w:r>
      <w:r w:rsidRPr="000D57B4">
        <w:rPr>
          <w:rFonts w:ascii="Times New Roman" w:hAnsi="Times New Roman" w:cs="Times New Roman"/>
          <w:b/>
          <w:noProof/>
          <w:position w:val="-4"/>
          <w:szCs w:val="24"/>
          <w:vertAlign w:val="subscript"/>
          <w:lang w:eastAsia="es-ES"/>
        </w:rPr>
        <w:drawing>
          <wp:inline distT="0" distB="0" distL="0" distR="0" wp14:anchorId="6AA29540" wp14:editId="7A449E13">
            <wp:extent cx="165100" cy="2032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561F7">
        <w:rPr>
          <w:rFonts w:ascii="Times New Roman" w:hAnsi="Times New Roman" w:cs="Times New Roman"/>
          <w:sz w:val="24"/>
          <w:szCs w:val="24"/>
        </w:rPr>
        <w:t>=</w:t>
      </w:r>
      <w:r w:rsidRPr="000D57B4">
        <w:rPr>
          <w:rFonts w:ascii="Times New Roman" w:hAnsi="Times New Roman" w:cs="Times New Roman"/>
          <w:sz w:val="24"/>
          <w:szCs w:val="24"/>
        </w:rPr>
        <w:t xml:space="preserve">5) que en el centro se constata que después de varias semanas el alumnado de nuevo </w:t>
      </w:r>
      <w:r w:rsidRPr="000D57B4">
        <w:rPr>
          <w:rFonts w:ascii="Times New Roman" w:hAnsi="Times New Roman" w:cs="Times New Roman"/>
          <w:sz w:val="24"/>
          <w:szCs w:val="24"/>
        </w:rPr>
        <w:lastRenderedPageBreak/>
        <w:t>ingreso se siente a gusto en el centro, frente al profesorado de Educación Musical (</w:t>
      </w:r>
      <w:r w:rsidRPr="000D57B4">
        <w:rPr>
          <w:rFonts w:ascii="Times New Roman" w:hAnsi="Times New Roman" w:cs="Times New Roman"/>
          <w:b/>
          <w:noProof/>
          <w:position w:val="-4"/>
          <w:szCs w:val="24"/>
          <w:vertAlign w:val="subscript"/>
          <w:lang w:eastAsia="es-ES"/>
        </w:rPr>
        <w:drawing>
          <wp:inline distT="0" distB="0" distL="0" distR="0" wp14:anchorId="35713956" wp14:editId="53B16A70">
            <wp:extent cx="165100" cy="2032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C53E73">
        <w:rPr>
          <w:rFonts w:ascii="Times New Roman" w:hAnsi="Times New Roman" w:cs="Times New Roman"/>
          <w:sz w:val="24"/>
          <w:szCs w:val="24"/>
        </w:rPr>
        <w:t>=</w:t>
      </w:r>
      <w:r w:rsidRPr="000D57B4">
        <w:rPr>
          <w:rFonts w:ascii="Times New Roman" w:hAnsi="Times New Roman" w:cs="Times New Roman"/>
          <w:sz w:val="24"/>
          <w:szCs w:val="24"/>
        </w:rPr>
        <w:t>3.73) que lo afirma en menor medida.</w:t>
      </w:r>
      <w:r w:rsidR="000149D8">
        <w:rPr>
          <w:rFonts w:ascii="Times New Roman" w:hAnsi="Times New Roman" w:cs="Times New Roman"/>
          <w:sz w:val="24"/>
          <w:szCs w:val="24"/>
        </w:rPr>
        <w:t xml:space="preserve"> </w:t>
      </w:r>
    </w:p>
    <w:p w:rsidR="000561F7" w:rsidRDefault="000561F7" w:rsidP="000561F7">
      <w:pPr>
        <w:spacing w:after="0" w:line="480" w:lineRule="auto"/>
        <w:jc w:val="center"/>
        <w:rPr>
          <w:rFonts w:ascii="Times New Roman" w:hAnsi="Times New Roman" w:cs="Times New Roman"/>
          <w:sz w:val="20"/>
          <w:szCs w:val="20"/>
        </w:rPr>
      </w:pPr>
      <w:r>
        <w:rPr>
          <w:rFonts w:ascii="Times New Roman" w:hAnsi="Times New Roman" w:cs="Times New Roman"/>
          <w:sz w:val="20"/>
          <w:szCs w:val="20"/>
        </w:rPr>
        <w:t>Tabla 2. Análisis de Varianza de las variables cargo ocupado, edad, especialidad y</w:t>
      </w:r>
      <w:r w:rsidRPr="000561F7">
        <w:rPr>
          <w:rFonts w:ascii="Times New Roman" w:hAnsi="Times New Roman" w:cs="Times New Roman"/>
          <w:sz w:val="20"/>
          <w:szCs w:val="20"/>
        </w:rPr>
        <w:t xml:space="preserve"> </w:t>
      </w:r>
      <w:r>
        <w:rPr>
          <w:rFonts w:ascii="Times New Roman" w:hAnsi="Times New Roman" w:cs="Times New Roman"/>
          <w:sz w:val="20"/>
          <w:szCs w:val="20"/>
        </w:rPr>
        <w:t>tiempo de servicio.</w:t>
      </w: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0"/>
        <w:gridCol w:w="726"/>
        <w:gridCol w:w="727"/>
        <w:gridCol w:w="726"/>
        <w:gridCol w:w="727"/>
        <w:gridCol w:w="726"/>
        <w:gridCol w:w="727"/>
        <w:gridCol w:w="726"/>
        <w:gridCol w:w="727"/>
      </w:tblGrid>
      <w:tr w:rsidR="000561F7" w:rsidRPr="008B5085" w:rsidTr="000561F7">
        <w:trPr>
          <w:trHeight w:val="170"/>
        </w:trPr>
        <w:tc>
          <w:tcPr>
            <w:tcW w:w="2850" w:type="dxa"/>
            <w:vMerge w:val="restart"/>
            <w:shd w:val="clear" w:color="auto" w:fill="D9D9D9"/>
            <w:noWrap/>
            <w:vAlign w:val="bottom"/>
            <w:hideMark/>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 xml:space="preserve">Prácticas inclusivas en la convivencia escolar </w:t>
            </w:r>
          </w:p>
        </w:tc>
        <w:tc>
          <w:tcPr>
            <w:tcW w:w="1453" w:type="dxa"/>
            <w:gridSpan w:val="2"/>
            <w:shd w:val="clear" w:color="auto" w:fill="D9D9D9"/>
            <w:noWrap/>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Cargo</w:t>
            </w:r>
          </w:p>
        </w:tc>
        <w:tc>
          <w:tcPr>
            <w:tcW w:w="1453" w:type="dxa"/>
            <w:gridSpan w:val="2"/>
            <w:tcBorders>
              <w:bottom w:val="single" w:sz="4" w:space="0" w:color="auto"/>
            </w:tcBorders>
            <w:shd w:val="clear" w:color="auto" w:fill="D9D9D9"/>
            <w:noWrap/>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Edad</w:t>
            </w:r>
          </w:p>
        </w:tc>
        <w:tc>
          <w:tcPr>
            <w:tcW w:w="1453" w:type="dxa"/>
            <w:gridSpan w:val="2"/>
            <w:tcBorders>
              <w:bottom w:val="single" w:sz="4" w:space="0" w:color="auto"/>
            </w:tcBorders>
            <w:shd w:val="clear" w:color="auto" w:fill="D9D9D9"/>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Especialidad</w:t>
            </w:r>
          </w:p>
        </w:tc>
        <w:tc>
          <w:tcPr>
            <w:tcW w:w="1453" w:type="dxa"/>
            <w:gridSpan w:val="2"/>
            <w:tcBorders>
              <w:bottom w:val="single" w:sz="4" w:space="0" w:color="auto"/>
            </w:tcBorders>
            <w:shd w:val="clear" w:color="auto" w:fill="D9D9D9"/>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Tiempo servicio</w:t>
            </w:r>
          </w:p>
        </w:tc>
      </w:tr>
      <w:tr w:rsidR="000561F7" w:rsidRPr="008B5085" w:rsidTr="000561F7">
        <w:trPr>
          <w:trHeight w:val="170"/>
        </w:trPr>
        <w:tc>
          <w:tcPr>
            <w:tcW w:w="2850" w:type="dxa"/>
            <w:vMerge/>
            <w:shd w:val="clear" w:color="auto" w:fill="auto"/>
            <w:noWrap/>
            <w:vAlign w:val="bottom"/>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noWrap/>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r>
      <w:tr w:rsidR="000561F7" w:rsidRPr="008B5085" w:rsidTr="000561F7">
        <w:trPr>
          <w:trHeight w:val="170"/>
        </w:trPr>
        <w:tc>
          <w:tcPr>
            <w:tcW w:w="2850" w:type="dxa"/>
            <w:shd w:val="clear" w:color="auto" w:fill="auto"/>
            <w:noWrap/>
            <w:vAlign w:val="bottom"/>
            <w:hideMark/>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 Actos de bienvenida al alumnado</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,815</w:t>
            </w:r>
          </w:p>
        </w:tc>
        <w:tc>
          <w:tcPr>
            <w:tcW w:w="727"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,487</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,353</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,842</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1,007</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,423</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,403</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,806</w:t>
            </w:r>
          </w:p>
        </w:tc>
      </w:tr>
      <w:tr w:rsidR="000561F7" w:rsidRPr="008B5085" w:rsidTr="000561F7">
        <w:trPr>
          <w:trHeight w:val="170"/>
        </w:trPr>
        <w:tc>
          <w:tcPr>
            <w:tcW w:w="2850" w:type="dxa"/>
            <w:shd w:val="clear" w:color="auto" w:fill="auto"/>
            <w:noWrap/>
            <w:vAlign w:val="bottom"/>
            <w:hideMark/>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2. Actos de despedida al alumnado</w:t>
            </w:r>
          </w:p>
        </w:tc>
        <w:tc>
          <w:tcPr>
            <w:tcW w:w="726" w:type="dxa"/>
            <w:shd w:val="clear" w:color="auto" w:fill="auto"/>
            <w:noWrap/>
            <w:vAlign w:val="center"/>
          </w:tcPr>
          <w:p w:rsidR="000561F7" w:rsidRPr="008B5085" w:rsidRDefault="000561F7" w:rsidP="000561F7">
            <w:pPr>
              <w:autoSpaceDE w:val="0"/>
              <w:autoSpaceDN w:val="0"/>
              <w:adjustRightInd w:val="0"/>
              <w:spacing w:after="0" w:line="240" w:lineRule="auto"/>
              <w:jc w:val="right"/>
              <w:rPr>
                <w:rFonts w:ascii="Times New Roman" w:hAnsi="Times New Roman" w:cs="Times New Roman"/>
                <w:sz w:val="20"/>
                <w:szCs w:val="20"/>
              </w:rPr>
            </w:pPr>
            <w:r w:rsidRPr="008B5085">
              <w:rPr>
                <w:rFonts w:ascii="Times New Roman" w:hAnsi="Times New Roman" w:cs="Times New Roman"/>
                <w:color w:val="000000"/>
                <w:sz w:val="20"/>
                <w:szCs w:val="20"/>
              </w:rPr>
              <w:t>1,734</w:t>
            </w:r>
          </w:p>
        </w:tc>
        <w:tc>
          <w:tcPr>
            <w:tcW w:w="727" w:type="dxa"/>
            <w:shd w:val="clear" w:color="auto" w:fill="auto"/>
            <w:noWrap/>
            <w:vAlign w:val="center"/>
          </w:tcPr>
          <w:p w:rsidR="000561F7" w:rsidRPr="008B5085" w:rsidRDefault="000561F7" w:rsidP="000561F7">
            <w:pPr>
              <w:autoSpaceDE w:val="0"/>
              <w:autoSpaceDN w:val="0"/>
              <w:adjustRightInd w:val="0"/>
              <w:spacing w:after="0" w:line="240" w:lineRule="auto"/>
              <w:jc w:val="center"/>
              <w:rPr>
                <w:rFonts w:ascii="Times New Roman" w:hAnsi="Times New Roman" w:cs="Times New Roman"/>
                <w:sz w:val="20"/>
                <w:szCs w:val="20"/>
              </w:rPr>
            </w:pPr>
            <w:r w:rsidRPr="008B5085">
              <w:rPr>
                <w:rFonts w:ascii="Times New Roman" w:hAnsi="Times New Roman" w:cs="Times New Roman"/>
                <w:color w:val="000000"/>
                <w:sz w:val="20"/>
                <w:szCs w:val="20"/>
              </w:rPr>
              <w:t>,162</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,217</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,929</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1,592</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,153</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,274</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,894</w:t>
            </w:r>
          </w:p>
        </w:tc>
      </w:tr>
      <w:tr w:rsidR="000561F7" w:rsidRPr="008B5085" w:rsidTr="000561F7">
        <w:trPr>
          <w:trHeight w:val="170"/>
        </w:trPr>
        <w:tc>
          <w:tcPr>
            <w:tcW w:w="2850" w:type="dxa"/>
            <w:shd w:val="clear" w:color="auto" w:fill="auto"/>
            <w:noWrap/>
            <w:vAlign w:val="bottom"/>
            <w:hideMark/>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3. Actos de bienvenida al profesorado</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,546</w:t>
            </w:r>
          </w:p>
        </w:tc>
        <w:tc>
          <w:tcPr>
            <w:tcW w:w="727"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,651</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,562</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,690</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,597</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,733</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1,061</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,378</w:t>
            </w:r>
          </w:p>
        </w:tc>
      </w:tr>
      <w:tr w:rsidR="000561F7" w:rsidRPr="008B5085" w:rsidTr="000561F7">
        <w:trPr>
          <w:trHeight w:val="170"/>
        </w:trPr>
        <w:tc>
          <w:tcPr>
            <w:tcW w:w="2850" w:type="dxa"/>
            <w:shd w:val="clear" w:color="auto" w:fill="auto"/>
            <w:noWrap/>
            <w:vAlign w:val="bottom"/>
            <w:hideMark/>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4. Actos de despedida al profesorado</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,307</w:t>
            </w:r>
          </w:p>
        </w:tc>
        <w:tc>
          <w:tcPr>
            <w:tcW w:w="727"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,820</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1,077</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,370</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,730</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,626</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1,795</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,132</w:t>
            </w:r>
          </w:p>
        </w:tc>
      </w:tr>
      <w:tr w:rsidR="000561F7" w:rsidRPr="008B5085" w:rsidTr="000561F7">
        <w:trPr>
          <w:trHeight w:val="170"/>
        </w:trPr>
        <w:tc>
          <w:tcPr>
            <w:tcW w:w="2850" w:type="dxa"/>
            <w:shd w:val="clear" w:color="auto" w:fill="auto"/>
            <w:noWrap/>
            <w:vAlign w:val="bottom"/>
            <w:hideMark/>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5. Actos de bienvenida a las familias</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,383</w:t>
            </w:r>
          </w:p>
        </w:tc>
        <w:tc>
          <w:tcPr>
            <w:tcW w:w="727"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,765</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,235</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,919</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1,065</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,386</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1,735</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,144</w:t>
            </w:r>
          </w:p>
        </w:tc>
      </w:tr>
      <w:tr w:rsidR="000561F7" w:rsidRPr="008B5085" w:rsidTr="000561F7">
        <w:trPr>
          <w:trHeight w:val="170"/>
        </w:trPr>
        <w:tc>
          <w:tcPr>
            <w:tcW w:w="2850" w:type="dxa"/>
            <w:shd w:val="clear" w:color="auto" w:fill="auto"/>
            <w:noWrap/>
            <w:vAlign w:val="bottom"/>
            <w:hideMark/>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6. Actos de despedida a las familias</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,993</w:t>
            </w:r>
          </w:p>
        </w:tc>
        <w:tc>
          <w:tcPr>
            <w:tcW w:w="727"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,397</w:t>
            </w: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,422</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,793</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1,601</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,150</w:t>
            </w:r>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,772</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,545</w:t>
            </w:r>
          </w:p>
        </w:tc>
      </w:tr>
      <w:tr w:rsidR="000561F7" w:rsidRPr="008B5085" w:rsidTr="002A39C9">
        <w:trPr>
          <w:trHeight w:val="170"/>
        </w:trPr>
        <w:tc>
          <w:tcPr>
            <w:tcW w:w="2850" w:type="dxa"/>
            <w:shd w:val="clear" w:color="auto" w:fill="auto"/>
            <w:noWrap/>
            <w:vAlign w:val="bottom"/>
            <w:hideMark/>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7. Actos de bienvenida a</w:t>
            </w:r>
            <w:r w:rsidR="002A39C9">
              <w:rPr>
                <w:rFonts w:ascii="Times New Roman" w:eastAsia="Times New Roman" w:hAnsi="Times New Roman" w:cs="Times New Roman"/>
                <w:color w:val="000000"/>
                <w:sz w:val="20"/>
                <w:szCs w:val="20"/>
                <w:lang w:eastAsia="es-ES"/>
              </w:rPr>
              <w:t>l</w:t>
            </w:r>
            <w:r w:rsidRPr="008B5085">
              <w:rPr>
                <w:rFonts w:ascii="Times New Roman" w:eastAsia="Times New Roman" w:hAnsi="Times New Roman" w:cs="Times New Roman"/>
                <w:color w:val="000000"/>
                <w:sz w:val="20"/>
                <w:szCs w:val="20"/>
                <w:lang w:eastAsia="es-ES"/>
              </w:rPr>
              <w:t xml:space="preserve"> personal no docente</w:t>
            </w:r>
          </w:p>
        </w:tc>
        <w:tc>
          <w:tcPr>
            <w:tcW w:w="726" w:type="dxa"/>
            <w:shd w:val="clear" w:color="auto" w:fill="auto"/>
            <w:noWrap/>
          </w:tcPr>
          <w:p w:rsidR="000561F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,282</w:t>
            </w:r>
          </w:p>
        </w:tc>
        <w:tc>
          <w:tcPr>
            <w:tcW w:w="727" w:type="dxa"/>
            <w:shd w:val="clear" w:color="auto" w:fill="auto"/>
            <w:noWrap/>
          </w:tcPr>
          <w:p w:rsidR="000561F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,838</w:t>
            </w:r>
          </w:p>
        </w:tc>
        <w:tc>
          <w:tcPr>
            <w:tcW w:w="726" w:type="dxa"/>
            <w:shd w:val="clear" w:color="auto" w:fill="auto"/>
            <w:noWrap/>
          </w:tcPr>
          <w:p w:rsidR="000561F7" w:rsidRPr="008B5085" w:rsidRDefault="00D86D4A"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,954</w:t>
            </w:r>
          </w:p>
        </w:tc>
        <w:tc>
          <w:tcPr>
            <w:tcW w:w="727" w:type="dxa"/>
            <w:tcBorders>
              <w:bottom w:val="single" w:sz="4" w:space="0" w:color="auto"/>
            </w:tcBorders>
            <w:shd w:val="clear" w:color="auto" w:fill="auto"/>
          </w:tcPr>
          <w:p w:rsidR="000561F7" w:rsidRPr="008B5085" w:rsidRDefault="00D86D4A"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,434</w:t>
            </w:r>
          </w:p>
        </w:tc>
        <w:tc>
          <w:tcPr>
            <w:tcW w:w="726" w:type="dxa"/>
            <w:shd w:val="clear" w:color="auto" w:fill="auto"/>
          </w:tcPr>
          <w:p w:rsidR="000561F7" w:rsidRPr="008B5085" w:rsidRDefault="00D86D4A"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1,153</w:t>
            </w:r>
          </w:p>
        </w:tc>
        <w:tc>
          <w:tcPr>
            <w:tcW w:w="727" w:type="dxa"/>
            <w:shd w:val="clear" w:color="auto" w:fill="auto"/>
          </w:tcPr>
          <w:p w:rsidR="000561F7" w:rsidRPr="008B5085" w:rsidRDefault="00D86D4A"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,334</w:t>
            </w:r>
          </w:p>
        </w:tc>
        <w:tc>
          <w:tcPr>
            <w:tcW w:w="726" w:type="dxa"/>
            <w:shd w:val="clear" w:color="auto" w:fill="auto"/>
          </w:tcPr>
          <w:p w:rsidR="000561F7" w:rsidRPr="008B5085" w:rsidRDefault="00D86D4A"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2,346</w:t>
            </w:r>
          </w:p>
        </w:tc>
        <w:tc>
          <w:tcPr>
            <w:tcW w:w="727" w:type="dxa"/>
            <w:shd w:val="clear" w:color="auto" w:fill="auto"/>
          </w:tcPr>
          <w:p w:rsidR="000561F7" w:rsidRPr="008B5085" w:rsidRDefault="00D86D4A"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,057</w:t>
            </w:r>
          </w:p>
        </w:tc>
      </w:tr>
      <w:tr w:rsidR="00A22E37" w:rsidRPr="008B5085" w:rsidTr="002A39C9">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8. Actos de despedida al personal no docente</w:t>
            </w:r>
          </w:p>
        </w:tc>
        <w:tc>
          <w:tcPr>
            <w:tcW w:w="726" w:type="dxa"/>
            <w:shd w:val="clear" w:color="auto" w:fill="auto"/>
            <w:noWrap/>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,410</w:t>
            </w:r>
          </w:p>
        </w:tc>
        <w:tc>
          <w:tcPr>
            <w:tcW w:w="727" w:type="dxa"/>
            <w:shd w:val="clear" w:color="auto" w:fill="auto"/>
            <w:noWrap/>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,746</w:t>
            </w:r>
          </w:p>
        </w:tc>
        <w:tc>
          <w:tcPr>
            <w:tcW w:w="726" w:type="dxa"/>
            <w:tcBorders>
              <w:right w:val="single" w:sz="4" w:space="0" w:color="auto"/>
            </w:tcBorders>
            <w:shd w:val="clear" w:color="auto" w:fill="auto"/>
            <w:noWrap/>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1,931</w:t>
            </w:r>
          </w:p>
        </w:tc>
        <w:tc>
          <w:tcPr>
            <w:tcW w:w="727" w:type="dxa"/>
            <w:tcBorders>
              <w:top w:val="single" w:sz="4" w:space="0" w:color="auto"/>
              <w:left w:val="single" w:sz="4" w:space="0" w:color="auto"/>
              <w:bottom w:val="single" w:sz="12" w:space="0" w:color="auto"/>
              <w:right w:val="single" w:sz="4" w:space="0" w:color="auto"/>
            </w:tcBorders>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,108</w:t>
            </w:r>
          </w:p>
        </w:tc>
        <w:tc>
          <w:tcPr>
            <w:tcW w:w="726" w:type="dxa"/>
            <w:tcBorders>
              <w:left w:val="single" w:sz="4" w:space="0" w:color="auto"/>
            </w:tcBorders>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,507</w:t>
            </w:r>
          </w:p>
        </w:tc>
        <w:tc>
          <w:tcPr>
            <w:tcW w:w="727" w:type="dxa"/>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,802</w:t>
            </w:r>
          </w:p>
        </w:tc>
        <w:tc>
          <w:tcPr>
            <w:tcW w:w="726" w:type="dxa"/>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1,128</w:t>
            </w:r>
          </w:p>
        </w:tc>
        <w:tc>
          <w:tcPr>
            <w:tcW w:w="727" w:type="dxa"/>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,345</w:t>
            </w:r>
          </w:p>
        </w:tc>
      </w:tr>
      <w:tr w:rsidR="00A22E37" w:rsidRPr="008B5085" w:rsidTr="002A39C9">
        <w:trPr>
          <w:trHeight w:val="170"/>
        </w:trPr>
        <w:tc>
          <w:tcPr>
            <w:tcW w:w="2850" w:type="dxa"/>
            <w:shd w:val="clear" w:color="auto" w:fill="auto"/>
            <w:noWrap/>
            <w:vAlign w:val="bottom"/>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 Actividades culturales</w:t>
            </w:r>
          </w:p>
        </w:tc>
        <w:tc>
          <w:tcPr>
            <w:tcW w:w="726" w:type="dxa"/>
            <w:shd w:val="clear" w:color="auto" w:fill="auto"/>
            <w:noWrap/>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2,220</w:t>
            </w:r>
          </w:p>
        </w:tc>
        <w:tc>
          <w:tcPr>
            <w:tcW w:w="727" w:type="dxa"/>
            <w:shd w:val="clear" w:color="auto" w:fill="auto"/>
            <w:noWrap/>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,088</w:t>
            </w:r>
          </w:p>
        </w:tc>
        <w:tc>
          <w:tcPr>
            <w:tcW w:w="726" w:type="dxa"/>
            <w:tcBorders>
              <w:right w:val="single" w:sz="12" w:space="0" w:color="auto"/>
            </w:tcBorders>
            <w:shd w:val="clear" w:color="auto" w:fill="auto"/>
            <w:noWrap/>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2,531</w:t>
            </w:r>
          </w:p>
        </w:tc>
        <w:tc>
          <w:tcPr>
            <w:tcW w:w="727" w:type="dxa"/>
            <w:tcBorders>
              <w:top w:val="single" w:sz="12" w:space="0" w:color="auto"/>
              <w:left w:val="single" w:sz="12" w:space="0" w:color="auto"/>
              <w:bottom w:val="single" w:sz="12" w:space="0" w:color="auto"/>
              <w:right w:val="single" w:sz="12" w:space="0" w:color="auto"/>
            </w:tcBorders>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,042</w:t>
            </w:r>
          </w:p>
        </w:tc>
        <w:tc>
          <w:tcPr>
            <w:tcW w:w="726" w:type="dxa"/>
            <w:tcBorders>
              <w:left w:val="single" w:sz="12" w:space="0" w:color="auto"/>
            </w:tcBorders>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,322</w:t>
            </w:r>
          </w:p>
        </w:tc>
        <w:tc>
          <w:tcPr>
            <w:tcW w:w="727" w:type="dxa"/>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,925</w:t>
            </w:r>
          </w:p>
        </w:tc>
        <w:tc>
          <w:tcPr>
            <w:tcW w:w="726" w:type="dxa"/>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1,399</w:t>
            </w:r>
          </w:p>
        </w:tc>
        <w:tc>
          <w:tcPr>
            <w:tcW w:w="727" w:type="dxa"/>
            <w:shd w:val="clear" w:color="auto" w:fill="auto"/>
          </w:tcPr>
          <w:p w:rsidR="00A22E37" w:rsidRPr="008B5085" w:rsidRDefault="00A22E37"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,236</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r w:rsidRPr="008B5085">
              <w:rPr>
                <w:rFonts w:ascii="Times New Roman" w:eastAsia="Times New Roman" w:hAnsi="Times New Roman" w:cs="Times New Roman"/>
                <w:color w:val="000000"/>
                <w:sz w:val="20"/>
                <w:szCs w:val="20"/>
                <w:lang w:eastAsia="es-ES"/>
              </w:rPr>
              <w:t xml:space="preserve"> Actuaciones del centro con el entorno</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,696</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,556</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,584</w:t>
            </w:r>
          </w:p>
        </w:tc>
        <w:tc>
          <w:tcPr>
            <w:tcW w:w="727" w:type="dxa"/>
            <w:tcBorders>
              <w:top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,675</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,912</w:t>
            </w:r>
          </w:p>
        </w:tc>
        <w:tc>
          <w:tcPr>
            <w:tcW w:w="727" w:type="dxa"/>
            <w:tcBorders>
              <w:bottom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,487</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1,360</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,250</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r w:rsidRPr="008B5085">
              <w:rPr>
                <w:rFonts w:ascii="Times New Roman" w:eastAsia="Times New Roman" w:hAnsi="Times New Roman" w:cs="Times New Roman"/>
                <w:color w:val="000000"/>
                <w:sz w:val="20"/>
                <w:szCs w:val="20"/>
                <w:lang w:eastAsia="es-ES"/>
              </w:rPr>
              <w:t xml:space="preserve"> Comprobación de la satisfacción del alumnado</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,667</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,573</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1,399</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,236</w:t>
            </w:r>
          </w:p>
        </w:tc>
        <w:tc>
          <w:tcPr>
            <w:tcW w:w="726" w:type="dxa"/>
            <w:tcBorders>
              <w:right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2,318</w:t>
            </w:r>
          </w:p>
        </w:tc>
        <w:tc>
          <w:tcPr>
            <w:tcW w:w="727" w:type="dxa"/>
            <w:tcBorders>
              <w:top w:val="single" w:sz="12" w:space="0" w:color="auto"/>
              <w:left w:val="single" w:sz="12" w:space="0" w:color="auto"/>
              <w:bottom w:val="single" w:sz="12" w:space="0" w:color="auto"/>
              <w:right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,036</w:t>
            </w:r>
          </w:p>
        </w:tc>
        <w:tc>
          <w:tcPr>
            <w:tcW w:w="726" w:type="dxa"/>
            <w:tcBorders>
              <w:left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,875</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,481</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r w:rsidRPr="008B5085">
              <w:rPr>
                <w:rFonts w:ascii="Times New Roman" w:eastAsia="Times New Roman" w:hAnsi="Times New Roman" w:cs="Times New Roman"/>
                <w:color w:val="000000"/>
                <w:sz w:val="20"/>
                <w:szCs w:val="20"/>
                <w:lang w:eastAsia="es-ES"/>
              </w:rPr>
              <w:t>. Sentimientos de pertenencia del alumnado al centro</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,450</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,718</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,090</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,986</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,595</w:t>
            </w:r>
          </w:p>
        </w:tc>
        <w:tc>
          <w:tcPr>
            <w:tcW w:w="727" w:type="dxa"/>
            <w:tcBorders>
              <w:top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,734</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,509</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,729</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13</w:t>
            </w:r>
            <w:r w:rsidRPr="008B5085">
              <w:rPr>
                <w:rFonts w:ascii="Times New Roman" w:eastAsia="Times New Roman" w:hAnsi="Times New Roman" w:cs="Times New Roman"/>
                <w:color w:val="000000"/>
                <w:sz w:val="20"/>
                <w:szCs w:val="20"/>
                <w:lang w:eastAsia="es-ES"/>
              </w:rPr>
              <w:t>. Sentimientos de pertenencia del profesorado</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1,115</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,344</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,756</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,556</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,159</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,987</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1,652</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,164</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r w:rsidRPr="008B5085">
              <w:rPr>
                <w:rFonts w:ascii="Times New Roman" w:eastAsia="Times New Roman" w:hAnsi="Times New Roman" w:cs="Times New Roman"/>
                <w:color w:val="000000"/>
                <w:sz w:val="20"/>
                <w:szCs w:val="20"/>
                <w:lang w:eastAsia="es-ES"/>
              </w:rPr>
              <w:t>. Sentimientos de pertenencia de las familias</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1,125</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,340</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1,653</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,163</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,847</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,535</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1,252</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,291</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w:t>
            </w:r>
            <w:r w:rsidRPr="008B5085">
              <w:rPr>
                <w:rFonts w:ascii="Times New Roman" w:eastAsia="Times New Roman" w:hAnsi="Times New Roman" w:cs="Times New Roman"/>
                <w:color w:val="000000"/>
                <w:sz w:val="20"/>
                <w:szCs w:val="20"/>
                <w:lang w:eastAsia="es-ES"/>
              </w:rPr>
              <w:t>. Sentimientos de pertenencia del personal no docente</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,519</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,670</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1,147</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,336</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,375</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,894</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,862</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,488</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16</w:t>
            </w:r>
            <w:r w:rsidRPr="008B5085">
              <w:rPr>
                <w:rFonts w:ascii="Times New Roman" w:eastAsia="Times New Roman" w:hAnsi="Times New Roman" w:cs="Times New Roman"/>
                <w:color w:val="000000"/>
                <w:sz w:val="20"/>
                <w:szCs w:val="20"/>
                <w:lang w:eastAsia="es-ES"/>
              </w:rPr>
              <w:t>. Empleo de fórmulas de cortesía</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,592</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,621</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,479</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,751</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,594</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,735</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1,170</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,326</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17</w:t>
            </w:r>
            <w:r w:rsidRPr="008B5085">
              <w:rPr>
                <w:rFonts w:ascii="Times New Roman" w:eastAsia="Times New Roman" w:hAnsi="Times New Roman" w:cs="Times New Roman"/>
                <w:color w:val="000000"/>
                <w:sz w:val="20"/>
                <w:szCs w:val="20"/>
                <w:lang w:eastAsia="es-ES"/>
              </w:rPr>
              <w:t>. Empleo de símbolos</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,024</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,995</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1,126</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,346</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1,401</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,217</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1,022</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,398</w:t>
            </w:r>
          </w:p>
        </w:tc>
      </w:tr>
      <w:tr w:rsidR="00A22E37" w:rsidRPr="008B5085" w:rsidTr="000561F7">
        <w:trPr>
          <w:trHeight w:val="170"/>
        </w:trPr>
        <w:tc>
          <w:tcPr>
            <w:tcW w:w="2850" w:type="dxa"/>
            <w:shd w:val="clear" w:color="auto" w:fill="auto"/>
            <w:noWrap/>
            <w:vAlign w:val="bottom"/>
            <w:hideMark/>
          </w:tcPr>
          <w:p w:rsidR="00A22E37" w:rsidRPr="008B5085" w:rsidRDefault="00A22E37" w:rsidP="00D92C39">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8</w:t>
            </w:r>
            <w:r w:rsidRPr="008B5085">
              <w:rPr>
                <w:rFonts w:ascii="Times New Roman" w:eastAsia="Times New Roman" w:hAnsi="Times New Roman" w:cs="Times New Roman"/>
                <w:color w:val="000000"/>
                <w:sz w:val="20"/>
                <w:szCs w:val="20"/>
                <w:lang w:eastAsia="es-ES"/>
              </w:rPr>
              <w:t>. Uso de estrategias a la expulsión</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,335</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,800</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2,180</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,073</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,368</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,898</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,867</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,485</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19</w:t>
            </w:r>
            <w:r w:rsidRPr="008B5085">
              <w:rPr>
                <w:rFonts w:ascii="Times New Roman" w:eastAsia="Times New Roman" w:hAnsi="Times New Roman" w:cs="Times New Roman"/>
                <w:color w:val="000000"/>
                <w:sz w:val="20"/>
                <w:szCs w:val="20"/>
                <w:lang w:eastAsia="es-ES"/>
              </w:rPr>
              <w:t xml:space="preserve">. Continuación del aprendizaje </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1,106</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,348</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,809</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,521</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2,144</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,051</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,538</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,708</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20</w:t>
            </w:r>
            <w:r w:rsidRPr="008B5085">
              <w:rPr>
                <w:rFonts w:ascii="Times New Roman" w:eastAsia="Times New Roman" w:hAnsi="Times New Roman" w:cs="Times New Roman"/>
                <w:color w:val="000000"/>
                <w:sz w:val="20"/>
                <w:szCs w:val="20"/>
                <w:lang w:eastAsia="es-ES"/>
              </w:rPr>
              <w:t>. Se tiene en cuenta la baja autoestima del alumnado</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,666</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,574</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,772</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,545</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,376</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,894</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,574</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,682</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r w:rsidRPr="008B5085">
              <w:rPr>
                <w:rFonts w:ascii="Times New Roman" w:eastAsia="Times New Roman" w:hAnsi="Times New Roman" w:cs="Times New Roman"/>
                <w:color w:val="000000"/>
                <w:sz w:val="20"/>
                <w:szCs w:val="20"/>
                <w:lang w:eastAsia="es-ES"/>
              </w:rPr>
              <w:t>. Corrección conjunta de conductas inapropiadas</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,976</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,405</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,335</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,854</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,658</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,684</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,910</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,459</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w:t>
            </w:r>
            <w:r w:rsidRPr="008B5085">
              <w:rPr>
                <w:rFonts w:ascii="Times New Roman" w:eastAsia="Times New Roman" w:hAnsi="Times New Roman" w:cs="Times New Roman"/>
                <w:color w:val="000000"/>
                <w:sz w:val="20"/>
                <w:szCs w:val="20"/>
                <w:lang w:eastAsia="es-ES"/>
              </w:rPr>
              <w:t>. Alumnado crea estrategias</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,235</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,872</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1,909</w:t>
            </w:r>
          </w:p>
        </w:tc>
        <w:tc>
          <w:tcPr>
            <w:tcW w:w="727" w:type="dxa"/>
            <w:tcBorders>
              <w:bottom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,111</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1,406</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,215</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1,840</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,123</w:t>
            </w:r>
          </w:p>
        </w:tc>
      </w:tr>
      <w:tr w:rsidR="00A22E37" w:rsidRPr="008B5085" w:rsidTr="000561F7">
        <w:trPr>
          <w:trHeight w:val="170"/>
        </w:trPr>
        <w:tc>
          <w:tcPr>
            <w:tcW w:w="2850" w:type="dxa"/>
            <w:shd w:val="clear" w:color="auto" w:fill="auto"/>
            <w:noWrap/>
            <w:vAlign w:val="bottom"/>
            <w:hideMark/>
          </w:tcPr>
          <w:p w:rsidR="00A22E37" w:rsidRPr="008B5085" w:rsidRDefault="00A22E37"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23</w:t>
            </w:r>
            <w:r w:rsidRPr="008B5085">
              <w:rPr>
                <w:rFonts w:ascii="Times New Roman" w:eastAsia="Times New Roman" w:hAnsi="Times New Roman" w:cs="Times New Roman"/>
                <w:color w:val="000000"/>
                <w:sz w:val="20"/>
                <w:szCs w:val="20"/>
                <w:lang w:eastAsia="es-ES"/>
              </w:rPr>
              <w:t>. Familias están de acuerdo con las normas de convivencia</w:t>
            </w:r>
          </w:p>
        </w:tc>
        <w:tc>
          <w:tcPr>
            <w:tcW w:w="726"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,405</w:t>
            </w:r>
          </w:p>
        </w:tc>
        <w:tc>
          <w:tcPr>
            <w:tcW w:w="727" w:type="dxa"/>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,749</w:t>
            </w:r>
          </w:p>
        </w:tc>
        <w:tc>
          <w:tcPr>
            <w:tcW w:w="726" w:type="dxa"/>
            <w:tcBorders>
              <w:right w:val="single" w:sz="12" w:space="0" w:color="auto"/>
            </w:tcBorders>
            <w:shd w:val="clear" w:color="auto" w:fill="auto"/>
            <w:noWrap/>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2,483</w:t>
            </w:r>
          </w:p>
        </w:tc>
        <w:tc>
          <w:tcPr>
            <w:tcW w:w="727" w:type="dxa"/>
            <w:tcBorders>
              <w:top w:val="single" w:sz="12" w:space="0" w:color="auto"/>
              <w:left w:val="single" w:sz="12" w:space="0" w:color="auto"/>
              <w:bottom w:val="single" w:sz="12" w:space="0" w:color="auto"/>
              <w:right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,046</w:t>
            </w:r>
          </w:p>
        </w:tc>
        <w:tc>
          <w:tcPr>
            <w:tcW w:w="726" w:type="dxa"/>
            <w:tcBorders>
              <w:left w:val="single" w:sz="12" w:space="0" w:color="auto"/>
            </w:tcBorders>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1,505</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,180</w:t>
            </w:r>
          </w:p>
        </w:tc>
        <w:tc>
          <w:tcPr>
            <w:tcW w:w="726"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1,713</w:t>
            </w:r>
          </w:p>
        </w:tc>
        <w:tc>
          <w:tcPr>
            <w:tcW w:w="727" w:type="dxa"/>
            <w:shd w:val="clear" w:color="auto" w:fill="auto"/>
          </w:tcPr>
          <w:p w:rsidR="00A22E37" w:rsidRPr="008B5085" w:rsidRDefault="00A22E37"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,149</w:t>
            </w:r>
          </w:p>
        </w:tc>
      </w:tr>
    </w:tbl>
    <w:p w:rsidR="000561F7" w:rsidRPr="000561F7" w:rsidRDefault="00767853" w:rsidP="00767853">
      <w:pPr>
        <w:spacing w:after="0" w:line="48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550B08" w:rsidRPr="000052F9" w:rsidRDefault="00550B08" w:rsidP="00550B08">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 igual forma sucede con la </w:t>
      </w:r>
      <w:r w:rsidRPr="000561F7">
        <w:rPr>
          <w:rFonts w:ascii="Times New Roman" w:hAnsi="Times New Roman" w:cs="Times New Roman"/>
          <w:i/>
          <w:sz w:val="24"/>
          <w:szCs w:val="24"/>
        </w:rPr>
        <w:t>edad</w:t>
      </w:r>
      <w:r>
        <w:rPr>
          <w:rFonts w:ascii="Times New Roman" w:hAnsi="Times New Roman" w:cs="Times New Roman"/>
          <w:sz w:val="24"/>
          <w:szCs w:val="24"/>
        </w:rPr>
        <w:t xml:space="preserve"> del profesorado; en este sentido, existen diferencias en la opinión del profesorado sobre la existencia de actos para conocer las di</w:t>
      </w:r>
      <w:r w:rsidR="00C34DCD">
        <w:rPr>
          <w:rFonts w:ascii="Times New Roman" w:hAnsi="Times New Roman" w:cs="Times New Roman"/>
          <w:sz w:val="24"/>
          <w:szCs w:val="24"/>
        </w:rPr>
        <w:t>versas</w:t>
      </w:r>
      <w:r>
        <w:rPr>
          <w:rFonts w:ascii="Times New Roman" w:hAnsi="Times New Roman" w:cs="Times New Roman"/>
          <w:sz w:val="24"/>
          <w:szCs w:val="24"/>
        </w:rPr>
        <w:t xml:space="preserve"> culturas existentes en el centro </w:t>
      </w:r>
      <w:r w:rsidRPr="000D57B4">
        <w:rPr>
          <w:rFonts w:ascii="Times New Roman" w:hAnsi="Times New Roman" w:cs="Times New Roman"/>
          <w:sz w:val="24"/>
          <w:szCs w:val="24"/>
        </w:rPr>
        <w:t>(F=2.</w:t>
      </w:r>
      <w:r>
        <w:rPr>
          <w:rFonts w:ascii="Times New Roman" w:hAnsi="Times New Roman" w:cs="Times New Roman"/>
          <w:sz w:val="24"/>
          <w:szCs w:val="24"/>
        </w:rPr>
        <w:t>531</w:t>
      </w:r>
      <w:r w:rsidRPr="000D57B4">
        <w:rPr>
          <w:rFonts w:ascii="Times New Roman" w:hAnsi="Times New Roman" w:cs="Times New Roman"/>
          <w:sz w:val="24"/>
          <w:szCs w:val="24"/>
        </w:rPr>
        <w:t>, p=0.0</w:t>
      </w:r>
      <w:r>
        <w:rPr>
          <w:rFonts w:ascii="Times New Roman" w:hAnsi="Times New Roman" w:cs="Times New Roman"/>
          <w:sz w:val="24"/>
          <w:szCs w:val="24"/>
        </w:rPr>
        <w:t>42</w:t>
      </w:r>
      <w:r w:rsidRPr="000D57B4">
        <w:rPr>
          <w:rFonts w:ascii="Times New Roman" w:hAnsi="Times New Roman" w:cs="Times New Roman"/>
          <w:sz w:val="24"/>
          <w:szCs w:val="24"/>
        </w:rPr>
        <w:t>)</w:t>
      </w:r>
      <w:r>
        <w:rPr>
          <w:rFonts w:ascii="Times New Roman" w:hAnsi="Times New Roman" w:cs="Times New Roman"/>
          <w:sz w:val="24"/>
          <w:szCs w:val="24"/>
        </w:rPr>
        <w:t xml:space="preserve"> y sobre el acuerdo que mantienen las familias con las normas de convivencia del centro educativo </w:t>
      </w:r>
      <w:r w:rsidRPr="000D57B4">
        <w:rPr>
          <w:rFonts w:ascii="Times New Roman" w:hAnsi="Times New Roman" w:cs="Times New Roman"/>
          <w:sz w:val="24"/>
          <w:szCs w:val="24"/>
        </w:rPr>
        <w:t>(F=2.</w:t>
      </w:r>
      <w:r>
        <w:rPr>
          <w:rFonts w:ascii="Times New Roman" w:hAnsi="Times New Roman" w:cs="Times New Roman"/>
          <w:sz w:val="24"/>
          <w:szCs w:val="24"/>
        </w:rPr>
        <w:t>4</w:t>
      </w:r>
      <w:r w:rsidRPr="000D57B4">
        <w:rPr>
          <w:rFonts w:ascii="Times New Roman" w:hAnsi="Times New Roman" w:cs="Times New Roman"/>
          <w:sz w:val="24"/>
          <w:szCs w:val="24"/>
        </w:rPr>
        <w:t>8</w:t>
      </w:r>
      <w:r>
        <w:rPr>
          <w:rFonts w:ascii="Times New Roman" w:hAnsi="Times New Roman" w:cs="Times New Roman"/>
          <w:sz w:val="24"/>
          <w:szCs w:val="24"/>
        </w:rPr>
        <w:t>3, p=0.04</w:t>
      </w:r>
      <w:r w:rsidRPr="000D57B4">
        <w:rPr>
          <w:rFonts w:ascii="Times New Roman" w:hAnsi="Times New Roman" w:cs="Times New Roman"/>
          <w:sz w:val="24"/>
          <w:szCs w:val="24"/>
        </w:rPr>
        <w:t>6)</w:t>
      </w:r>
      <w:r>
        <w:rPr>
          <w:rFonts w:ascii="Times New Roman" w:hAnsi="Times New Roman" w:cs="Times New Roman"/>
          <w:sz w:val="24"/>
          <w:szCs w:val="24"/>
        </w:rPr>
        <w:t xml:space="preserve">. </w:t>
      </w:r>
      <w:r w:rsidRPr="000052F9">
        <w:rPr>
          <w:rFonts w:ascii="Times New Roman" w:hAnsi="Times New Roman" w:cs="Times New Roman"/>
          <w:sz w:val="24"/>
          <w:szCs w:val="24"/>
        </w:rPr>
        <w:t>En el primer caso, el profesorado que se encuentra en el tramo de edad entre 41 y 50 años (</w:t>
      </w:r>
      <w:r w:rsidRPr="000052F9">
        <w:rPr>
          <w:rFonts w:ascii="Times New Roman" w:hAnsi="Times New Roman" w:cs="Times New Roman"/>
          <w:b/>
          <w:noProof/>
          <w:position w:val="-4"/>
          <w:szCs w:val="24"/>
          <w:vertAlign w:val="subscript"/>
          <w:lang w:eastAsia="es-ES"/>
        </w:rPr>
        <w:drawing>
          <wp:inline distT="0" distB="0" distL="0" distR="0" wp14:anchorId="6B843B26" wp14:editId="4ADE1A43">
            <wp:extent cx="165100" cy="203200"/>
            <wp:effectExtent l="0" t="0" r="635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052F9">
        <w:rPr>
          <w:rFonts w:ascii="Times New Roman" w:hAnsi="Times New Roman" w:cs="Times New Roman"/>
          <w:sz w:val="24"/>
          <w:szCs w:val="24"/>
        </w:rPr>
        <w:t xml:space="preserve">=3.27) cree que en su centro educativo se realizan actividades para el conocimiento de las diferentes culturas en menor medida que el profesorado que se </w:t>
      </w:r>
      <w:r w:rsidR="00C34DCD">
        <w:rPr>
          <w:rFonts w:ascii="Times New Roman" w:hAnsi="Times New Roman" w:cs="Times New Roman"/>
          <w:sz w:val="24"/>
          <w:szCs w:val="24"/>
        </w:rPr>
        <w:t>encuentra en la franja de 51 a 6</w:t>
      </w:r>
      <w:r w:rsidRPr="000052F9">
        <w:rPr>
          <w:rFonts w:ascii="Times New Roman" w:hAnsi="Times New Roman" w:cs="Times New Roman"/>
          <w:sz w:val="24"/>
          <w:szCs w:val="24"/>
        </w:rPr>
        <w:t>0 años (</w:t>
      </w:r>
      <w:r w:rsidRPr="000052F9">
        <w:rPr>
          <w:rFonts w:ascii="Times New Roman" w:hAnsi="Times New Roman" w:cs="Times New Roman"/>
          <w:b/>
          <w:noProof/>
          <w:position w:val="-4"/>
          <w:szCs w:val="24"/>
          <w:vertAlign w:val="subscript"/>
          <w:lang w:eastAsia="es-ES"/>
        </w:rPr>
        <w:drawing>
          <wp:inline distT="0" distB="0" distL="0" distR="0" wp14:anchorId="45A2671D" wp14:editId="025A9729">
            <wp:extent cx="165100" cy="203200"/>
            <wp:effectExtent l="0" t="0" r="635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052F9">
        <w:rPr>
          <w:rFonts w:ascii="Times New Roman" w:hAnsi="Times New Roman" w:cs="Times New Roman"/>
          <w:sz w:val="24"/>
          <w:szCs w:val="24"/>
        </w:rPr>
        <w:t>=4.66). En el segundo caso, el profesorado con edades comprendidas entre 51 y 60 años es quien considera en mayor medida (</w:t>
      </w:r>
      <w:r w:rsidRPr="000052F9">
        <w:rPr>
          <w:rFonts w:ascii="Times New Roman" w:hAnsi="Times New Roman" w:cs="Times New Roman"/>
          <w:b/>
          <w:noProof/>
          <w:position w:val="-4"/>
          <w:szCs w:val="24"/>
          <w:vertAlign w:val="subscript"/>
          <w:lang w:eastAsia="es-ES"/>
        </w:rPr>
        <w:drawing>
          <wp:inline distT="0" distB="0" distL="0" distR="0" wp14:anchorId="6865A847" wp14:editId="1EF5A854">
            <wp:extent cx="165100" cy="203200"/>
            <wp:effectExtent l="0" t="0" r="635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052F9">
        <w:rPr>
          <w:rFonts w:ascii="Times New Roman" w:hAnsi="Times New Roman" w:cs="Times New Roman"/>
          <w:sz w:val="24"/>
          <w:szCs w:val="24"/>
        </w:rPr>
        <w:t>=4.87) que las familias manifiestan su acuerdo con las normas de convivencia del centro, frente al profesorado con edades del tramo 31 a 40 años (</w:t>
      </w:r>
      <w:r w:rsidRPr="000052F9">
        <w:rPr>
          <w:rFonts w:ascii="Times New Roman" w:hAnsi="Times New Roman" w:cs="Times New Roman"/>
          <w:b/>
          <w:noProof/>
          <w:position w:val="-4"/>
          <w:szCs w:val="24"/>
          <w:vertAlign w:val="subscript"/>
          <w:lang w:eastAsia="es-ES"/>
        </w:rPr>
        <w:drawing>
          <wp:inline distT="0" distB="0" distL="0" distR="0" wp14:anchorId="514764A6" wp14:editId="3AED0EBE">
            <wp:extent cx="165100" cy="2032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052F9">
        <w:rPr>
          <w:rFonts w:ascii="Times New Roman" w:hAnsi="Times New Roman" w:cs="Times New Roman"/>
          <w:sz w:val="24"/>
          <w:szCs w:val="24"/>
        </w:rPr>
        <w:t>=3.97).</w:t>
      </w:r>
    </w:p>
    <w:p w:rsidR="000D57B4" w:rsidRPr="000D57B4" w:rsidRDefault="000D57B4" w:rsidP="004D3EED">
      <w:pPr>
        <w:spacing w:after="0" w:line="480" w:lineRule="auto"/>
        <w:jc w:val="both"/>
        <w:rPr>
          <w:rFonts w:ascii="Times New Roman" w:hAnsi="Times New Roman" w:cs="Times New Roman"/>
          <w:b/>
          <w:sz w:val="24"/>
          <w:szCs w:val="24"/>
        </w:rPr>
      </w:pPr>
      <w:r w:rsidRPr="000D57B4">
        <w:rPr>
          <w:rFonts w:ascii="Times New Roman" w:hAnsi="Times New Roman" w:cs="Times New Roman"/>
          <w:b/>
          <w:sz w:val="24"/>
          <w:szCs w:val="24"/>
        </w:rPr>
        <w:t>Prácticas inclusivas en la organización y funcionamiento del centro</w:t>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En esta dimensión </w:t>
      </w:r>
      <w:r w:rsidR="00171602">
        <w:rPr>
          <w:rFonts w:ascii="Times New Roman" w:hAnsi="Times New Roman" w:cs="Times New Roman"/>
          <w:sz w:val="24"/>
          <w:szCs w:val="24"/>
        </w:rPr>
        <w:t xml:space="preserve">se </w:t>
      </w:r>
      <w:r w:rsidRPr="000D57B4">
        <w:rPr>
          <w:rFonts w:ascii="Times New Roman" w:hAnsi="Times New Roman" w:cs="Times New Roman"/>
          <w:sz w:val="24"/>
          <w:szCs w:val="24"/>
        </w:rPr>
        <w:t>analizar</w:t>
      </w:r>
      <w:r w:rsidR="00171602">
        <w:rPr>
          <w:rFonts w:ascii="Times New Roman" w:hAnsi="Times New Roman" w:cs="Times New Roman"/>
          <w:sz w:val="24"/>
          <w:szCs w:val="24"/>
        </w:rPr>
        <w:t>on</w:t>
      </w:r>
      <w:r w:rsidRPr="000D57B4">
        <w:rPr>
          <w:rFonts w:ascii="Times New Roman" w:hAnsi="Times New Roman" w:cs="Times New Roman"/>
          <w:sz w:val="24"/>
          <w:szCs w:val="24"/>
        </w:rPr>
        <w:t xml:space="preserve"> aquellas prácticas que</w:t>
      </w:r>
      <w:r w:rsidR="00171602">
        <w:rPr>
          <w:rFonts w:ascii="Times New Roman" w:hAnsi="Times New Roman" w:cs="Times New Roman"/>
          <w:sz w:val="24"/>
          <w:szCs w:val="24"/>
        </w:rPr>
        <w:t>,</w:t>
      </w:r>
      <w:r w:rsidRPr="000D57B4">
        <w:rPr>
          <w:rFonts w:ascii="Times New Roman" w:hAnsi="Times New Roman" w:cs="Times New Roman"/>
          <w:sz w:val="24"/>
          <w:szCs w:val="24"/>
        </w:rPr>
        <w:t xml:space="preserve"> a</w:t>
      </w:r>
      <w:r w:rsidR="00161568">
        <w:rPr>
          <w:rFonts w:ascii="Times New Roman" w:hAnsi="Times New Roman" w:cs="Times New Roman"/>
          <w:sz w:val="24"/>
          <w:szCs w:val="24"/>
        </w:rPr>
        <w:t>u</w:t>
      </w:r>
      <w:r w:rsidRPr="000D57B4">
        <w:rPr>
          <w:rFonts w:ascii="Times New Roman" w:hAnsi="Times New Roman" w:cs="Times New Roman"/>
          <w:sz w:val="24"/>
          <w:szCs w:val="24"/>
        </w:rPr>
        <w:t>n concerniendo a la organización y al funcionamiento del centro</w:t>
      </w:r>
      <w:r w:rsidR="00171602">
        <w:rPr>
          <w:rFonts w:ascii="Times New Roman" w:hAnsi="Times New Roman" w:cs="Times New Roman"/>
          <w:sz w:val="24"/>
          <w:szCs w:val="24"/>
        </w:rPr>
        <w:t>,</w:t>
      </w:r>
      <w:r w:rsidRPr="000D57B4">
        <w:rPr>
          <w:rFonts w:ascii="Times New Roman" w:hAnsi="Times New Roman" w:cs="Times New Roman"/>
          <w:sz w:val="24"/>
          <w:szCs w:val="24"/>
        </w:rPr>
        <w:t xml:space="preserve"> inciden de forma </w:t>
      </w:r>
      <w:r w:rsidR="005E7B66">
        <w:rPr>
          <w:rFonts w:ascii="Times New Roman" w:hAnsi="Times New Roman" w:cs="Times New Roman"/>
          <w:sz w:val="24"/>
          <w:szCs w:val="24"/>
        </w:rPr>
        <w:t xml:space="preserve">directa </w:t>
      </w:r>
      <w:r w:rsidRPr="000D57B4">
        <w:rPr>
          <w:rFonts w:ascii="Times New Roman" w:hAnsi="Times New Roman" w:cs="Times New Roman"/>
          <w:sz w:val="24"/>
          <w:szCs w:val="24"/>
        </w:rPr>
        <w:t xml:space="preserve">en todas las prácticas inclusivas que se desarrollan en el centro </w:t>
      </w:r>
      <w:r w:rsidR="00031424">
        <w:rPr>
          <w:rFonts w:ascii="Times New Roman" w:hAnsi="Times New Roman" w:cs="Times New Roman"/>
          <w:sz w:val="24"/>
          <w:szCs w:val="24"/>
        </w:rPr>
        <w:t xml:space="preserve">mismo </w:t>
      </w:r>
      <w:r w:rsidRPr="000D57B4">
        <w:rPr>
          <w:rFonts w:ascii="Times New Roman" w:hAnsi="Times New Roman" w:cs="Times New Roman"/>
          <w:sz w:val="24"/>
          <w:szCs w:val="24"/>
        </w:rPr>
        <w:t>(</w:t>
      </w:r>
      <w:r w:rsidR="00171602">
        <w:rPr>
          <w:rFonts w:ascii="Times New Roman" w:hAnsi="Times New Roman" w:cs="Times New Roman"/>
          <w:sz w:val="24"/>
          <w:szCs w:val="24"/>
        </w:rPr>
        <w:t xml:space="preserve">ver </w:t>
      </w:r>
      <w:r w:rsidRPr="000D57B4">
        <w:rPr>
          <w:rFonts w:ascii="Times New Roman" w:hAnsi="Times New Roman" w:cs="Times New Roman"/>
          <w:sz w:val="24"/>
          <w:szCs w:val="24"/>
        </w:rPr>
        <w:t xml:space="preserve">tabla </w:t>
      </w:r>
      <w:r w:rsidR="008A3662">
        <w:rPr>
          <w:rFonts w:ascii="Times New Roman" w:hAnsi="Times New Roman" w:cs="Times New Roman"/>
          <w:sz w:val="24"/>
          <w:szCs w:val="24"/>
        </w:rPr>
        <w:t>3</w:t>
      </w:r>
      <w:r w:rsidRPr="000D57B4">
        <w:rPr>
          <w:rFonts w:ascii="Times New Roman" w:hAnsi="Times New Roman" w:cs="Times New Roman"/>
          <w:sz w:val="24"/>
          <w:szCs w:val="24"/>
        </w:rPr>
        <w:t>).</w:t>
      </w:r>
    </w:p>
    <w:p w:rsidR="000D57B4" w:rsidRPr="000D57B4" w:rsidRDefault="000D57B4" w:rsidP="000D57B4">
      <w:pPr>
        <w:jc w:val="center"/>
        <w:rPr>
          <w:rFonts w:ascii="Times New Roman" w:hAnsi="Times New Roman" w:cs="Times New Roman"/>
          <w:sz w:val="20"/>
          <w:szCs w:val="20"/>
        </w:rPr>
      </w:pPr>
      <w:r w:rsidRPr="000D57B4">
        <w:rPr>
          <w:rFonts w:ascii="Times New Roman" w:hAnsi="Times New Roman" w:cs="Times New Roman"/>
          <w:sz w:val="20"/>
          <w:szCs w:val="20"/>
        </w:rPr>
        <w:t xml:space="preserve">Tabla </w:t>
      </w:r>
      <w:r w:rsidR="008A3662">
        <w:rPr>
          <w:rFonts w:ascii="Times New Roman" w:hAnsi="Times New Roman" w:cs="Times New Roman"/>
          <w:sz w:val="20"/>
          <w:szCs w:val="20"/>
        </w:rPr>
        <w:t>3</w:t>
      </w:r>
      <w:r w:rsidRPr="000D57B4">
        <w:rPr>
          <w:rFonts w:ascii="Times New Roman" w:hAnsi="Times New Roman" w:cs="Times New Roman"/>
          <w:sz w:val="20"/>
          <w:szCs w:val="20"/>
        </w:rPr>
        <w:t>. Prácticas inclusivas en la organización y funcionamiento del centro.</w:t>
      </w: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3"/>
        <w:gridCol w:w="1134"/>
        <w:gridCol w:w="1843"/>
        <w:gridCol w:w="1198"/>
      </w:tblGrid>
      <w:tr w:rsidR="000D57B4" w:rsidRPr="000D57B4" w:rsidTr="00292083">
        <w:trPr>
          <w:trHeight w:val="57"/>
        </w:trPr>
        <w:tc>
          <w:tcPr>
            <w:tcW w:w="4693" w:type="dxa"/>
            <w:shd w:val="pct15" w:color="auto" w:fill="auto"/>
            <w:noWrap/>
            <w:vAlign w:val="bottom"/>
            <w:hideMark/>
          </w:tcPr>
          <w:p w:rsidR="000D57B4" w:rsidRPr="000D57B4" w:rsidRDefault="000149D8" w:rsidP="00171602">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Organización y funcionamiento del centro</w:t>
            </w:r>
          </w:p>
        </w:tc>
        <w:tc>
          <w:tcPr>
            <w:tcW w:w="1134" w:type="dxa"/>
            <w:shd w:val="pct15" w:color="auto" w:fill="auto"/>
            <w:noWrap/>
            <w:vAlign w:val="bottom"/>
            <w:hideMark/>
          </w:tcPr>
          <w:p w:rsidR="000D57B4" w:rsidRPr="000D57B4" w:rsidRDefault="000D57B4" w:rsidP="00171602">
            <w:pPr>
              <w:spacing w:after="0" w:line="240" w:lineRule="auto"/>
              <w:jc w:val="center"/>
              <w:rPr>
                <w:rFonts w:ascii="Times New Roman" w:eastAsia="Times New Roman" w:hAnsi="Times New Roman" w:cs="Times New Roman"/>
                <w:b/>
                <w:color w:val="000000"/>
                <w:sz w:val="20"/>
                <w:szCs w:val="20"/>
                <w:lang w:eastAsia="es-ES"/>
              </w:rPr>
            </w:pPr>
            <w:r w:rsidRPr="000D57B4">
              <w:rPr>
                <w:rFonts w:ascii="Times New Roman" w:eastAsia="Times New Roman" w:hAnsi="Times New Roman" w:cs="Times New Roman"/>
                <w:b/>
                <w:color w:val="000000"/>
                <w:sz w:val="20"/>
                <w:szCs w:val="20"/>
                <w:lang w:eastAsia="es-ES"/>
              </w:rPr>
              <w:t>Media</w:t>
            </w:r>
          </w:p>
        </w:tc>
        <w:tc>
          <w:tcPr>
            <w:tcW w:w="1843" w:type="dxa"/>
            <w:shd w:val="pct15" w:color="auto" w:fill="auto"/>
            <w:noWrap/>
            <w:vAlign w:val="bottom"/>
            <w:hideMark/>
          </w:tcPr>
          <w:p w:rsidR="000D57B4" w:rsidRPr="000D57B4" w:rsidRDefault="000D57B4" w:rsidP="00171602">
            <w:pPr>
              <w:spacing w:after="0" w:line="240" w:lineRule="auto"/>
              <w:jc w:val="center"/>
              <w:rPr>
                <w:rFonts w:ascii="Times New Roman" w:eastAsia="Times New Roman" w:hAnsi="Times New Roman" w:cs="Times New Roman"/>
                <w:b/>
                <w:color w:val="000000"/>
                <w:sz w:val="20"/>
                <w:szCs w:val="20"/>
                <w:lang w:eastAsia="es-ES"/>
              </w:rPr>
            </w:pPr>
            <w:r w:rsidRPr="000D57B4">
              <w:rPr>
                <w:rFonts w:ascii="Times New Roman" w:eastAsia="Times New Roman" w:hAnsi="Times New Roman" w:cs="Times New Roman"/>
                <w:b/>
                <w:color w:val="000000"/>
                <w:sz w:val="20"/>
                <w:szCs w:val="20"/>
                <w:lang w:eastAsia="es-ES"/>
              </w:rPr>
              <w:t>Desviación típica</w:t>
            </w:r>
          </w:p>
        </w:tc>
        <w:tc>
          <w:tcPr>
            <w:tcW w:w="1198" w:type="dxa"/>
            <w:shd w:val="pct15" w:color="auto" w:fill="auto"/>
            <w:noWrap/>
            <w:vAlign w:val="bottom"/>
            <w:hideMark/>
          </w:tcPr>
          <w:p w:rsidR="000D57B4" w:rsidRPr="000D57B4" w:rsidRDefault="000D57B4" w:rsidP="00171602">
            <w:pPr>
              <w:spacing w:after="0" w:line="240" w:lineRule="auto"/>
              <w:jc w:val="center"/>
              <w:rPr>
                <w:rFonts w:ascii="Times New Roman" w:eastAsia="Times New Roman" w:hAnsi="Times New Roman" w:cs="Times New Roman"/>
                <w:b/>
                <w:color w:val="000000"/>
                <w:sz w:val="20"/>
                <w:szCs w:val="20"/>
                <w:lang w:eastAsia="es-ES"/>
              </w:rPr>
            </w:pPr>
            <w:r w:rsidRPr="000D57B4">
              <w:rPr>
                <w:rFonts w:ascii="Times New Roman" w:eastAsia="Times New Roman" w:hAnsi="Times New Roman" w:cs="Times New Roman"/>
                <w:b/>
                <w:color w:val="000000"/>
                <w:sz w:val="20"/>
                <w:szCs w:val="20"/>
                <w:lang w:eastAsia="es-ES"/>
              </w:rPr>
              <w:t>N</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r w:rsidR="000D57B4" w:rsidRPr="000D57B4">
              <w:rPr>
                <w:rFonts w:ascii="Times New Roman" w:eastAsia="Times New Roman" w:hAnsi="Times New Roman" w:cs="Times New Roman"/>
                <w:color w:val="000000"/>
                <w:sz w:val="20"/>
                <w:szCs w:val="20"/>
                <w:lang w:eastAsia="es-ES"/>
              </w:rPr>
              <w:t>. Conocimiento de la normativa</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4,12</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0,875</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000D57B4" w:rsidRPr="000D57B4">
              <w:rPr>
                <w:rFonts w:ascii="Times New Roman" w:eastAsia="Times New Roman" w:hAnsi="Times New Roman" w:cs="Times New Roman"/>
                <w:color w:val="000000"/>
                <w:sz w:val="20"/>
                <w:szCs w:val="20"/>
                <w:lang w:eastAsia="es-ES"/>
              </w:rPr>
              <w:t>. Al profesor novel se le facilita el PEC</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4,19</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1,168</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w:t>
            </w:r>
            <w:r w:rsidR="000D57B4" w:rsidRPr="000D57B4">
              <w:rPr>
                <w:rFonts w:ascii="Times New Roman" w:eastAsia="Times New Roman" w:hAnsi="Times New Roman" w:cs="Times New Roman"/>
                <w:color w:val="000000"/>
                <w:sz w:val="20"/>
                <w:szCs w:val="20"/>
                <w:lang w:eastAsia="es-ES"/>
              </w:rPr>
              <w:t>. Información sobre formación del profesorado</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4,28</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0,891</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w:t>
            </w:r>
            <w:r w:rsidR="000D57B4" w:rsidRPr="000D57B4">
              <w:rPr>
                <w:rFonts w:ascii="Times New Roman" w:eastAsia="Times New Roman" w:hAnsi="Times New Roman" w:cs="Times New Roman"/>
                <w:color w:val="000000"/>
                <w:sz w:val="20"/>
                <w:szCs w:val="20"/>
                <w:lang w:eastAsia="es-ES"/>
              </w:rPr>
              <w:t>. Eliminación de barreras arquitectónicas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3,38</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1,597</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w:t>
            </w:r>
            <w:r w:rsidR="000D57B4" w:rsidRPr="000D57B4">
              <w:rPr>
                <w:rFonts w:ascii="Times New Roman" w:eastAsia="Times New Roman" w:hAnsi="Times New Roman" w:cs="Times New Roman"/>
                <w:color w:val="000000"/>
                <w:sz w:val="20"/>
                <w:szCs w:val="20"/>
                <w:lang w:eastAsia="es-ES"/>
              </w:rPr>
              <w:t>. Criterios comunes de organización espacial de las aulas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3,92</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1,21</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6</w:t>
            </w:r>
            <w:r w:rsidR="000D57B4" w:rsidRPr="000D57B4">
              <w:rPr>
                <w:rFonts w:ascii="Times New Roman" w:eastAsia="Times New Roman" w:hAnsi="Times New Roman" w:cs="Times New Roman"/>
                <w:color w:val="000000"/>
                <w:sz w:val="20"/>
                <w:szCs w:val="20"/>
                <w:lang w:eastAsia="es-ES"/>
              </w:rPr>
              <w:t>. Criterios pedagógicos del horario</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4,04</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1,553</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0D57B4" w:rsidP="00283976">
            <w:pPr>
              <w:spacing w:after="0" w:line="240" w:lineRule="auto"/>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7. Formación aleatoria de los grupos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4,31</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1,579</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8</w:t>
            </w:r>
            <w:r w:rsidR="000D57B4" w:rsidRPr="000D57B4">
              <w:rPr>
                <w:rFonts w:ascii="Times New Roman" w:eastAsia="Times New Roman" w:hAnsi="Times New Roman" w:cs="Times New Roman"/>
                <w:color w:val="000000"/>
                <w:sz w:val="20"/>
                <w:szCs w:val="20"/>
                <w:lang w:eastAsia="es-ES"/>
              </w:rPr>
              <w:t>. Agrupamientos flexibles como medida de AD</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4,39</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1,404</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w:t>
            </w:r>
            <w:r w:rsidR="000D57B4" w:rsidRPr="000D57B4">
              <w:rPr>
                <w:rFonts w:ascii="Times New Roman" w:eastAsia="Times New Roman" w:hAnsi="Times New Roman" w:cs="Times New Roman"/>
                <w:color w:val="000000"/>
                <w:sz w:val="20"/>
                <w:szCs w:val="20"/>
                <w:lang w:eastAsia="es-ES"/>
              </w:rPr>
              <w:t>. Participación de toda la comunidad</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4,02</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1,086</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r w:rsidR="000D57B4" w:rsidRPr="000D57B4">
              <w:rPr>
                <w:rFonts w:ascii="Times New Roman" w:eastAsia="Times New Roman" w:hAnsi="Times New Roman" w:cs="Times New Roman"/>
                <w:color w:val="000000"/>
                <w:sz w:val="20"/>
                <w:szCs w:val="20"/>
                <w:lang w:eastAsia="es-ES"/>
              </w:rPr>
              <w:t>. Información en distinta lengua a las familias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3,97</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2,572</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r w:rsidR="000D57B4" w:rsidRPr="000D57B4">
              <w:rPr>
                <w:rFonts w:ascii="Times New Roman" w:eastAsia="Times New Roman" w:hAnsi="Times New Roman" w:cs="Times New Roman"/>
                <w:color w:val="000000"/>
                <w:sz w:val="20"/>
                <w:szCs w:val="20"/>
                <w:lang w:eastAsia="es-ES"/>
              </w:rPr>
              <w:t>. Oportunidades de las familias para participar</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4,1</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1,012</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r w:rsidR="000D57B4" w:rsidRPr="000D57B4">
              <w:rPr>
                <w:rFonts w:ascii="Times New Roman" w:eastAsia="Times New Roman" w:hAnsi="Times New Roman" w:cs="Times New Roman"/>
                <w:color w:val="000000"/>
                <w:sz w:val="20"/>
                <w:szCs w:val="20"/>
                <w:lang w:eastAsia="es-ES"/>
              </w:rPr>
              <w:t>. Coordinación entre las etapas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3,98</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1,078</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0D57B4" w:rsidP="00292083">
            <w:pPr>
              <w:spacing w:after="0" w:line="240" w:lineRule="auto"/>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w:t>
            </w:r>
            <w:r w:rsidR="00283976">
              <w:rPr>
                <w:rFonts w:ascii="Times New Roman" w:eastAsia="Times New Roman" w:hAnsi="Times New Roman" w:cs="Times New Roman"/>
                <w:color w:val="000000"/>
                <w:sz w:val="20"/>
                <w:szCs w:val="20"/>
                <w:lang w:eastAsia="es-ES"/>
              </w:rPr>
              <w:t>3</w:t>
            </w:r>
            <w:r w:rsidRPr="000D57B4">
              <w:rPr>
                <w:rFonts w:ascii="Times New Roman" w:eastAsia="Times New Roman" w:hAnsi="Times New Roman" w:cs="Times New Roman"/>
                <w:color w:val="000000"/>
                <w:sz w:val="20"/>
                <w:szCs w:val="20"/>
                <w:lang w:eastAsia="es-ES"/>
              </w:rPr>
              <w:t>. Oferta de actividades extraescolares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4,25</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0,817</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r w:rsidR="000D57B4" w:rsidRPr="000D57B4">
              <w:rPr>
                <w:rFonts w:ascii="Times New Roman" w:eastAsia="Times New Roman" w:hAnsi="Times New Roman" w:cs="Times New Roman"/>
                <w:color w:val="000000"/>
                <w:sz w:val="20"/>
                <w:szCs w:val="20"/>
                <w:lang w:eastAsia="es-ES"/>
              </w:rPr>
              <w:t>. Medidas pedagógicas y expulsión</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4,81</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2,095</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w:t>
            </w:r>
            <w:r w:rsidR="000D57B4" w:rsidRPr="000D57B4">
              <w:rPr>
                <w:rFonts w:ascii="Times New Roman" w:eastAsia="Times New Roman" w:hAnsi="Times New Roman" w:cs="Times New Roman"/>
                <w:color w:val="000000"/>
                <w:sz w:val="20"/>
                <w:szCs w:val="20"/>
                <w:lang w:eastAsia="es-ES"/>
              </w:rPr>
              <w:t>. Organización del centro para la mejora</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4,57</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0,96</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bl>
    <w:p w:rsidR="000D57B4" w:rsidRPr="000D57B4" w:rsidRDefault="000D57B4" w:rsidP="000D57B4">
      <w:pPr>
        <w:jc w:val="both"/>
        <w:rPr>
          <w:rFonts w:ascii="Times New Roman" w:hAnsi="Times New Roman" w:cs="Times New Roman"/>
          <w:sz w:val="20"/>
          <w:szCs w:val="20"/>
        </w:rPr>
      </w:pPr>
      <w:r w:rsidRPr="000D57B4">
        <w:rPr>
          <w:rFonts w:ascii="Times New Roman" w:hAnsi="Times New Roman" w:cs="Times New Roman"/>
          <w:sz w:val="20"/>
          <w:szCs w:val="20"/>
        </w:rPr>
        <w:t>Fuente: Elaboración propia.</w:t>
      </w:r>
    </w:p>
    <w:p w:rsidR="000D57B4" w:rsidRPr="000D57B4" w:rsidRDefault="000D57B4" w:rsidP="00171602">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lastRenderedPageBreak/>
        <w:t xml:space="preserve">Los </w:t>
      </w:r>
      <w:r w:rsidR="00171602" w:rsidRPr="005E7B66">
        <w:rPr>
          <w:rFonts w:ascii="Times New Roman" w:hAnsi="Times New Roman" w:cs="Times New Roman"/>
          <w:sz w:val="24"/>
          <w:szCs w:val="24"/>
        </w:rPr>
        <w:t>í</w:t>
      </w:r>
      <w:r w:rsidRPr="005E7B66">
        <w:rPr>
          <w:rFonts w:ascii="Times New Roman" w:hAnsi="Times New Roman" w:cs="Times New Roman"/>
          <w:sz w:val="24"/>
          <w:szCs w:val="24"/>
        </w:rPr>
        <w:t>tems</w:t>
      </w:r>
      <w:r w:rsidRPr="000D57B4">
        <w:rPr>
          <w:rFonts w:ascii="Times New Roman" w:hAnsi="Times New Roman" w:cs="Times New Roman"/>
          <w:sz w:val="24"/>
          <w:szCs w:val="24"/>
        </w:rPr>
        <w:t xml:space="preserve"> </w:t>
      </w:r>
      <w:r w:rsidR="00283976">
        <w:rPr>
          <w:rFonts w:ascii="Times New Roman" w:hAnsi="Times New Roman" w:cs="Times New Roman"/>
          <w:sz w:val="24"/>
          <w:szCs w:val="24"/>
        </w:rPr>
        <w:t>14</w:t>
      </w:r>
      <w:r w:rsidRPr="000D57B4">
        <w:rPr>
          <w:rFonts w:ascii="Times New Roman" w:hAnsi="Times New Roman" w:cs="Times New Roman"/>
          <w:sz w:val="24"/>
          <w:szCs w:val="24"/>
        </w:rPr>
        <w:t xml:space="preserve"> </w:t>
      </w:r>
      <w:r w:rsidRPr="000D57B4">
        <w:rPr>
          <w:rFonts w:ascii="Times New Roman" w:hAnsi="Times New Roman" w:cs="Times New Roman"/>
        </w:rPr>
        <w:t>(</w:t>
      </w:r>
      <w:r w:rsidRPr="000D57B4">
        <w:rPr>
          <w:rFonts w:ascii="Times New Roman" w:hAnsi="Times New Roman" w:cs="Times New Roman"/>
          <w:b/>
          <w:noProof/>
          <w:position w:val="-4"/>
          <w:szCs w:val="24"/>
          <w:lang w:eastAsia="es-ES"/>
        </w:rPr>
        <w:drawing>
          <wp:inline distT="0" distB="0" distL="0" distR="0" wp14:anchorId="1F45606A" wp14:editId="43907516">
            <wp:extent cx="165100" cy="203200"/>
            <wp:effectExtent l="0" t="0" r="635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149D8">
        <w:rPr>
          <w:rFonts w:ascii="Times New Roman" w:hAnsi="Times New Roman" w:cs="Times New Roman"/>
          <w:b/>
          <w:position w:val="-4"/>
          <w:szCs w:val="24"/>
        </w:rPr>
        <w:t>=</w:t>
      </w:r>
      <w:r w:rsidRPr="000149D8">
        <w:rPr>
          <w:rFonts w:ascii="Times New Roman" w:hAnsi="Times New Roman" w:cs="Times New Roman"/>
          <w:position w:val="-4"/>
          <w:szCs w:val="24"/>
        </w:rPr>
        <w:t>4’81)</w:t>
      </w:r>
      <w:r w:rsidRPr="000D57B4">
        <w:rPr>
          <w:rFonts w:ascii="Times New Roman" w:hAnsi="Times New Roman" w:cs="Times New Roman"/>
          <w:sz w:val="24"/>
          <w:szCs w:val="24"/>
        </w:rPr>
        <w:t xml:space="preserve"> y </w:t>
      </w:r>
      <w:r w:rsidR="00283976">
        <w:rPr>
          <w:rFonts w:ascii="Times New Roman" w:hAnsi="Times New Roman" w:cs="Times New Roman"/>
          <w:sz w:val="24"/>
          <w:szCs w:val="24"/>
        </w:rPr>
        <w:t xml:space="preserve">15 </w:t>
      </w:r>
      <w:r w:rsidRPr="000D57B4">
        <w:rPr>
          <w:rFonts w:ascii="Times New Roman" w:hAnsi="Times New Roman" w:cs="Times New Roman"/>
        </w:rPr>
        <w:t>(</w:t>
      </w:r>
      <w:r w:rsidRPr="000D57B4">
        <w:rPr>
          <w:rFonts w:ascii="Times New Roman" w:hAnsi="Times New Roman" w:cs="Times New Roman"/>
          <w:b/>
          <w:noProof/>
          <w:position w:val="-4"/>
          <w:szCs w:val="24"/>
          <w:lang w:eastAsia="es-ES"/>
        </w:rPr>
        <w:drawing>
          <wp:inline distT="0" distB="0" distL="0" distR="0" wp14:anchorId="17E897C6" wp14:editId="5113450B">
            <wp:extent cx="165100" cy="203200"/>
            <wp:effectExtent l="0" t="0" r="635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149D8">
        <w:rPr>
          <w:rFonts w:ascii="Times New Roman" w:hAnsi="Times New Roman" w:cs="Times New Roman"/>
          <w:b/>
          <w:position w:val="-4"/>
          <w:szCs w:val="24"/>
        </w:rPr>
        <w:t>=</w:t>
      </w:r>
      <w:r w:rsidRPr="000149D8">
        <w:rPr>
          <w:rFonts w:ascii="Times New Roman" w:hAnsi="Times New Roman" w:cs="Times New Roman"/>
          <w:position w:val="-4"/>
          <w:szCs w:val="24"/>
        </w:rPr>
        <w:t>4’57)</w:t>
      </w:r>
      <w:r w:rsidRPr="000D57B4">
        <w:rPr>
          <w:rFonts w:ascii="Times New Roman" w:hAnsi="Times New Roman" w:cs="Times New Roman"/>
          <w:sz w:val="24"/>
          <w:szCs w:val="24"/>
        </w:rPr>
        <w:t xml:space="preserve"> son los que más destacan en e</w:t>
      </w:r>
      <w:r w:rsidR="00171602">
        <w:rPr>
          <w:rFonts w:ascii="Times New Roman" w:hAnsi="Times New Roman" w:cs="Times New Roman"/>
          <w:sz w:val="24"/>
          <w:szCs w:val="24"/>
        </w:rPr>
        <w:t>sta dimensión</w:t>
      </w:r>
      <w:r w:rsidR="00D91AA4">
        <w:rPr>
          <w:rFonts w:ascii="Times New Roman" w:hAnsi="Times New Roman" w:cs="Times New Roman"/>
          <w:sz w:val="24"/>
          <w:szCs w:val="24"/>
        </w:rPr>
        <w:t>.</w:t>
      </w:r>
      <w:r w:rsidRPr="000D57B4">
        <w:rPr>
          <w:rFonts w:ascii="Times New Roman" w:hAnsi="Times New Roman" w:cs="Times New Roman"/>
          <w:sz w:val="24"/>
          <w:szCs w:val="24"/>
        </w:rPr>
        <w:t xml:space="preserve"> </w:t>
      </w:r>
      <w:r w:rsidR="00D91AA4">
        <w:rPr>
          <w:rFonts w:ascii="Times New Roman" w:hAnsi="Times New Roman" w:cs="Times New Roman"/>
          <w:sz w:val="24"/>
          <w:szCs w:val="24"/>
        </w:rPr>
        <w:t>A</w:t>
      </w:r>
      <w:r w:rsidRPr="000D57B4">
        <w:rPr>
          <w:rFonts w:ascii="Times New Roman" w:hAnsi="Times New Roman" w:cs="Times New Roman"/>
          <w:sz w:val="24"/>
          <w:szCs w:val="24"/>
        </w:rPr>
        <w:t xml:space="preserve">unque en su conjunto los resultados </w:t>
      </w:r>
      <w:r w:rsidR="00171602">
        <w:rPr>
          <w:rFonts w:ascii="Times New Roman" w:hAnsi="Times New Roman" w:cs="Times New Roman"/>
          <w:sz w:val="24"/>
          <w:szCs w:val="24"/>
        </w:rPr>
        <w:t xml:space="preserve">se encuentran por encima de la media, estos son más bajos que los obtenidos en </w:t>
      </w:r>
      <w:r w:rsidRPr="000D57B4">
        <w:rPr>
          <w:rFonts w:ascii="Times New Roman" w:hAnsi="Times New Roman" w:cs="Times New Roman"/>
          <w:sz w:val="24"/>
          <w:szCs w:val="24"/>
        </w:rPr>
        <w:t>l</w:t>
      </w:r>
      <w:r w:rsidR="00171602">
        <w:rPr>
          <w:rFonts w:ascii="Times New Roman" w:hAnsi="Times New Roman" w:cs="Times New Roman"/>
          <w:sz w:val="24"/>
          <w:szCs w:val="24"/>
        </w:rPr>
        <w:t xml:space="preserve">a dimensión analizada anteriormente, por lo que podemos deducir </w:t>
      </w:r>
      <w:r w:rsidRPr="000D57B4">
        <w:rPr>
          <w:rFonts w:ascii="Times New Roman" w:hAnsi="Times New Roman" w:cs="Times New Roman"/>
          <w:sz w:val="24"/>
          <w:szCs w:val="24"/>
        </w:rPr>
        <w:t xml:space="preserve">que las estrategias </w:t>
      </w:r>
      <w:r w:rsidR="00171602">
        <w:rPr>
          <w:rFonts w:ascii="Times New Roman" w:hAnsi="Times New Roman" w:cs="Times New Roman"/>
          <w:sz w:val="24"/>
          <w:szCs w:val="24"/>
        </w:rPr>
        <w:t xml:space="preserve">de organización y funcionamiento </w:t>
      </w:r>
      <w:r w:rsidRPr="000D57B4">
        <w:rPr>
          <w:rFonts w:ascii="Times New Roman" w:hAnsi="Times New Roman" w:cs="Times New Roman"/>
          <w:sz w:val="24"/>
          <w:szCs w:val="24"/>
        </w:rPr>
        <w:t xml:space="preserve">que influyen en la consecución de una educación más inclusiva no </w:t>
      </w:r>
      <w:r w:rsidR="00171602">
        <w:rPr>
          <w:rFonts w:ascii="Times New Roman" w:hAnsi="Times New Roman" w:cs="Times New Roman"/>
          <w:sz w:val="24"/>
          <w:szCs w:val="24"/>
        </w:rPr>
        <w:t>se encuentran sistematizadas plenamente.</w:t>
      </w:r>
    </w:p>
    <w:p w:rsidR="000D57B4" w:rsidRPr="000D57B4" w:rsidRDefault="000D57B4" w:rsidP="00171602">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El ítem </w:t>
      </w:r>
      <w:r w:rsidR="00283976">
        <w:rPr>
          <w:rFonts w:ascii="Times New Roman" w:hAnsi="Times New Roman" w:cs="Times New Roman"/>
          <w:sz w:val="24"/>
          <w:szCs w:val="24"/>
        </w:rPr>
        <w:t>14</w:t>
      </w:r>
      <w:r w:rsidR="00171602">
        <w:rPr>
          <w:rFonts w:ascii="Times New Roman" w:hAnsi="Times New Roman" w:cs="Times New Roman"/>
          <w:sz w:val="24"/>
          <w:szCs w:val="24"/>
        </w:rPr>
        <w:t xml:space="preserve">, </w:t>
      </w:r>
      <w:r w:rsidR="00171602">
        <w:rPr>
          <w:rFonts w:ascii="Times New Roman" w:hAnsi="Times New Roman" w:cs="Times New Roman"/>
          <w:i/>
          <w:sz w:val="24"/>
          <w:szCs w:val="24"/>
        </w:rPr>
        <w:t>e</w:t>
      </w:r>
      <w:r w:rsidRPr="000D57B4">
        <w:rPr>
          <w:rFonts w:ascii="Times New Roman" w:hAnsi="Times New Roman" w:cs="Times New Roman"/>
          <w:i/>
          <w:sz w:val="24"/>
          <w:szCs w:val="24"/>
        </w:rPr>
        <w:t xml:space="preserve">xisten medidas pedagógicas para reintegrar a los estudiantes que han sido expulsados por motivos de disciplina, </w:t>
      </w:r>
      <w:r w:rsidRPr="000D57B4">
        <w:rPr>
          <w:rFonts w:ascii="Times New Roman" w:hAnsi="Times New Roman" w:cs="Times New Roman"/>
          <w:sz w:val="24"/>
          <w:szCs w:val="24"/>
        </w:rPr>
        <w:t>podría interpretarse que la formulación del mismo es incompleta</w:t>
      </w:r>
      <w:r w:rsidR="00171602">
        <w:rPr>
          <w:rFonts w:ascii="Times New Roman" w:hAnsi="Times New Roman" w:cs="Times New Roman"/>
          <w:sz w:val="24"/>
          <w:szCs w:val="24"/>
        </w:rPr>
        <w:t>,</w:t>
      </w:r>
      <w:r w:rsidRPr="000D57B4">
        <w:rPr>
          <w:rFonts w:ascii="Times New Roman" w:hAnsi="Times New Roman" w:cs="Times New Roman"/>
          <w:sz w:val="24"/>
          <w:szCs w:val="24"/>
        </w:rPr>
        <w:t xml:space="preserve"> ya que el número de alumnos</w:t>
      </w:r>
      <w:r w:rsidR="00456A3C">
        <w:rPr>
          <w:rFonts w:ascii="Times New Roman" w:hAnsi="Times New Roman" w:cs="Times New Roman"/>
          <w:sz w:val="24"/>
          <w:szCs w:val="24"/>
        </w:rPr>
        <w:t xml:space="preserve"> y alumnas</w:t>
      </w:r>
      <w:r w:rsidRPr="000D57B4">
        <w:rPr>
          <w:rFonts w:ascii="Times New Roman" w:hAnsi="Times New Roman" w:cs="Times New Roman"/>
          <w:sz w:val="24"/>
          <w:szCs w:val="24"/>
        </w:rPr>
        <w:t xml:space="preserve"> que se expulsan en </w:t>
      </w:r>
      <w:r w:rsidR="00171602">
        <w:rPr>
          <w:rFonts w:ascii="Times New Roman" w:hAnsi="Times New Roman" w:cs="Times New Roman"/>
          <w:sz w:val="24"/>
          <w:szCs w:val="24"/>
        </w:rPr>
        <w:t>educación p</w:t>
      </w:r>
      <w:r w:rsidRPr="000D57B4">
        <w:rPr>
          <w:rFonts w:ascii="Times New Roman" w:hAnsi="Times New Roman" w:cs="Times New Roman"/>
          <w:sz w:val="24"/>
          <w:szCs w:val="24"/>
        </w:rPr>
        <w:t>rimaria no es significativo. Las medidas pedagógicas existen, pero no se aplican porque no es necesario.</w:t>
      </w:r>
    </w:p>
    <w:p w:rsidR="000D57B4" w:rsidRPr="000D57B4" w:rsidRDefault="000D57B4" w:rsidP="00456A3C">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En cuanto al </w:t>
      </w:r>
      <w:r w:rsidR="005E7B66">
        <w:rPr>
          <w:rFonts w:ascii="Times New Roman" w:hAnsi="Times New Roman" w:cs="Times New Roman"/>
          <w:sz w:val="24"/>
          <w:szCs w:val="24"/>
        </w:rPr>
        <w:t xml:space="preserve">ítem </w:t>
      </w:r>
      <w:r w:rsidR="00283976">
        <w:rPr>
          <w:rFonts w:ascii="Times New Roman" w:hAnsi="Times New Roman" w:cs="Times New Roman"/>
          <w:sz w:val="24"/>
          <w:szCs w:val="24"/>
        </w:rPr>
        <w:t xml:space="preserve">15 </w:t>
      </w:r>
      <w:r w:rsidRPr="000149D8">
        <w:rPr>
          <w:rFonts w:ascii="Times New Roman" w:hAnsi="Times New Roman" w:cs="Times New Roman"/>
          <w:sz w:val="24"/>
          <w:szCs w:val="24"/>
        </w:rPr>
        <w:t>(</w:t>
      </w:r>
      <w:r w:rsidRPr="000149D8">
        <w:rPr>
          <w:rFonts w:ascii="Times New Roman" w:hAnsi="Times New Roman" w:cs="Times New Roman"/>
          <w:noProof/>
          <w:position w:val="-4"/>
          <w:sz w:val="24"/>
          <w:szCs w:val="24"/>
          <w:lang w:eastAsia="es-ES"/>
        </w:rPr>
        <w:drawing>
          <wp:inline distT="0" distB="0" distL="0" distR="0" wp14:anchorId="55D6042E" wp14:editId="0E6B3254">
            <wp:extent cx="165100" cy="203200"/>
            <wp:effectExtent l="0" t="0" r="635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149D8">
        <w:rPr>
          <w:rFonts w:ascii="Times New Roman" w:hAnsi="Times New Roman" w:cs="Times New Roman"/>
          <w:position w:val="-4"/>
          <w:sz w:val="24"/>
          <w:szCs w:val="24"/>
        </w:rPr>
        <w:t>=</w:t>
      </w:r>
      <w:r w:rsidR="00456A3C" w:rsidRPr="000149D8">
        <w:rPr>
          <w:rFonts w:ascii="Times New Roman" w:hAnsi="Times New Roman" w:cs="Times New Roman"/>
          <w:position w:val="-4"/>
          <w:sz w:val="24"/>
          <w:szCs w:val="24"/>
        </w:rPr>
        <w:t>4’57),</w:t>
      </w:r>
      <w:r w:rsidRPr="000D57B4">
        <w:rPr>
          <w:rFonts w:ascii="Times New Roman" w:hAnsi="Times New Roman" w:cs="Times New Roman"/>
          <w:b/>
          <w:position w:val="-4"/>
          <w:sz w:val="24"/>
          <w:szCs w:val="24"/>
        </w:rPr>
        <w:t xml:space="preserve"> </w:t>
      </w:r>
      <w:r w:rsidR="00456A3C">
        <w:rPr>
          <w:rFonts w:ascii="Times New Roman" w:hAnsi="Times New Roman" w:cs="Times New Roman"/>
          <w:i/>
          <w:position w:val="-4"/>
          <w:sz w:val="24"/>
          <w:szCs w:val="24"/>
        </w:rPr>
        <w:t>e</w:t>
      </w:r>
      <w:r w:rsidRPr="000D57B4">
        <w:rPr>
          <w:rFonts w:ascii="Times New Roman" w:hAnsi="Times New Roman" w:cs="Times New Roman"/>
          <w:i/>
          <w:position w:val="-4"/>
          <w:sz w:val="24"/>
          <w:szCs w:val="24"/>
        </w:rPr>
        <w:t xml:space="preserve">l equipo directivo tiene claro que la organización del centro está en función de la mejora del aprendizaje de todos y cada uno de los alumnos y alumnas, </w:t>
      </w:r>
      <w:r w:rsidRPr="000D57B4">
        <w:rPr>
          <w:rFonts w:ascii="Times New Roman" w:hAnsi="Times New Roman" w:cs="Times New Roman"/>
          <w:position w:val="-4"/>
          <w:sz w:val="24"/>
          <w:szCs w:val="24"/>
        </w:rPr>
        <w:t>nos hace pensar que el profesorado entiende que los directivos tienen claro este extremo, porque, ¿qué otra razón puede existir que no sea esa para estar al frente de un centro educativo?</w:t>
      </w:r>
      <w:r w:rsidR="00456A3C">
        <w:rPr>
          <w:rFonts w:ascii="Times New Roman" w:hAnsi="Times New Roman" w:cs="Times New Roman"/>
          <w:position w:val="-4"/>
          <w:sz w:val="24"/>
          <w:szCs w:val="24"/>
        </w:rPr>
        <w:t xml:space="preserve"> </w:t>
      </w:r>
      <w:r w:rsidRPr="000D57B4">
        <w:rPr>
          <w:rFonts w:ascii="Times New Roman" w:hAnsi="Times New Roman" w:cs="Times New Roman"/>
          <w:position w:val="-4"/>
          <w:sz w:val="24"/>
          <w:szCs w:val="24"/>
        </w:rPr>
        <w:t>No obstante</w:t>
      </w:r>
      <w:r w:rsidR="00456A3C">
        <w:rPr>
          <w:rFonts w:ascii="Times New Roman" w:hAnsi="Times New Roman" w:cs="Times New Roman"/>
          <w:position w:val="-4"/>
          <w:sz w:val="24"/>
          <w:szCs w:val="24"/>
        </w:rPr>
        <w:t>,</w:t>
      </w:r>
      <w:r w:rsidRPr="000D57B4">
        <w:rPr>
          <w:rFonts w:ascii="Times New Roman" w:hAnsi="Times New Roman" w:cs="Times New Roman"/>
          <w:position w:val="-4"/>
          <w:sz w:val="24"/>
          <w:szCs w:val="24"/>
        </w:rPr>
        <w:t xml:space="preserve"> en relación al conjunto de ítems de est</w:t>
      </w:r>
      <w:r w:rsidR="00456A3C">
        <w:rPr>
          <w:rFonts w:ascii="Times New Roman" w:hAnsi="Times New Roman" w:cs="Times New Roman"/>
          <w:position w:val="-4"/>
          <w:sz w:val="24"/>
          <w:szCs w:val="24"/>
        </w:rPr>
        <w:t>a</w:t>
      </w:r>
      <w:r w:rsidRPr="000D57B4">
        <w:rPr>
          <w:rFonts w:ascii="Times New Roman" w:hAnsi="Times New Roman" w:cs="Times New Roman"/>
          <w:position w:val="-4"/>
          <w:sz w:val="24"/>
          <w:szCs w:val="24"/>
        </w:rPr>
        <w:t xml:space="preserve"> </w:t>
      </w:r>
      <w:r w:rsidR="00456A3C">
        <w:rPr>
          <w:rFonts w:ascii="Times New Roman" w:hAnsi="Times New Roman" w:cs="Times New Roman"/>
          <w:position w:val="-4"/>
          <w:sz w:val="24"/>
          <w:szCs w:val="24"/>
        </w:rPr>
        <w:t>dimensión</w:t>
      </w:r>
      <w:r w:rsidRPr="000D57B4">
        <w:rPr>
          <w:rFonts w:ascii="Times New Roman" w:hAnsi="Times New Roman" w:cs="Times New Roman"/>
          <w:position w:val="-4"/>
          <w:sz w:val="24"/>
          <w:szCs w:val="24"/>
        </w:rPr>
        <w:t xml:space="preserve"> y a los resultados obtenidos podría considerarse la respuesta a este último ítem más como un propósito u objetivo que como una realidad normativizada en los documentos del centro.</w:t>
      </w:r>
    </w:p>
    <w:p w:rsidR="000D57B4" w:rsidRPr="000D57B4" w:rsidRDefault="00456A3C" w:rsidP="0017160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Una vez que se procedió</w:t>
      </w:r>
      <w:r w:rsidR="000D57B4" w:rsidRPr="000D57B4">
        <w:rPr>
          <w:rFonts w:ascii="Times New Roman" w:hAnsi="Times New Roman" w:cs="Times New Roman"/>
          <w:sz w:val="24"/>
          <w:szCs w:val="24"/>
        </w:rPr>
        <w:t xml:space="preserve"> al análisis de las medias</w:t>
      </w:r>
      <w:r>
        <w:rPr>
          <w:rFonts w:ascii="Times New Roman" w:hAnsi="Times New Roman" w:cs="Times New Roman"/>
          <w:sz w:val="24"/>
          <w:szCs w:val="24"/>
        </w:rPr>
        <w:t xml:space="preserve"> y las desviaciones típicas</w:t>
      </w:r>
      <w:r w:rsidR="000D57B4" w:rsidRPr="000D57B4">
        <w:rPr>
          <w:rFonts w:ascii="Times New Roman" w:hAnsi="Times New Roman" w:cs="Times New Roman"/>
          <w:sz w:val="24"/>
          <w:szCs w:val="24"/>
        </w:rPr>
        <w:t xml:space="preserve">, </w:t>
      </w:r>
      <w:r>
        <w:rPr>
          <w:rFonts w:ascii="Times New Roman" w:hAnsi="Times New Roman" w:cs="Times New Roman"/>
          <w:sz w:val="24"/>
          <w:szCs w:val="24"/>
        </w:rPr>
        <w:t xml:space="preserve">se </w:t>
      </w:r>
      <w:r w:rsidR="000D57B4" w:rsidRPr="000D57B4">
        <w:rPr>
          <w:rFonts w:ascii="Times New Roman" w:hAnsi="Times New Roman" w:cs="Times New Roman"/>
          <w:sz w:val="24"/>
          <w:szCs w:val="24"/>
        </w:rPr>
        <w:t>aplic</w:t>
      </w:r>
      <w:r>
        <w:rPr>
          <w:rFonts w:ascii="Times New Roman" w:hAnsi="Times New Roman" w:cs="Times New Roman"/>
          <w:sz w:val="24"/>
          <w:szCs w:val="24"/>
        </w:rPr>
        <w:t>ó</w:t>
      </w:r>
      <w:r w:rsidR="000D57B4" w:rsidRPr="000D57B4">
        <w:rPr>
          <w:rFonts w:ascii="Times New Roman" w:hAnsi="Times New Roman" w:cs="Times New Roman"/>
          <w:sz w:val="24"/>
          <w:szCs w:val="24"/>
        </w:rPr>
        <w:t xml:space="preserve"> </w:t>
      </w:r>
      <w:r>
        <w:rPr>
          <w:rFonts w:ascii="Times New Roman" w:hAnsi="Times New Roman" w:cs="Times New Roman"/>
          <w:sz w:val="24"/>
          <w:szCs w:val="24"/>
        </w:rPr>
        <w:t>l</w:t>
      </w:r>
      <w:r w:rsidR="000D57B4" w:rsidRPr="000D57B4">
        <w:rPr>
          <w:rFonts w:ascii="Times New Roman" w:hAnsi="Times New Roman" w:cs="Times New Roman"/>
          <w:sz w:val="24"/>
          <w:szCs w:val="24"/>
        </w:rPr>
        <w:t xml:space="preserve">a prueba de </w:t>
      </w:r>
      <w:r w:rsidR="000D57B4" w:rsidRPr="00456A3C">
        <w:rPr>
          <w:rFonts w:ascii="Times New Roman" w:hAnsi="Times New Roman" w:cs="Times New Roman"/>
          <w:i/>
          <w:sz w:val="24"/>
          <w:szCs w:val="24"/>
        </w:rPr>
        <w:t>t</w:t>
      </w:r>
      <w:r w:rsidRPr="00456A3C">
        <w:rPr>
          <w:rFonts w:ascii="Times New Roman" w:hAnsi="Times New Roman" w:cs="Times New Roman"/>
          <w:i/>
          <w:sz w:val="24"/>
          <w:szCs w:val="24"/>
        </w:rPr>
        <w:t xml:space="preserve"> de </w:t>
      </w:r>
      <w:proofErr w:type="spellStart"/>
      <w:r w:rsidRPr="00456A3C">
        <w:rPr>
          <w:rFonts w:ascii="Times New Roman" w:hAnsi="Times New Roman" w:cs="Times New Roman"/>
          <w:i/>
          <w:sz w:val="24"/>
          <w:szCs w:val="24"/>
        </w:rPr>
        <w:t>Student</w:t>
      </w:r>
      <w:proofErr w:type="spellEnd"/>
      <w:r w:rsidR="000D57B4" w:rsidRPr="000D57B4">
        <w:rPr>
          <w:rFonts w:ascii="Times New Roman" w:hAnsi="Times New Roman" w:cs="Times New Roman"/>
          <w:sz w:val="24"/>
          <w:szCs w:val="24"/>
        </w:rPr>
        <w:t xml:space="preserve"> y </w:t>
      </w:r>
      <w:r>
        <w:rPr>
          <w:rFonts w:ascii="Times New Roman" w:hAnsi="Times New Roman" w:cs="Times New Roman"/>
          <w:sz w:val="24"/>
          <w:szCs w:val="24"/>
        </w:rPr>
        <w:t xml:space="preserve">se </w:t>
      </w:r>
      <w:r w:rsidR="000D57B4" w:rsidRPr="000D57B4">
        <w:rPr>
          <w:rFonts w:ascii="Times New Roman" w:hAnsi="Times New Roman" w:cs="Times New Roman"/>
          <w:sz w:val="24"/>
          <w:szCs w:val="24"/>
        </w:rPr>
        <w:t>comprob</w:t>
      </w:r>
      <w:r w:rsidR="005E7B66">
        <w:rPr>
          <w:rFonts w:ascii="Times New Roman" w:hAnsi="Times New Roman" w:cs="Times New Roman"/>
          <w:sz w:val="24"/>
          <w:szCs w:val="24"/>
        </w:rPr>
        <w:t>ó</w:t>
      </w:r>
      <w:r w:rsidR="000D57B4" w:rsidRPr="000D57B4">
        <w:rPr>
          <w:rFonts w:ascii="Times New Roman" w:hAnsi="Times New Roman" w:cs="Times New Roman"/>
          <w:sz w:val="24"/>
          <w:szCs w:val="24"/>
        </w:rPr>
        <w:t xml:space="preserve"> que no existen diferencias estadísticamente significativas entre el </w:t>
      </w:r>
      <w:r w:rsidR="000D57B4" w:rsidRPr="000149D8">
        <w:rPr>
          <w:rFonts w:ascii="Times New Roman" w:hAnsi="Times New Roman" w:cs="Times New Roman"/>
          <w:i/>
          <w:sz w:val="24"/>
          <w:szCs w:val="24"/>
        </w:rPr>
        <w:t>sexo</w:t>
      </w:r>
      <w:r w:rsidR="000D57B4" w:rsidRPr="000D57B4">
        <w:rPr>
          <w:rFonts w:ascii="Times New Roman" w:hAnsi="Times New Roman" w:cs="Times New Roman"/>
          <w:sz w:val="24"/>
          <w:szCs w:val="24"/>
        </w:rPr>
        <w:t xml:space="preserve"> del profesorado </w:t>
      </w:r>
      <w:r>
        <w:rPr>
          <w:rFonts w:ascii="Times New Roman" w:hAnsi="Times New Roman" w:cs="Times New Roman"/>
          <w:sz w:val="24"/>
          <w:szCs w:val="24"/>
        </w:rPr>
        <w:t xml:space="preserve">y la variable </w:t>
      </w:r>
      <w:proofErr w:type="spellStart"/>
      <w:r w:rsidRPr="000149D8">
        <w:rPr>
          <w:rFonts w:ascii="Times New Roman" w:hAnsi="Times New Roman" w:cs="Times New Roman"/>
          <w:i/>
          <w:sz w:val="24"/>
          <w:szCs w:val="24"/>
        </w:rPr>
        <w:t>tutorización</w:t>
      </w:r>
      <w:proofErr w:type="spellEnd"/>
      <w:r w:rsidRPr="000149D8">
        <w:rPr>
          <w:rFonts w:ascii="Times New Roman" w:hAnsi="Times New Roman" w:cs="Times New Roman"/>
          <w:i/>
          <w:sz w:val="24"/>
          <w:szCs w:val="24"/>
        </w:rPr>
        <w:t xml:space="preserve"> </w:t>
      </w:r>
      <w:r w:rsidR="005E7B66">
        <w:rPr>
          <w:rFonts w:ascii="Times New Roman" w:hAnsi="Times New Roman" w:cs="Times New Roman"/>
          <w:sz w:val="24"/>
          <w:szCs w:val="24"/>
        </w:rPr>
        <w:t>respecto a</w:t>
      </w:r>
      <w:r w:rsidR="000D57B4" w:rsidRPr="000D57B4">
        <w:rPr>
          <w:rFonts w:ascii="Times New Roman" w:hAnsi="Times New Roman" w:cs="Times New Roman"/>
          <w:sz w:val="24"/>
          <w:szCs w:val="24"/>
        </w:rPr>
        <w:t xml:space="preserve"> las prácticas inclusivas </w:t>
      </w:r>
      <w:r w:rsidR="005E7B66">
        <w:rPr>
          <w:rFonts w:ascii="Times New Roman" w:hAnsi="Times New Roman" w:cs="Times New Roman"/>
          <w:sz w:val="24"/>
          <w:szCs w:val="24"/>
        </w:rPr>
        <w:t xml:space="preserve">vinculadas con la </w:t>
      </w:r>
      <w:r w:rsidR="000D57B4" w:rsidRPr="000D57B4">
        <w:rPr>
          <w:rFonts w:ascii="Times New Roman" w:hAnsi="Times New Roman" w:cs="Times New Roman"/>
          <w:sz w:val="24"/>
          <w:szCs w:val="24"/>
        </w:rPr>
        <w:t>organización y funcionamiento</w:t>
      </w:r>
      <w:r w:rsidR="005E7B66">
        <w:rPr>
          <w:rFonts w:ascii="Times New Roman" w:hAnsi="Times New Roman" w:cs="Times New Roman"/>
          <w:sz w:val="24"/>
          <w:szCs w:val="24"/>
        </w:rPr>
        <w:t xml:space="preserve"> del centro</w:t>
      </w:r>
      <w:r w:rsidR="000D57B4" w:rsidRPr="000D57B4">
        <w:rPr>
          <w:rFonts w:ascii="Times New Roman" w:hAnsi="Times New Roman" w:cs="Times New Roman"/>
          <w:sz w:val="24"/>
          <w:szCs w:val="24"/>
        </w:rPr>
        <w:t xml:space="preserve">. Sin embargo, sí las encontramos </w:t>
      </w:r>
      <w:r w:rsidR="005E7B66">
        <w:rPr>
          <w:rFonts w:ascii="Times New Roman" w:hAnsi="Times New Roman" w:cs="Times New Roman"/>
          <w:sz w:val="24"/>
          <w:szCs w:val="24"/>
        </w:rPr>
        <w:t xml:space="preserve">en el </w:t>
      </w:r>
      <w:r w:rsidR="000D57B4" w:rsidRPr="000149D8">
        <w:rPr>
          <w:rFonts w:ascii="Times New Roman" w:hAnsi="Times New Roman" w:cs="Times New Roman"/>
          <w:i/>
          <w:sz w:val="24"/>
          <w:szCs w:val="24"/>
        </w:rPr>
        <w:t>lugar de trabajo</w:t>
      </w:r>
      <w:r w:rsidR="000D57B4" w:rsidRPr="000D57B4">
        <w:rPr>
          <w:rFonts w:ascii="Times New Roman" w:hAnsi="Times New Roman" w:cs="Times New Roman"/>
          <w:sz w:val="24"/>
          <w:szCs w:val="24"/>
        </w:rPr>
        <w:t>; de tal modo que el profesorado de la capital considera respecto al profesorado de la provincia que:</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lastRenderedPageBreak/>
        <w:t xml:space="preserve">Todo el profesorado conoce la normativa relativa a la atención a la diversidad </w:t>
      </w:r>
      <w:r w:rsidRPr="000D57B4">
        <w:rPr>
          <w:rFonts w:ascii="Times New Roman" w:eastAsia="Times New Roman" w:hAnsi="Times New Roman" w:cs="Times New Roman"/>
          <w:bCs/>
          <w:sz w:val="24"/>
          <w:szCs w:val="24"/>
          <w:lang w:eastAsia="es-ES"/>
        </w:rPr>
        <w:t xml:space="preserve">(t=3.699, </w:t>
      </w:r>
      <w:proofErr w:type="spellStart"/>
      <w:r w:rsidRPr="000D57B4">
        <w:rPr>
          <w:rFonts w:ascii="Times New Roman" w:eastAsia="Times New Roman" w:hAnsi="Times New Roman" w:cs="Times New Roman"/>
          <w:bCs/>
          <w:sz w:val="24"/>
          <w:szCs w:val="24"/>
          <w:lang w:eastAsia="es-ES"/>
        </w:rPr>
        <w:t>n.s.</w:t>
      </w:r>
      <w:proofErr w:type="spellEnd"/>
      <w:r w:rsidRPr="000D57B4">
        <w:rPr>
          <w:rFonts w:ascii="Times New Roman" w:eastAsia="Times New Roman" w:hAnsi="Times New Roman" w:cs="Times New Roman"/>
          <w:bCs/>
          <w:sz w:val="24"/>
          <w:szCs w:val="24"/>
          <w:lang w:eastAsia="es-ES"/>
        </w:rPr>
        <w:t>=0.05, p=0.000).</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Al profesorado novel, a su llegada, se le facilita el Proyecto Educativo de Centro </w:t>
      </w:r>
      <w:r w:rsidRPr="000D57B4">
        <w:rPr>
          <w:rFonts w:ascii="Times New Roman" w:eastAsia="Times New Roman" w:hAnsi="Times New Roman" w:cs="Times New Roman"/>
          <w:bCs/>
          <w:sz w:val="24"/>
          <w:szCs w:val="24"/>
          <w:lang w:eastAsia="es-ES"/>
        </w:rPr>
        <w:t xml:space="preserve">(t=2.069, </w:t>
      </w:r>
      <w:proofErr w:type="spellStart"/>
      <w:r w:rsidRPr="000D57B4">
        <w:rPr>
          <w:rFonts w:ascii="Times New Roman" w:eastAsia="Times New Roman" w:hAnsi="Times New Roman" w:cs="Times New Roman"/>
          <w:bCs/>
          <w:sz w:val="24"/>
          <w:szCs w:val="24"/>
          <w:lang w:eastAsia="es-ES"/>
        </w:rPr>
        <w:t>n.s.</w:t>
      </w:r>
      <w:proofErr w:type="spellEnd"/>
      <w:r w:rsidRPr="000D57B4">
        <w:rPr>
          <w:rFonts w:ascii="Times New Roman" w:eastAsia="Times New Roman" w:hAnsi="Times New Roman" w:cs="Times New Roman"/>
          <w:bCs/>
          <w:sz w:val="24"/>
          <w:szCs w:val="24"/>
          <w:lang w:eastAsia="es-ES"/>
        </w:rPr>
        <w:t>=0.05, p=0.040).</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El profesorado adopta criterios comunes en la distribución espacial de las aulas </w:t>
      </w:r>
      <w:r w:rsidRPr="000D57B4">
        <w:rPr>
          <w:rFonts w:ascii="Times New Roman" w:eastAsia="Times New Roman" w:hAnsi="Times New Roman" w:cs="Times New Roman"/>
          <w:bCs/>
          <w:sz w:val="24"/>
          <w:szCs w:val="24"/>
          <w:lang w:eastAsia="es-ES"/>
        </w:rPr>
        <w:t xml:space="preserve">(t=2.240, </w:t>
      </w:r>
      <w:proofErr w:type="spellStart"/>
      <w:r w:rsidRPr="000D57B4">
        <w:rPr>
          <w:rFonts w:ascii="Times New Roman" w:eastAsia="Times New Roman" w:hAnsi="Times New Roman" w:cs="Times New Roman"/>
          <w:bCs/>
          <w:sz w:val="24"/>
          <w:szCs w:val="24"/>
          <w:lang w:eastAsia="es-ES"/>
        </w:rPr>
        <w:t>n.s.</w:t>
      </w:r>
      <w:proofErr w:type="spellEnd"/>
      <w:r w:rsidRPr="000D57B4">
        <w:rPr>
          <w:rFonts w:ascii="Times New Roman" w:eastAsia="Times New Roman" w:hAnsi="Times New Roman" w:cs="Times New Roman"/>
          <w:bCs/>
          <w:sz w:val="24"/>
          <w:szCs w:val="24"/>
          <w:lang w:eastAsia="es-ES"/>
        </w:rPr>
        <w:t>=0.05, p=0.029).</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Para formar los grupos clase se emplean criterios aleatorios </w:t>
      </w:r>
      <w:r w:rsidRPr="000D57B4">
        <w:rPr>
          <w:rFonts w:ascii="Times New Roman" w:eastAsia="Times New Roman" w:hAnsi="Times New Roman" w:cs="Times New Roman"/>
          <w:bCs/>
          <w:sz w:val="24"/>
          <w:szCs w:val="24"/>
          <w:lang w:eastAsia="es-ES"/>
        </w:rPr>
        <w:t xml:space="preserve">(t=2.065, </w:t>
      </w:r>
      <w:proofErr w:type="spellStart"/>
      <w:r w:rsidRPr="000D57B4">
        <w:rPr>
          <w:rFonts w:ascii="Times New Roman" w:eastAsia="Times New Roman" w:hAnsi="Times New Roman" w:cs="Times New Roman"/>
          <w:bCs/>
          <w:sz w:val="24"/>
          <w:szCs w:val="24"/>
          <w:lang w:eastAsia="es-ES"/>
        </w:rPr>
        <w:t>n.s.</w:t>
      </w:r>
      <w:proofErr w:type="spellEnd"/>
      <w:r w:rsidRPr="000D57B4">
        <w:rPr>
          <w:rFonts w:ascii="Times New Roman" w:eastAsia="Times New Roman" w:hAnsi="Times New Roman" w:cs="Times New Roman"/>
          <w:bCs/>
          <w:sz w:val="24"/>
          <w:szCs w:val="24"/>
          <w:lang w:eastAsia="es-ES"/>
        </w:rPr>
        <w:t>=0.05, p=0.040).</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El equipo directivo fomenta la participación activa de todos los sectores de la comunidad comunicativa más allá de lo establecido por la legislación </w:t>
      </w:r>
      <w:r w:rsidRPr="000D57B4">
        <w:rPr>
          <w:rFonts w:ascii="Times New Roman" w:eastAsia="Times New Roman" w:hAnsi="Times New Roman" w:cs="Times New Roman"/>
          <w:bCs/>
          <w:sz w:val="24"/>
          <w:szCs w:val="24"/>
          <w:lang w:eastAsia="es-ES"/>
        </w:rPr>
        <w:t xml:space="preserve">(t=2.366, </w:t>
      </w:r>
      <w:proofErr w:type="spellStart"/>
      <w:r w:rsidRPr="000D57B4">
        <w:rPr>
          <w:rFonts w:ascii="Times New Roman" w:eastAsia="Times New Roman" w:hAnsi="Times New Roman" w:cs="Times New Roman"/>
          <w:bCs/>
          <w:sz w:val="24"/>
          <w:szCs w:val="24"/>
          <w:lang w:eastAsia="es-ES"/>
        </w:rPr>
        <w:t>n.s.</w:t>
      </w:r>
      <w:proofErr w:type="spellEnd"/>
      <w:r w:rsidRPr="000D57B4">
        <w:rPr>
          <w:rFonts w:ascii="Times New Roman" w:eastAsia="Times New Roman" w:hAnsi="Times New Roman" w:cs="Times New Roman"/>
          <w:bCs/>
          <w:sz w:val="24"/>
          <w:szCs w:val="24"/>
          <w:lang w:eastAsia="es-ES"/>
        </w:rPr>
        <w:t>=0.05, p=0.019).</w:t>
      </w:r>
    </w:p>
    <w:p w:rsidR="000D57B4" w:rsidRDefault="000D57B4" w:rsidP="00171602">
      <w:p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ab/>
        <w:t xml:space="preserve">Tras aplicar un </w:t>
      </w:r>
      <w:r w:rsidRPr="000149D8">
        <w:rPr>
          <w:rFonts w:ascii="Times New Roman" w:hAnsi="Times New Roman" w:cs="Times New Roman"/>
          <w:i/>
          <w:sz w:val="24"/>
          <w:szCs w:val="24"/>
        </w:rPr>
        <w:t>Análisis de Varianza</w:t>
      </w:r>
      <w:r w:rsidRPr="000D57B4">
        <w:rPr>
          <w:rFonts w:ascii="Times New Roman" w:hAnsi="Times New Roman" w:cs="Times New Roman"/>
          <w:sz w:val="24"/>
          <w:szCs w:val="24"/>
        </w:rPr>
        <w:t xml:space="preserve"> para las variables </w:t>
      </w:r>
      <w:r w:rsidR="005F115B" w:rsidRPr="000149D8">
        <w:rPr>
          <w:rFonts w:ascii="Times New Roman" w:hAnsi="Times New Roman" w:cs="Times New Roman"/>
          <w:i/>
          <w:sz w:val="24"/>
          <w:szCs w:val="24"/>
        </w:rPr>
        <w:t>cargo ocupado</w:t>
      </w:r>
      <w:r w:rsidR="005F115B">
        <w:rPr>
          <w:rFonts w:ascii="Times New Roman" w:hAnsi="Times New Roman" w:cs="Times New Roman"/>
          <w:sz w:val="24"/>
          <w:szCs w:val="24"/>
        </w:rPr>
        <w:t xml:space="preserve">, </w:t>
      </w:r>
      <w:r w:rsidR="005F115B">
        <w:rPr>
          <w:rFonts w:ascii="Times New Roman" w:hAnsi="Times New Roman" w:cs="Times New Roman"/>
          <w:i/>
          <w:sz w:val="24"/>
          <w:szCs w:val="24"/>
        </w:rPr>
        <w:t>edad</w:t>
      </w:r>
      <w:r w:rsidR="005F115B">
        <w:rPr>
          <w:rFonts w:ascii="Times New Roman" w:hAnsi="Times New Roman" w:cs="Times New Roman"/>
          <w:sz w:val="24"/>
          <w:szCs w:val="24"/>
        </w:rPr>
        <w:t>,</w:t>
      </w:r>
      <w:r w:rsidR="005F115B" w:rsidRPr="000D57B4">
        <w:rPr>
          <w:rFonts w:ascii="Times New Roman" w:hAnsi="Times New Roman" w:cs="Times New Roman"/>
          <w:sz w:val="24"/>
          <w:szCs w:val="24"/>
        </w:rPr>
        <w:t xml:space="preserve"> </w:t>
      </w:r>
      <w:r w:rsidRPr="000149D8">
        <w:rPr>
          <w:rFonts w:ascii="Times New Roman" w:hAnsi="Times New Roman" w:cs="Times New Roman"/>
          <w:i/>
          <w:sz w:val="24"/>
          <w:szCs w:val="24"/>
        </w:rPr>
        <w:t>tiempo de servicio</w:t>
      </w:r>
      <w:r w:rsidR="005F115B">
        <w:rPr>
          <w:rFonts w:ascii="Times New Roman" w:hAnsi="Times New Roman" w:cs="Times New Roman"/>
          <w:sz w:val="24"/>
          <w:szCs w:val="24"/>
        </w:rPr>
        <w:t xml:space="preserve"> y</w:t>
      </w:r>
      <w:r w:rsidRPr="000D57B4">
        <w:rPr>
          <w:rFonts w:ascii="Times New Roman" w:hAnsi="Times New Roman" w:cs="Times New Roman"/>
          <w:sz w:val="24"/>
          <w:szCs w:val="24"/>
        </w:rPr>
        <w:t xml:space="preserve"> </w:t>
      </w:r>
      <w:r w:rsidRPr="000149D8">
        <w:rPr>
          <w:rFonts w:ascii="Times New Roman" w:hAnsi="Times New Roman" w:cs="Times New Roman"/>
          <w:i/>
          <w:sz w:val="24"/>
          <w:szCs w:val="24"/>
        </w:rPr>
        <w:t>especialidad</w:t>
      </w:r>
      <w:r w:rsidR="005F115B">
        <w:rPr>
          <w:rFonts w:ascii="Times New Roman" w:hAnsi="Times New Roman" w:cs="Times New Roman"/>
          <w:sz w:val="24"/>
          <w:szCs w:val="24"/>
        </w:rPr>
        <w:t xml:space="preserve"> </w:t>
      </w:r>
      <w:r w:rsidRPr="000D57B4">
        <w:rPr>
          <w:rFonts w:ascii="Times New Roman" w:hAnsi="Times New Roman" w:cs="Times New Roman"/>
          <w:sz w:val="24"/>
          <w:szCs w:val="24"/>
        </w:rPr>
        <w:t>por el profesorado hemos encontrado determinadas diferencias significativas que a continuación se expresan</w:t>
      </w:r>
      <w:r w:rsidR="008A3662">
        <w:rPr>
          <w:rFonts w:ascii="Times New Roman" w:hAnsi="Times New Roman" w:cs="Times New Roman"/>
          <w:sz w:val="24"/>
          <w:szCs w:val="24"/>
        </w:rPr>
        <w:t xml:space="preserve"> (ver tabla 4)</w:t>
      </w:r>
      <w:r w:rsidRPr="000D57B4">
        <w:rPr>
          <w:rFonts w:ascii="Times New Roman" w:hAnsi="Times New Roman" w:cs="Times New Roman"/>
          <w:sz w:val="24"/>
          <w:szCs w:val="24"/>
        </w:rPr>
        <w:t>.</w:t>
      </w:r>
    </w:p>
    <w:p w:rsidR="008A3662" w:rsidRDefault="008A3662" w:rsidP="008A3662">
      <w:pPr>
        <w:spacing w:after="0" w:line="480" w:lineRule="auto"/>
        <w:jc w:val="center"/>
        <w:rPr>
          <w:rFonts w:ascii="Times New Roman" w:hAnsi="Times New Roman" w:cs="Times New Roman"/>
          <w:sz w:val="20"/>
          <w:szCs w:val="20"/>
        </w:rPr>
      </w:pPr>
      <w:r w:rsidRPr="008A3662">
        <w:rPr>
          <w:rFonts w:ascii="Times New Roman" w:hAnsi="Times New Roman" w:cs="Times New Roman"/>
          <w:sz w:val="20"/>
          <w:szCs w:val="20"/>
        </w:rPr>
        <w:t>Tabla 4.</w:t>
      </w:r>
      <w:r>
        <w:rPr>
          <w:rFonts w:ascii="Times New Roman" w:hAnsi="Times New Roman" w:cs="Times New Roman"/>
          <w:sz w:val="20"/>
          <w:szCs w:val="20"/>
        </w:rPr>
        <w:t xml:space="preserve"> Análisis de Varianza de las variables cargo ocupado, edad, especialidad y</w:t>
      </w:r>
      <w:r w:rsidRPr="000561F7">
        <w:rPr>
          <w:rFonts w:ascii="Times New Roman" w:hAnsi="Times New Roman" w:cs="Times New Roman"/>
          <w:sz w:val="20"/>
          <w:szCs w:val="20"/>
        </w:rPr>
        <w:t xml:space="preserve"> </w:t>
      </w:r>
      <w:r>
        <w:rPr>
          <w:rFonts w:ascii="Times New Roman" w:hAnsi="Times New Roman" w:cs="Times New Roman"/>
          <w:sz w:val="20"/>
          <w:szCs w:val="20"/>
        </w:rPr>
        <w:t>tiempo de servicio.</w:t>
      </w: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9"/>
        <w:gridCol w:w="769"/>
        <w:gridCol w:w="770"/>
        <w:gridCol w:w="770"/>
        <w:gridCol w:w="770"/>
        <w:gridCol w:w="770"/>
        <w:gridCol w:w="770"/>
        <w:gridCol w:w="770"/>
        <w:gridCol w:w="770"/>
      </w:tblGrid>
      <w:tr w:rsidR="008A3662" w:rsidRPr="008B5085" w:rsidTr="001A752A">
        <w:trPr>
          <w:trHeight w:val="57"/>
        </w:trPr>
        <w:tc>
          <w:tcPr>
            <w:tcW w:w="2709" w:type="dxa"/>
            <w:vMerge w:val="restart"/>
            <w:shd w:val="pct15" w:color="auto" w:fill="auto"/>
            <w:noWrap/>
            <w:vAlign w:val="bottom"/>
            <w:hideMark/>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Organización y funcionamiento del centro</w:t>
            </w:r>
          </w:p>
        </w:tc>
        <w:tc>
          <w:tcPr>
            <w:tcW w:w="1539" w:type="dxa"/>
            <w:gridSpan w:val="2"/>
            <w:tcBorders>
              <w:bottom w:val="single" w:sz="4" w:space="0" w:color="auto"/>
            </w:tcBorders>
            <w:shd w:val="pct15" w:color="auto" w:fill="auto"/>
            <w:noWrap/>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Cargo</w:t>
            </w:r>
          </w:p>
        </w:tc>
        <w:tc>
          <w:tcPr>
            <w:tcW w:w="1540" w:type="dxa"/>
            <w:gridSpan w:val="2"/>
            <w:tcBorders>
              <w:bottom w:val="single" w:sz="4" w:space="0" w:color="auto"/>
            </w:tcBorders>
            <w:shd w:val="pct15" w:color="auto" w:fill="auto"/>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Edad</w:t>
            </w:r>
          </w:p>
        </w:tc>
        <w:tc>
          <w:tcPr>
            <w:tcW w:w="1540" w:type="dxa"/>
            <w:gridSpan w:val="2"/>
            <w:tcBorders>
              <w:bottom w:val="single" w:sz="4" w:space="0" w:color="auto"/>
            </w:tcBorders>
            <w:shd w:val="pct15" w:color="auto" w:fill="auto"/>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Especialidad</w:t>
            </w:r>
          </w:p>
        </w:tc>
        <w:tc>
          <w:tcPr>
            <w:tcW w:w="1540" w:type="dxa"/>
            <w:gridSpan w:val="2"/>
            <w:tcBorders>
              <w:bottom w:val="single" w:sz="4" w:space="0" w:color="auto"/>
            </w:tcBorders>
            <w:shd w:val="pct15" w:color="auto" w:fill="auto"/>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Tiempo servicio</w:t>
            </w:r>
          </w:p>
        </w:tc>
      </w:tr>
      <w:tr w:rsidR="008A3662" w:rsidRPr="008B5085" w:rsidTr="001A752A">
        <w:trPr>
          <w:trHeight w:val="57"/>
        </w:trPr>
        <w:tc>
          <w:tcPr>
            <w:tcW w:w="2709" w:type="dxa"/>
            <w:vMerge/>
            <w:shd w:val="clear" w:color="auto" w:fill="auto"/>
            <w:noWrap/>
            <w:vAlign w:val="bottom"/>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tcBorders>
              <w:bottom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 Conocimiento de la normativa</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1,999</w:t>
            </w:r>
          </w:p>
        </w:tc>
        <w:tc>
          <w:tcPr>
            <w:tcW w:w="770" w:type="dxa"/>
            <w:tcBorders>
              <w:bottom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1,745</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1,055</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,392</w:t>
            </w:r>
          </w:p>
        </w:tc>
        <w:tc>
          <w:tcPr>
            <w:tcW w:w="770" w:type="dxa"/>
            <w:tcBorders>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2,859</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,025</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2. Al profesor novel se le facilita el PEC</w:t>
            </w:r>
          </w:p>
        </w:tc>
        <w:tc>
          <w:tcPr>
            <w:tcW w:w="769" w:type="dxa"/>
            <w:tcBorders>
              <w:right w:val="single" w:sz="12" w:space="0" w:color="auto"/>
            </w:tcBorders>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3,857</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,011</w:t>
            </w:r>
          </w:p>
        </w:tc>
        <w:tc>
          <w:tcPr>
            <w:tcW w:w="770" w:type="dxa"/>
            <w:tcBorders>
              <w:lef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1,523</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,198</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1,449</w:t>
            </w:r>
          </w:p>
        </w:tc>
        <w:tc>
          <w:tcPr>
            <w:tcW w:w="770" w:type="dxa"/>
            <w:tcBorders>
              <w:bottom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,199</w:t>
            </w:r>
          </w:p>
        </w:tc>
        <w:tc>
          <w:tcPr>
            <w:tcW w:w="770" w:type="dxa"/>
            <w:tcBorders>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3,201</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,015</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3. Información sobre formación del profesorado</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,288</w:t>
            </w:r>
          </w:p>
        </w:tc>
        <w:tc>
          <w:tcPr>
            <w:tcW w:w="770" w:type="dxa"/>
            <w:tcBorders>
              <w:top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,834</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2,161</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,076</w:t>
            </w:r>
          </w:p>
        </w:tc>
        <w:tc>
          <w:tcPr>
            <w:tcW w:w="770" w:type="dxa"/>
            <w:tcBorders>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2,520</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,023</w:t>
            </w:r>
          </w:p>
        </w:tc>
        <w:tc>
          <w:tcPr>
            <w:tcW w:w="770" w:type="dxa"/>
            <w:tcBorders>
              <w:lef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1,922</w:t>
            </w:r>
          </w:p>
        </w:tc>
        <w:tc>
          <w:tcPr>
            <w:tcW w:w="770" w:type="dxa"/>
            <w:tcBorders>
              <w:top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,109</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4. Eliminación de barreras arquitectónicas</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,962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,412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1,232</w:t>
            </w:r>
          </w:p>
        </w:tc>
        <w:tc>
          <w:tcPr>
            <w:tcW w:w="770" w:type="dxa"/>
            <w:tcBorders>
              <w:bottom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,299</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1,127</w:t>
            </w:r>
          </w:p>
        </w:tc>
        <w:tc>
          <w:tcPr>
            <w:tcW w:w="770" w:type="dxa"/>
            <w:tcBorders>
              <w:top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,349</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1,010</w:t>
            </w:r>
          </w:p>
        </w:tc>
        <w:tc>
          <w:tcPr>
            <w:tcW w:w="770" w:type="dxa"/>
            <w:tcBorders>
              <w:bottom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,404</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5. Criterios comunes de organización espacial de las aulas</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1,781</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,153</w:t>
            </w:r>
          </w:p>
        </w:tc>
        <w:tc>
          <w:tcPr>
            <w:tcW w:w="770" w:type="dxa"/>
            <w:tcBorders>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2,902</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2726B">
              <w:rPr>
                <w:rFonts w:ascii="Times New Roman" w:hAnsi="Times New Roman" w:cs="Times New Roman"/>
                <w:sz w:val="20"/>
                <w:szCs w:val="20"/>
              </w:rPr>
              <w:t>,023</w:t>
            </w:r>
          </w:p>
        </w:tc>
        <w:tc>
          <w:tcPr>
            <w:tcW w:w="770" w:type="dxa"/>
            <w:tcBorders>
              <w:lef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,900</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,496</w:t>
            </w:r>
          </w:p>
        </w:tc>
        <w:tc>
          <w:tcPr>
            <w:tcW w:w="770" w:type="dxa"/>
            <w:tcBorders>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4,567</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,002</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6. Criterios pedagógicos del horario</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1,904</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,131</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2,107</w:t>
            </w:r>
          </w:p>
        </w:tc>
        <w:tc>
          <w:tcPr>
            <w:tcW w:w="770" w:type="dxa"/>
            <w:tcBorders>
              <w:top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,082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1,626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,143</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,584</w:t>
            </w:r>
          </w:p>
        </w:tc>
        <w:tc>
          <w:tcPr>
            <w:tcW w:w="770" w:type="dxa"/>
            <w:tcBorders>
              <w:top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,675</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7. Formación aleatoria de los grupos</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,682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,564</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,338</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,852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1,935</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,078</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,871</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,483</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8. Agrupamientos flexibles como medida de AD</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,875</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,455</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,772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,545</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1,128</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,348</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1,140</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,339</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9. Participación de toda la comunidad</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1,490</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,219</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,836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,504</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,266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,952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1,963</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,102</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10. Información en distinta lengua a las familias</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,772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,511</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1,020</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,399</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,820</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,556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,373</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,828</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lastRenderedPageBreak/>
              <w:t>11. Oportunidades de las familias para participar</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,719</w:t>
            </w:r>
          </w:p>
        </w:tc>
        <w:tc>
          <w:tcPr>
            <w:tcW w:w="770" w:type="dxa"/>
            <w:tcBorders>
              <w:bottom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,542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,096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,984</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1,341</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,242</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,241</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,915</w:t>
            </w:r>
          </w:p>
        </w:tc>
      </w:tr>
      <w:tr w:rsidR="008A3662" w:rsidRPr="008B5085" w:rsidTr="001A752A">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12. Coordinación entre las etapas</w:t>
            </w:r>
          </w:p>
        </w:tc>
        <w:tc>
          <w:tcPr>
            <w:tcW w:w="769" w:type="dxa"/>
            <w:tcBorders>
              <w:right w:val="single" w:sz="12" w:space="0" w:color="auto"/>
            </w:tcBorders>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3,458</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5F115B">
              <w:rPr>
                <w:rFonts w:ascii="Times New Roman" w:hAnsi="Times New Roman" w:cs="Times New Roman"/>
                <w:sz w:val="20"/>
                <w:szCs w:val="20"/>
              </w:rPr>
              <w:t>,018</w:t>
            </w:r>
          </w:p>
        </w:tc>
        <w:tc>
          <w:tcPr>
            <w:tcW w:w="770" w:type="dxa"/>
            <w:tcBorders>
              <w:lef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,108</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,979</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1,150</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,336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,796</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,529</w:t>
            </w:r>
          </w:p>
        </w:tc>
      </w:tr>
      <w:tr w:rsidR="008A3662" w:rsidRPr="008B5085" w:rsidTr="002B630B">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13. Oferta de actividades extraescolares</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1,401</w:t>
            </w:r>
          </w:p>
        </w:tc>
        <w:tc>
          <w:tcPr>
            <w:tcW w:w="770" w:type="dxa"/>
            <w:tcBorders>
              <w:top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,244</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1,819</w:t>
            </w:r>
          </w:p>
        </w:tc>
        <w:tc>
          <w:tcPr>
            <w:tcW w:w="770" w:type="dxa"/>
            <w:tcBorders>
              <w:bottom w:val="single" w:sz="4"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,127</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,507</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,803</w:t>
            </w:r>
          </w:p>
        </w:tc>
        <w:tc>
          <w:tcPr>
            <w:tcW w:w="770" w:type="dxa"/>
            <w:tcBorders>
              <w:bottom w:val="single" w:sz="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1,726</w:t>
            </w:r>
          </w:p>
        </w:tc>
        <w:tc>
          <w:tcPr>
            <w:tcW w:w="770" w:type="dxa"/>
            <w:tcBorders>
              <w:bottom w:val="single" w:sz="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,147</w:t>
            </w:r>
          </w:p>
        </w:tc>
      </w:tr>
      <w:tr w:rsidR="008A3662" w:rsidRPr="008B5085" w:rsidTr="002B630B">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14. Medidas pedagógicas y expulsión</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,678</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,567</w:t>
            </w:r>
          </w:p>
        </w:tc>
        <w:tc>
          <w:tcPr>
            <w:tcW w:w="770" w:type="dxa"/>
            <w:tcBorders>
              <w:right w:val="single" w:sz="4" w:space="0" w:color="auto"/>
            </w:tcBorders>
            <w:shd w:val="clear" w:color="auto" w:fill="auto"/>
          </w:tcPr>
          <w:p w:rsidR="008A3662" w:rsidRPr="008B5085" w:rsidRDefault="002B630B"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,502</w:t>
            </w:r>
          </w:p>
        </w:tc>
        <w:tc>
          <w:tcPr>
            <w:tcW w:w="770" w:type="dxa"/>
            <w:tcBorders>
              <w:top w:val="single" w:sz="4" w:space="0" w:color="auto"/>
              <w:left w:val="single" w:sz="4" w:space="0" w:color="auto"/>
              <w:bottom w:val="single" w:sz="12" w:space="0" w:color="auto"/>
              <w:right w:val="single" w:sz="4" w:space="0" w:color="auto"/>
            </w:tcBorders>
            <w:shd w:val="clear" w:color="auto" w:fill="auto"/>
          </w:tcPr>
          <w:p w:rsidR="008A3662" w:rsidRPr="002B630B" w:rsidRDefault="002B630B" w:rsidP="001A752A">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,735</w:t>
            </w:r>
          </w:p>
        </w:tc>
        <w:tc>
          <w:tcPr>
            <w:tcW w:w="770" w:type="dxa"/>
            <w:tcBorders>
              <w:left w:val="single" w:sz="4"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1,009</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,421</w:t>
            </w:r>
          </w:p>
        </w:tc>
        <w:tc>
          <w:tcPr>
            <w:tcW w:w="770" w:type="dxa"/>
            <w:tcBorders>
              <w:top w:val="single" w:sz="2" w:space="0" w:color="auto"/>
              <w:bottom w:val="single" w:sz="2" w:space="0" w:color="auto"/>
              <w:right w:val="single" w:sz="2" w:space="0" w:color="auto"/>
            </w:tcBorders>
            <w:shd w:val="clear" w:color="auto" w:fill="auto"/>
          </w:tcPr>
          <w:p w:rsidR="008A3662" w:rsidRPr="008B5085" w:rsidRDefault="002B630B"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,381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8A3662" w:rsidRPr="002B630B" w:rsidRDefault="002B630B" w:rsidP="001A752A">
            <w:pPr>
              <w:autoSpaceDE w:val="0"/>
              <w:autoSpaceDN w:val="0"/>
              <w:adjustRightInd w:val="0"/>
              <w:spacing w:after="0" w:line="320" w:lineRule="atLeast"/>
              <w:ind w:left="60" w:right="60"/>
              <w:jc w:val="right"/>
              <w:rPr>
                <w:rFonts w:ascii="Times New Roman" w:hAnsi="Times New Roman" w:cs="Times New Roman"/>
                <w:sz w:val="20"/>
                <w:szCs w:val="20"/>
              </w:rPr>
            </w:pPr>
            <w:r w:rsidRPr="002B630B">
              <w:rPr>
                <w:rFonts w:ascii="Times New Roman" w:hAnsi="Times New Roman" w:cs="Times New Roman"/>
                <w:sz w:val="20"/>
                <w:szCs w:val="20"/>
              </w:rPr>
              <w:t>,822</w:t>
            </w:r>
          </w:p>
        </w:tc>
      </w:tr>
      <w:tr w:rsidR="008A3662" w:rsidRPr="008B5085" w:rsidTr="002B630B">
        <w:trPr>
          <w:trHeight w:val="57"/>
        </w:trPr>
        <w:tc>
          <w:tcPr>
            <w:tcW w:w="2709" w:type="dxa"/>
            <w:shd w:val="clear" w:color="auto" w:fill="auto"/>
            <w:noWrap/>
            <w:vAlign w:val="bottom"/>
            <w:hideMark/>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15. Organización del centro para la mejora</w:t>
            </w: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1,253</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,292</w:t>
            </w:r>
          </w:p>
        </w:tc>
        <w:tc>
          <w:tcPr>
            <w:tcW w:w="770" w:type="dxa"/>
            <w:tcBorders>
              <w:righ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3,022</w:t>
            </w:r>
          </w:p>
        </w:tc>
        <w:tc>
          <w:tcPr>
            <w:tcW w:w="770" w:type="dxa"/>
            <w:tcBorders>
              <w:top w:val="single" w:sz="12" w:space="0" w:color="auto"/>
              <w:left w:val="single" w:sz="12" w:space="0" w:color="auto"/>
              <w:bottom w:val="single" w:sz="12" w:space="0" w:color="auto"/>
              <w:right w:val="single" w:sz="12" w:space="0" w:color="auto"/>
            </w:tcBorders>
            <w:shd w:val="clear" w:color="auto" w:fill="auto"/>
          </w:tcPr>
          <w:p w:rsidR="008A3662" w:rsidRPr="00EC5ADD" w:rsidRDefault="008A3662" w:rsidP="001A752A">
            <w:pPr>
              <w:autoSpaceDE w:val="0"/>
              <w:autoSpaceDN w:val="0"/>
              <w:adjustRightInd w:val="0"/>
              <w:spacing w:after="0" w:line="320" w:lineRule="atLeast"/>
              <w:ind w:left="60" w:right="60"/>
              <w:jc w:val="right"/>
              <w:rPr>
                <w:rFonts w:ascii="Times New Roman" w:hAnsi="Times New Roman" w:cs="Times New Roman"/>
                <w:color w:val="FF0000"/>
                <w:sz w:val="20"/>
                <w:szCs w:val="20"/>
              </w:rPr>
            </w:pPr>
            <w:r w:rsidRPr="006F4D0A">
              <w:rPr>
                <w:rFonts w:ascii="Times New Roman" w:hAnsi="Times New Roman" w:cs="Times New Roman"/>
                <w:sz w:val="20"/>
                <w:szCs w:val="20"/>
              </w:rPr>
              <w:t>,019</w:t>
            </w:r>
          </w:p>
        </w:tc>
        <w:tc>
          <w:tcPr>
            <w:tcW w:w="770" w:type="dxa"/>
            <w:tcBorders>
              <w:left w:val="single" w:sz="1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,689</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,659</w:t>
            </w:r>
          </w:p>
        </w:tc>
        <w:tc>
          <w:tcPr>
            <w:tcW w:w="770" w:type="dxa"/>
            <w:tcBorders>
              <w:top w:val="single" w:sz="2" w:space="0" w:color="auto"/>
              <w:bottom w:val="single" w:sz="2" w:space="0" w:color="auto"/>
              <w:right w:val="single" w:sz="2" w:space="0" w:color="auto"/>
            </w:tcBorders>
            <w:shd w:val="clear" w:color="auto" w:fill="auto"/>
          </w:tcPr>
          <w:p w:rsidR="008A3662" w:rsidRPr="008B5085" w:rsidRDefault="002B630B"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,555</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8A3662" w:rsidRPr="002B630B" w:rsidRDefault="002B630B" w:rsidP="001A752A">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,696</w:t>
            </w:r>
          </w:p>
        </w:tc>
      </w:tr>
    </w:tbl>
    <w:p w:rsidR="008A3662" w:rsidRPr="008A3662" w:rsidRDefault="008A3662" w:rsidP="008A3662">
      <w:pPr>
        <w:spacing w:after="0" w:line="48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8A3662" w:rsidRDefault="000D57B4" w:rsidP="00171602">
      <w:p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ab/>
      </w:r>
      <w:r w:rsidR="008A3662" w:rsidRPr="000D57B4">
        <w:rPr>
          <w:rFonts w:ascii="Times New Roman" w:hAnsi="Times New Roman" w:cs="Times New Roman"/>
          <w:sz w:val="24"/>
          <w:szCs w:val="24"/>
        </w:rPr>
        <w:t xml:space="preserve">El </w:t>
      </w:r>
      <w:r w:rsidR="008A3662" w:rsidRPr="000149D8">
        <w:rPr>
          <w:rFonts w:ascii="Times New Roman" w:hAnsi="Times New Roman" w:cs="Times New Roman"/>
          <w:i/>
          <w:sz w:val="24"/>
          <w:szCs w:val="24"/>
        </w:rPr>
        <w:t>Análisis de Varianza</w:t>
      </w:r>
      <w:r w:rsidR="008A3662" w:rsidRPr="000D57B4">
        <w:rPr>
          <w:rFonts w:ascii="Times New Roman" w:hAnsi="Times New Roman" w:cs="Times New Roman"/>
          <w:sz w:val="24"/>
          <w:szCs w:val="24"/>
        </w:rPr>
        <w:t xml:space="preserve"> realizado a la variable </w:t>
      </w:r>
      <w:r w:rsidR="008A3662" w:rsidRPr="000149D8">
        <w:rPr>
          <w:rFonts w:ascii="Times New Roman" w:hAnsi="Times New Roman" w:cs="Times New Roman"/>
          <w:i/>
          <w:sz w:val="24"/>
          <w:szCs w:val="24"/>
        </w:rPr>
        <w:t>cargo docente</w:t>
      </w:r>
      <w:r w:rsidR="008A3662" w:rsidRPr="000D57B4">
        <w:rPr>
          <w:rFonts w:ascii="Times New Roman" w:hAnsi="Times New Roman" w:cs="Times New Roman"/>
          <w:sz w:val="24"/>
          <w:szCs w:val="24"/>
        </w:rPr>
        <w:t xml:space="preserve"> ha evidenciado diferencias significativas en cuanto a la información que recibe el profesorado que se incorpora por primera vez al centro respecto a los documentos del mismo</w:t>
      </w:r>
      <w:r w:rsidR="008A3662">
        <w:rPr>
          <w:rFonts w:ascii="Times New Roman" w:hAnsi="Times New Roman" w:cs="Times New Roman"/>
          <w:sz w:val="24"/>
          <w:szCs w:val="24"/>
        </w:rPr>
        <w:t xml:space="preserve"> (F=3.857, p=0.011);</w:t>
      </w:r>
      <w:r w:rsidR="008A3662" w:rsidRPr="000D57B4">
        <w:rPr>
          <w:rFonts w:ascii="Times New Roman" w:hAnsi="Times New Roman" w:cs="Times New Roman"/>
          <w:sz w:val="24"/>
          <w:szCs w:val="24"/>
        </w:rPr>
        <w:t xml:space="preserve"> en este caso, los coordinadores de los distintos proyectos educativos opinan que esta práctica se encuentra más generalizada (</w:t>
      </w:r>
      <w:r w:rsidR="008A3662" w:rsidRPr="000D57B4">
        <w:rPr>
          <w:rFonts w:ascii="Times New Roman" w:hAnsi="Times New Roman" w:cs="Times New Roman"/>
          <w:b/>
          <w:noProof/>
          <w:position w:val="-4"/>
          <w:szCs w:val="24"/>
          <w:vertAlign w:val="subscript"/>
          <w:lang w:eastAsia="es-ES"/>
        </w:rPr>
        <w:drawing>
          <wp:inline distT="0" distB="0" distL="0" distR="0" wp14:anchorId="534C1B24" wp14:editId="29BA10D7">
            <wp:extent cx="165100" cy="203200"/>
            <wp:effectExtent l="0" t="0" r="635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=4.81) que el profesorado que no ocupa cargo (</w:t>
      </w:r>
      <w:r w:rsidR="008A3662" w:rsidRPr="000D57B4">
        <w:rPr>
          <w:rFonts w:ascii="Times New Roman" w:hAnsi="Times New Roman" w:cs="Times New Roman"/>
          <w:b/>
          <w:noProof/>
          <w:position w:val="-4"/>
          <w:szCs w:val="24"/>
          <w:vertAlign w:val="subscript"/>
          <w:lang w:eastAsia="es-ES"/>
        </w:rPr>
        <w:drawing>
          <wp:inline distT="0" distB="0" distL="0" distR="0" wp14:anchorId="6224DCFF" wp14:editId="3B3F1B1F">
            <wp:extent cx="165100" cy="203200"/>
            <wp:effectExtent l="0" t="0" r="635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=4.01); así como en la coordinación existente en el centro entre etapas educativas</w:t>
      </w:r>
      <w:r w:rsidR="005F115B">
        <w:rPr>
          <w:rFonts w:ascii="Times New Roman" w:hAnsi="Times New Roman" w:cs="Times New Roman"/>
          <w:sz w:val="24"/>
          <w:szCs w:val="24"/>
        </w:rPr>
        <w:t xml:space="preserve"> (F=3.458, p=0.018)</w:t>
      </w:r>
      <w:r w:rsidR="008A3662" w:rsidRPr="000D57B4">
        <w:rPr>
          <w:rFonts w:ascii="Times New Roman" w:hAnsi="Times New Roman" w:cs="Times New Roman"/>
          <w:sz w:val="24"/>
          <w:szCs w:val="24"/>
        </w:rPr>
        <w:t>, en esta ocasión, es el equipo directivo quien destaca esta coordinación (</w:t>
      </w:r>
      <w:r w:rsidR="008A3662" w:rsidRPr="000D57B4">
        <w:rPr>
          <w:rFonts w:ascii="Times New Roman" w:hAnsi="Times New Roman" w:cs="Times New Roman"/>
          <w:b/>
          <w:noProof/>
          <w:position w:val="-4"/>
          <w:szCs w:val="24"/>
          <w:vertAlign w:val="subscript"/>
          <w:lang w:eastAsia="es-ES"/>
        </w:rPr>
        <w:drawing>
          <wp:inline distT="0" distB="0" distL="0" distR="0" wp14:anchorId="7F005118" wp14:editId="4A3407F2">
            <wp:extent cx="165100" cy="20320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=4.5), frente al docente sin cargo (</w:t>
      </w:r>
      <w:r w:rsidR="008A3662" w:rsidRPr="000D57B4">
        <w:rPr>
          <w:rFonts w:ascii="Times New Roman" w:hAnsi="Times New Roman" w:cs="Times New Roman"/>
          <w:b/>
          <w:noProof/>
          <w:position w:val="-4"/>
          <w:szCs w:val="24"/>
          <w:vertAlign w:val="subscript"/>
          <w:lang w:eastAsia="es-ES"/>
        </w:rPr>
        <w:drawing>
          <wp:inline distT="0" distB="0" distL="0" distR="0" wp14:anchorId="49219CEA" wp14:editId="298D9A38">
            <wp:extent cx="165100" cy="203200"/>
            <wp:effectExtent l="0"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=3.94).</w:t>
      </w:r>
    </w:p>
    <w:p w:rsidR="0042726B" w:rsidRPr="00CA7FD8" w:rsidRDefault="0042726B" w:rsidP="001716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A7FD8">
        <w:rPr>
          <w:rFonts w:ascii="Times New Roman" w:hAnsi="Times New Roman" w:cs="Times New Roman"/>
          <w:sz w:val="24"/>
          <w:szCs w:val="24"/>
        </w:rPr>
        <w:t xml:space="preserve">En lo que respecta a la </w:t>
      </w:r>
      <w:r w:rsidRPr="00CA7FD8">
        <w:rPr>
          <w:rFonts w:ascii="Times New Roman" w:hAnsi="Times New Roman" w:cs="Times New Roman"/>
          <w:i/>
          <w:sz w:val="24"/>
          <w:szCs w:val="24"/>
        </w:rPr>
        <w:t xml:space="preserve">edad </w:t>
      </w:r>
      <w:r w:rsidRPr="00CA7FD8">
        <w:rPr>
          <w:rFonts w:ascii="Times New Roman" w:hAnsi="Times New Roman" w:cs="Times New Roman"/>
          <w:sz w:val="24"/>
          <w:szCs w:val="24"/>
        </w:rPr>
        <w:t xml:space="preserve">del profesorado hemos hallado diferencias significativas en la consideración que tienen los docentes sobre la elaboración de criterios comunes en el centro para la organización espacial de las aulas (F=2.902, p=0.023) y en la concepción que tiene el equipo directivo sobre la organización del centro en pro </w:t>
      </w:r>
      <w:r w:rsidR="006F4D0A" w:rsidRPr="00CA7FD8">
        <w:rPr>
          <w:rFonts w:ascii="Times New Roman" w:hAnsi="Times New Roman" w:cs="Times New Roman"/>
          <w:sz w:val="24"/>
          <w:szCs w:val="24"/>
        </w:rPr>
        <w:t xml:space="preserve">de la mejora del aprendizaje de todo el alumnado (F=3.029, p=0.019). </w:t>
      </w:r>
      <w:r w:rsidR="00B41C48" w:rsidRPr="00CA7FD8">
        <w:rPr>
          <w:rFonts w:ascii="Times New Roman" w:hAnsi="Times New Roman" w:cs="Times New Roman"/>
          <w:sz w:val="24"/>
          <w:szCs w:val="24"/>
        </w:rPr>
        <w:t>En el primer caso, el profesorado de entre 21 y 30 años (</w:t>
      </w:r>
      <w:r w:rsidR="00B41C48" w:rsidRPr="00CA7FD8">
        <w:rPr>
          <w:rFonts w:ascii="Times New Roman" w:hAnsi="Times New Roman" w:cs="Times New Roman"/>
          <w:b/>
          <w:noProof/>
          <w:position w:val="-4"/>
          <w:szCs w:val="24"/>
          <w:vertAlign w:val="subscript"/>
          <w:lang w:eastAsia="es-ES"/>
        </w:rPr>
        <w:drawing>
          <wp:inline distT="0" distB="0" distL="0" distR="0" wp14:anchorId="7C58EA61" wp14:editId="7A24885E">
            <wp:extent cx="165100" cy="203200"/>
            <wp:effectExtent l="0" t="0" r="635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41C48" w:rsidRPr="00CA7FD8">
        <w:rPr>
          <w:rFonts w:ascii="Times New Roman" w:hAnsi="Times New Roman" w:cs="Times New Roman"/>
          <w:sz w:val="24"/>
          <w:szCs w:val="24"/>
        </w:rPr>
        <w:t>=3.64) cree que la elaboración de dichos criterios se producen en menos ocasiones que los docentes entre 41 y 50 años (</w:t>
      </w:r>
      <w:r w:rsidR="00B41C48" w:rsidRPr="00CA7FD8">
        <w:rPr>
          <w:rFonts w:ascii="Times New Roman" w:hAnsi="Times New Roman" w:cs="Times New Roman"/>
          <w:b/>
          <w:noProof/>
          <w:position w:val="-4"/>
          <w:szCs w:val="24"/>
          <w:vertAlign w:val="subscript"/>
          <w:lang w:eastAsia="es-ES"/>
        </w:rPr>
        <w:drawing>
          <wp:inline distT="0" distB="0" distL="0" distR="0" wp14:anchorId="0209C7F7" wp14:editId="4C48F2D8">
            <wp:extent cx="165100" cy="203200"/>
            <wp:effectExtent l="0" t="0" r="635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41C48" w:rsidRPr="00CA7FD8">
        <w:rPr>
          <w:rFonts w:ascii="Times New Roman" w:hAnsi="Times New Roman" w:cs="Times New Roman"/>
          <w:sz w:val="24"/>
          <w:szCs w:val="24"/>
        </w:rPr>
        <w:t>=4,37). En el segundo caso, los docentes con una edad comprendida entre 21 y 30 años (</w:t>
      </w:r>
      <w:r w:rsidR="00B41C48" w:rsidRPr="00CA7FD8">
        <w:rPr>
          <w:rFonts w:ascii="Times New Roman" w:hAnsi="Times New Roman" w:cs="Times New Roman"/>
          <w:b/>
          <w:noProof/>
          <w:position w:val="-4"/>
          <w:szCs w:val="24"/>
          <w:vertAlign w:val="subscript"/>
          <w:lang w:eastAsia="es-ES"/>
        </w:rPr>
        <w:drawing>
          <wp:inline distT="0" distB="0" distL="0" distR="0" wp14:anchorId="035DA7D0" wp14:editId="3AFB9308">
            <wp:extent cx="165100" cy="203200"/>
            <wp:effectExtent l="0" t="0" r="6350" b="63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41C48" w:rsidRPr="00CA7FD8">
        <w:rPr>
          <w:rFonts w:ascii="Times New Roman" w:hAnsi="Times New Roman" w:cs="Times New Roman"/>
          <w:sz w:val="24"/>
          <w:szCs w:val="24"/>
        </w:rPr>
        <w:t>=4.26) son más escépticos sobre la concepción del equipo directivo acerca de la organización del centro y la mejora del aprendizaje de todo el alumnado que el profesorado con edades entre 41 y 50 años (</w:t>
      </w:r>
      <w:r w:rsidR="00B41C48" w:rsidRPr="00CA7FD8">
        <w:rPr>
          <w:rFonts w:ascii="Times New Roman" w:hAnsi="Times New Roman" w:cs="Times New Roman"/>
          <w:b/>
          <w:noProof/>
          <w:position w:val="-4"/>
          <w:szCs w:val="24"/>
          <w:vertAlign w:val="subscript"/>
          <w:lang w:eastAsia="es-ES"/>
        </w:rPr>
        <w:drawing>
          <wp:inline distT="0" distB="0" distL="0" distR="0" wp14:anchorId="3E58FA33" wp14:editId="768343C7">
            <wp:extent cx="165100" cy="203200"/>
            <wp:effectExtent l="0" t="0" r="635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41C48" w:rsidRPr="00CA7FD8">
        <w:rPr>
          <w:rFonts w:ascii="Times New Roman" w:hAnsi="Times New Roman" w:cs="Times New Roman"/>
          <w:sz w:val="24"/>
          <w:szCs w:val="24"/>
        </w:rPr>
        <w:t>=4.79).</w:t>
      </w:r>
    </w:p>
    <w:p w:rsidR="008A3662" w:rsidRPr="000D57B4" w:rsidRDefault="008A3662" w:rsidP="008A366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relación con</w:t>
      </w:r>
      <w:r w:rsidRPr="000D57B4">
        <w:rPr>
          <w:rFonts w:ascii="Times New Roman" w:hAnsi="Times New Roman" w:cs="Times New Roman"/>
          <w:sz w:val="24"/>
          <w:szCs w:val="24"/>
        </w:rPr>
        <w:t xml:space="preserve"> la </w:t>
      </w:r>
      <w:r w:rsidRPr="000149D8">
        <w:rPr>
          <w:rFonts w:ascii="Times New Roman" w:hAnsi="Times New Roman" w:cs="Times New Roman"/>
          <w:i/>
          <w:sz w:val="24"/>
          <w:szCs w:val="24"/>
        </w:rPr>
        <w:t>especialidad del profesorado</w:t>
      </w:r>
      <w:r w:rsidRPr="000D57B4">
        <w:rPr>
          <w:rFonts w:ascii="Times New Roman" w:hAnsi="Times New Roman" w:cs="Times New Roman"/>
          <w:sz w:val="24"/>
          <w:szCs w:val="24"/>
        </w:rPr>
        <w:t xml:space="preserve"> se aprecian diferencias en cuanto a la percepción del profesorado respecto a la facilitación de información sobre actividades formativas permanentes (F=2.520, p=0.023), es el profesorado de </w:t>
      </w:r>
      <w:r>
        <w:rPr>
          <w:rFonts w:ascii="Times New Roman" w:hAnsi="Times New Roman" w:cs="Times New Roman"/>
          <w:sz w:val="24"/>
          <w:szCs w:val="24"/>
        </w:rPr>
        <w:t>audición y l</w:t>
      </w:r>
      <w:r w:rsidRPr="000D57B4">
        <w:rPr>
          <w:rFonts w:ascii="Times New Roman" w:hAnsi="Times New Roman" w:cs="Times New Roman"/>
          <w:sz w:val="24"/>
          <w:szCs w:val="24"/>
        </w:rPr>
        <w:t xml:space="preserve">enguaje el </w:t>
      </w:r>
      <w:r>
        <w:rPr>
          <w:rFonts w:ascii="Times New Roman" w:hAnsi="Times New Roman" w:cs="Times New Roman"/>
          <w:sz w:val="24"/>
          <w:szCs w:val="24"/>
        </w:rPr>
        <w:t>que en menor</w:t>
      </w:r>
      <w:r w:rsidRPr="000D57B4">
        <w:rPr>
          <w:rFonts w:ascii="Times New Roman" w:hAnsi="Times New Roman" w:cs="Times New Roman"/>
          <w:sz w:val="24"/>
          <w:szCs w:val="24"/>
        </w:rPr>
        <w:t xml:space="preserve"> medida lo considera (</w:t>
      </w:r>
      <w:r w:rsidRPr="000D57B4">
        <w:rPr>
          <w:rFonts w:ascii="Times New Roman" w:hAnsi="Times New Roman" w:cs="Times New Roman"/>
          <w:b/>
          <w:noProof/>
          <w:position w:val="-4"/>
          <w:szCs w:val="24"/>
          <w:vertAlign w:val="subscript"/>
          <w:lang w:eastAsia="es-ES"/>
        </w:rPr>
        <w:drawing>
          <wp:inline distT="0" distB="0" distL="0" distR="0" wp14:anchorId="5C0E6DB1" wp14:editId="30930A99">
            <wp:extent cx="165100" cy="203200"/>
            <wp:effectExtent l="0" t="0" r="635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w:t>
      </w:r>
      <w:r>
        <w:rPr>
          <w:rFonts w:ascii="Times New Roman" w:hAnsi="Times New Roman" w:cs="Times New Roman"/>
          <w:sz w:val="24"/>
          <w:szCs w:val="24"/>
        </w:rPr>
        <w:t>4.0), frente al profesorado de educación f</w:t>
      </w:r>
      <w:r w:rsidRPr="000D57B4">
        <w:rPr>
          <w:rFonts w:ascii="Times New Roman" w:hAnsi="Times New Roman" w:cs="Times New Roman"/>
          <w:sz w:val="24"/>
          <w:szCs w:val="24"/>
        </w:rPr>
        <w:t>ísica que es el que más lo aprecia (</w:t>
      </w:r>
      <w:r w:rsidRPr="000D57B4">
        <w:rPr>
          <w:rFonts w:ascii="Times New Roman" w:hAnsi="Times New Roman" w:cs="Times New Roman"/>
          <w:b/>
          <w:noProof/>
          <w:position w:val="-4"/>
          <w:szCs w:val="24"/>
          <w:vertAlign w:val="subscript"/>
          <w:lang w:eastAsia="es-ES"/>
        </w:rPr>
        <w:drawing>
          <wp:inline distT="0" distB="0" distL="0" distR="0" wp14:anchorId="140A6D9F" wp14:editId="6F1C1EA9">
            <wp:extent cx="165100" cy="203200"/>
            <wp:effectExtent l="0" t="0" r="635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=4.38).</w:t>
      </w:r>
    </w:p>
    <w:p w:rsidR="000D57B4" w:rsidRPr="000D57B4" w:rsidRDefault="000D57B4" w:rsidP="008A3662">
      <w:pPr>
        <w:spacing w:after="0" w:line="480" w:lineRule="auto"/>
        <w:ind w:firstLine="360"/>
        <w:jc w:val="both"/>
        <w:rPr>
          <w:rFonts w:ascii="Times New Roman" w:hAnsi="Times New Roman" w:cs="Times New Roman"/>
          <w:sz w:val="24"/>
          <w:szCs w:val="24"/>
        </w:rPr>
      </w:pPr>
      <w:r w:rsidRPr="000D57B4">
        <w:rPr>
          <w:rFonts w:ascii="Times New Roman" w:hAnsi="Times New Roman" w:cs="Times New Roman"/>
          <w:sz w:val="24"/>
          <w:szCs w:val="24"/>
        </w:rPr>
        <w:t xml:space="preserve">En cuanto al </w:t>
      </w:r>
      <w:r w:rsidRPr="000149D8">
        <w:rPr>
          <w:rFonts w:ascii="Times New Roman" w:hAnsi="Times New Roman" w:cs="Times New Roman"/>
          <w:i/>
          <w:sz w:val="24"/>
          <w:szCs w:val="24"/>
        </w:rPr>
        <w:t>tiempo de servicio</w:t>
      </w:r>
      <w:r w:rsidRPr="000D57B4">
        <w:rPr>
          <w:rFonts w:ascii="Times New Roman" w:hAnsi="Times New Roman" w:cs="Times New Roman"/>
          <w:sz w:val="24"/>
          <w:szCs w:val="24"/>
        </w:rPr>
        <w:t xml:space="preserve"> destaca</w:t>
      </w:r>
      <w:r w:rsidR="005E7B66">
        <w:rPr>
          <w:rFonts w:ascii="Times New Roman" w:hAnsi="Times New Roman" w:cs="Times New Roman"/>
          <w:sz w:val="24"/>
          <w:szCs w:val="24"/>
        </w:rPr>
        <w:t>mos</w:t>
      </w:r>
      <w:r w:rsidRPr="000D57B4">
        <w:rPr>
          <w:rFonts w:ascii="Times New Roman" w:hAnsi="Times New Roman" w:cs="Times New Roman"/>
          <w:sz w:val="24"/>
          <w:szCs w:val="24"/>
        </w:rPr>
        <w:t xml:space="preserve"> las siguientes diferencias significativas:</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El conocimiento de la normativa relativa a la atención a la diversidad por parte de todos los docentes del centro (F=2.859, p=0.025)</w:t>
      </w:r>
      <w:r w:rsidR="00456A3C">
        <w:rPr>
          <w:rFonts w:ascii="Times New Roman" w:hAnsi="Times New Roman" w:cs="Times New Roman"/>
          <w:sz w:val="24"/>
          <w:szCs w:val="24"/>
        </w:rPr>
        <w:t>;</w:t>
      </w:r>
      <w:r w:rsidRPr="000D57B4">
        <w:rPr>
          <w:rFonts w:ascii="Times New Roman" w:hAnsi="Times New Roman" w:cs="Times New Roman"/>
          <w:sz w:val="24"/>
          <w:szCs w:val="24"/>
        </w:rPr>
        <w:t xml:space="preserve"> así</w:t>
      </w:r>
      <w:r w:rsidR="00456A3C">
        <w:rPr>
          <w:rFonts w:ascii="Times New Roman" w:hAnsi="Times New Roman" w:cs="Times New Roman"/>
          <w:sz w:val="24"/>
          <w:szCs w:val="24"/>
        </w:rPr>
        <w:t>,</w:t>
      </w:r>
      <w:r w:rsidRPr="000D57B4">
        <w:rPr>
          <w:rFonts w:ascii="Times New Roman" w:hAnsi="Times New Roman" w:cs="Times New Roman"/>
          <w:sz w:val="24"/>
          <w:szCs w:val="24"/>
        </w:rPr>
        <w:t xml:space="preserve"> el profesorado con un tiempo de servicio comprendido entre 1 y 5 años considera que este conocimiento es menor en el centro (</w:t>
      </w:r>
      <w:r w:rsidRPr="000D57B4">
        <w:rPr>
          <w:rFonts w:ascii="Times New Roman" w:hAnsi="Times New Roman" w:cs="Times New Roman"/>
          <w:b/>
          <w:noProof/>
          <w:position w:val="-4"/>
          <w:szCs w:val="24"/>
          <w:vertAlign w:val="subscript"/>
          <w:lang w:eastAsia="es-ES"/>
        </w:rPr>
        <w:drawing>
          <wp:inline distT="0" distB="0" distL="0" distR="0" wp14:anchorId="210513FB" wp14:editId="5ADC5807">
            <wp:extent cx="165100" cy="203200"/>
            <wp:effectExtent l="0" t="0" r="635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=3.66) que el profesorado que ha ejercido la docencia entre 21 y 30 años (</w:t>
      </w:r>
      <w:r w:rsidRPr="000D57B4">
        <w:rPr>
          <w:rFonts w:ascii="Times New Roman" w:hAnsi="Times New Roman" w:cs="Times New Roman"/>
          <w:b/>
          <w:noProof/>
          <w:position w:val="-4"/>
          <w:szCs w:val="24"/>
          <w:vertAlign w:val="subscript"/>
          <w:lang w:eastAsia="es-ES"/>
        </w:rPr>
        <w:drawing>
          <wp:inline distT="0" distB="0" distL="0" distR="0" wp14:anchorId="5229E832" wp14:editId="2CBDB655">
            <wp:extent cx="165100" cy="203200"/>
            <wp:effectExtent l="0" t="0" r="635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=4.40).</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La facilitación </w:t>
      </w:r>
      <w:r w:rsidR="00456A3C">
        <w:rPr>
          <w:rFonts w:ascii="Times New Roman" w:hAnsi="Times New Roman" w:cs="Times New Roman"/>
          <w:sz w:val="24"/>
          <w:szCs w:val="24"/>
        </w:rPr>
        <w:t xml:space="preserve">de los documentos que regulan el centro educativo </w:t>
      </w:r>
      <w:r w:rsidRPr="000D57B4">
        <w:rPr>
          <w:rFonts w:ascii="Times New Roman" w:hAnsi="Times New Roman" w:cs="Times New Roman"/>
          <w:sz w:val="24"/>
          <w:szCs w:val="24"/>
        </w:rPr>
        <w:t xml:space="preserve">al profesorado que se incorpora por primera vez al </w:t>
      </w:r>
      <w:r w:rsidR="00456A3C">
        <w:rPr>
          <w:rFonts w:ascii="Times New Roman" w:hAnsi="Times New Roman" w:cs="Times New Roman"/>
          <w:sz w:val="24"/>
          <w:szCs w:val="24"/>
        </w:rPr>
        <w:t>mismo (F=3.201, p=0.015); en este sentido,</w:t>
      </w:r>
      <w:r w:rsidRPr="000D57B4">
        <w:rPr>
          <w:rFonts w:ascii="Times New Roman" w:hAnsi="Times New Roman" w:cs="Times New Roman"/>
          <w:sz w:val="24"/>
          <w:szCs w:val="24"/>
        </w:rPr>
        <w:t xml:space="preserve"> el </w:t>
      </w:r>
      <w:r w:rsidR="00456A3C">
        <w:rPr>
          <w:rFonts w:ascii="Times New Roman" w:hAnsi="Times New Roman" w:cs="Times New Roman"/>
          <w:sz w:val="24"/>
          <w:szCs w:val="24"/>
        </w:rPr>
        <w:t>d</w:t>
      </w:r>
      <w:r w:rsidRPr="000D57B4">
        <w:rPr>
          <w:rFonts w:ascii="Times New Roman" w:hAnsi="Times New Roman" w:cs="Times New Roman"/>
          <w:sz w:val="24"/>
          <w:szCs w:val="24"/>
        </w:rPr>
        <w:t>o</w:t>
      </w:r>
      <w:r w:rsidR="00456A3C">
        <w:rPr>
          <w:rFonts w:ascii="Times New Roman" w:hAnsi="Times New Roman" w:cs="Times New Roman"/>
          <w:sz w:val="24"/>
          <w:szCs w:val="24"/>
        </w:rPr>
        <w:t>cente</w:t>
      </w:r>
      <w:r w:rsidRPr="000D57B4">
        <w:rPr>
          <w:rFonts w:ascii="Times New Roman" w:hAnsi="Times New Roman" w:cs="Times New Roman"/>
          <w:sz w:val="24"/>
          <w:szCs w:val="24"/>
        </w:rPr>
        <w:t xml:space="preserve"> con menos de un año de servicio, precisamente el que se incorpora a dicho centro por primera vez, </w:t>
      </w:r>
      <w:r w:rsidR="00494638">
        <w:rPr>
          <w:rFonts w:ascii="Times New Roman" w:hAnsi="Times New Roman" w:cs="Times New Roman"/>
          <w:sz w:val="24"/>
          <w:szCs w:val="24"/>
        </w:rPr>
        <w:t xml:space="preserve">es </w:t>
      </w:r>
      <w:r w:rsidRPr="000D57B4">
        <w:rPr>
          <w:rFonts w:ascii="Times New Roman" w:hAnsi="Times New Roman" w:cs="Times New Roman"/>
          <w:sz w:val="24"/>
          <w:szCs w:val="24"/>
        </w:rPr>
        <w:t>el que considera que esta práctica no se encuentra tan generalizada (</w:t>
      </w:r>
      <w:r w:rsidRPr="000D57B4">
        <w:rPr>
          <w:rFonts w:ascii="Times New Roman" w:hAnsi="Times New Roman" w:cs="Times New Roman"/>
          <w:b/>
          <w:noProof/>
          <w:position w:val="-4"/>
          <w:szCs w:val="24"/>
          <w:vertAlign w:val="subscript"/>
          <w:lang w:eastAsia="es-ES"/>
        </w:rPr>
        <w:drawing>
          <wp:inline distT="0" distB="0" distL="0" distR="0" wp14:anchorId="0508B180" wp14:editId="398E2E14">
            <wp:extent cx="165100" cy="203200"/>
            <wp:effectExtent l="0" t="0" r="635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=3.57) como opina el profesorado con un intervalo de docencia entre los 21 y 30 años (</w:t>
      </w:r>
      <w:r w:rsidRPr="000D57B4">
        <w:rPr>
          <w:rFonts w:ascii="Times New Roman" w:hAnsi="Times New Roman" w:cs="Times New Roman"/>
          <w:b/>
          <w:noProof/>
          <w:position w:val="-4"/>
          <w:szCs w:val="24"/>
          <w:vertAlign w:val="subscript"/>
          <w:lang w:eastAsia="es-ES"/>
        </w:rPr>
        <w:drawing>
          <wp:inline distT="0" distB="0" distL="0" distR="0" wp14:anchorId="1E8A800C" wp14:editId="425F0A7A">
            <wp:extent cx="165100" cy="203200"/>
            <wp:effectExtent l="0" t="0" r="635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=4.60).</w:t>
      </w:r>
    </w:p>
    <w:p w:rsid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El planteamiento común del centro educativo sobre la organización espacial d</w:t>
      </w:r>
      <w:r w:rsidR="00494638">
        <w:rPr>
          <w:rFonts w:ascii="Times New Roman" w:hAnsi="Times New Roman" w:cs="Times New Roman"/>
          <w:sz w:val="24"/>
          <w:szCs w:val="24"/>
        </w:rPr>
        <w:t>e las aulas (F=4.567, p=0.002);</w:t>
      </w:r>
      <w:r w:rsidR="00E66628">
        <w:rPr>
          <w:rFonts w:ascii="Times New Roman" w:hAnsi="Times New Roman" w:cs="Times New Roman"/>
          <w:sz w:val="24"/>
          <w:szCs w:val="24"/>
        </w:rPr>
        <w:t xml:space="preserve"> así</w:t>
      </w:r>
      <w:r w:rsidR="00494638">
        <w:rPr>
          <w:rFonts w:ascii="Times New Roman" w:hAnsi="Times New Roman" w:cs="Times New Roman"/>
          <w:sz w:val="24"/>
          <w:szCs w:val="24"/>
        </w:rPr>
        <w:t xml:space="preserve">, se </w:t>
      </w:r>
      <w:r w:rsidRPr="000D57B4">
        <w:rPr>
          <w:rFonts w:ascii="Times New Roman" w:hAnsi="Times New Roman" w:cs="Times New Roman"/>
          <w:sz w:val="24"/>
          <w:szCs w:val="24"/>
        </w:rPr>
        <w:t xml:space="preserve">destacan diferencias en </w:t>
      </w:r>
      <w:r w:rsidR="00494638">
        <w:rPr>
          <w:rFonts w:ascii="Times New Roman" w:hAnsi="Times New Roman" w:cs="Times New Roman"/>
          <w:sz w:val="24"/>
          <w:szCs w:val="24"/>
        </w:rPr>
        <w:t>la</w:t>
      </w:r>
      <w:r w:rsidRPr="000D57B4">
        <w:rPr>
          <w:rFonts w:ascii="Times New Roman" w:hAnsi="Times New Roman" w:cs="Times New Roman"/>
          <w:sz w:val="24"/>
          <w:szCs w:val="24"/>
        </w:rPr>
        <w:t xml:space="preserve"> percepción </w:t>
      </w:r>
      <w:r w:rsidR="00494638">
        <w:rPr>
          <w:rFonts w:ascii="Times New Roman" w:hAnsi="Times New Roman" w:cs="Times New Roman"/>
          <w:sz w:val="24"/>
          <w:szCs w:val="24"/>
        </w:rPr>
        <w:t>d</w:t>
      </w:r>
      <w:r w:rsidRPr="000D57B4">
        <w:rPr>
          <w:rFonts w:ascii="Times New Roman" w:hAnsi="Times New Roman" w:cs="Times New Roman"/>
          <w:sz w:val="24"/>
          <w:szCs w:val="24"/>
        </w:rPr>
        <w:t>el profesorado con un tiempo de servicio comprendido entre 1 y 10 años (</w:t>
      </w:r>
      <w:r w:rsidRPr="000D57B4">
        <w:rPr>
          <w:rFonts w:ascii="Times New Roman" w:hAnsi="Times New Roman" w:cs="Times New Roman"/>
          <w:b/>
          <w:noProof/>
          <w:position w:val="-4"/>
          <w:szCs w:val="24"/>
          <w:vertAlign w:val="subscript"/>
          <w:lang w:eastAsia="es-ES"/>
        </w:rPr>
        <w:drawing>
          <wp:inline distT="0" distB="0" distL="0" distR="0" wp14:anchorId="5321B40D" wp14:editId="4F05265F">
            <wp:extent cx="165100" cy="203200"/>
            <wp:effectExtent l="0" t="0" r="635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=3.67) y el que cuenta con un tiempo de servicio entre 21 y 30 años (</w:t>
      </w:r>
      <w:r w:rsidRPr="000D57B4">
        <w:rPr>
          <w:rFonts w:ascii="Times New Roman" w:hAnsi="Times New Roman" w:cs="Times New Roman"/>
          <w:b/>
          <w:noProof/>
          <w:position w:val="-4"/>
          <w:szCs w:val="24"/>
          <w:vertAlign w:val="subscript"/>
          <w:lang w:eastAsia="es-ES"/>
        </w:rPr>
        <w:drawing>
          <wp:inline distT="0" distB="0" distL="0" distR="0" wp14:anchorId="139DE793" wp14:editId="2BC9BCCF">
            <wp:extent cx="165100" cy="203200"/>
            <wp:effectExtent l="0" t="0" r="635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=4.80).</w:t>
      </w:r>
    </w:p>
    <w:p w:rsidR="000D57B4" w:rsidRPr="002B630B" w:rsidRDefault="00177F9A" w:rsidP="00171602">
      <w:pPr>
        <w:spacing w:after="0" w:line="480" w:lineRule="auto"/>
        <w:jc w:val="both"/>
        <w:rPr>
          <w:rFonts w:ascii="Times New Roman" w:hAnsi="Times New Roman" w:cs="Times New Roman"/>
          <w:b/>
          <w:caps/>
          <w:sz w:val="24"/>
          <w:szCs w:val="24"/>
        </w:rPr>
      </w:pPr>
      <w:r w:rsidRPr="002B630B">
        <w:rPr>
          <w:rFonts w:ascii="Times New Roman" w:hAnsi="Times New Roman" w:cs="Times New Roman"/>
          <w:b/>
          <w:caps/>
          <w:sz w:val="24"/>
          <w:szCs w:val="24"/>
        </w:rPr>
        <w:t>Discusión de los resultados</w:t>
      </w:r>
      <w:r w:rsidR="00595E9F" w:rsidRPr="002B630B">
        <w:rPr>
          <w:rFonts w:ascii="Times New Roman" w:hAnsi="Times New Roman" w:cs="Times New Roman"/>
          <w:b/>
          <w:caps/>
          <w:sz w:val="24"/>
          <w:szCs w:val="24"/>
        </w:rPr>
        <w:t xml:space="preserve"> y conclusiones</w:t>
      </w:r>
    </w:p>
    <w:p w:rsidR="00177F9A" w:rsidRPr="00177F9A" w:rsidRDefault="00177F9A" w:rsidP="00374F31">
      <w:pPr>
        <w:spacing w:after="0" w:line="480" w:lineRule="auto"/>
        <w:ind w:firstLine="708"/>
        <w:jc w:val="both"/>
        <w:rPr>
          <w:rFonts w:ascii="Times New Roman" w:hAnsi="Times New Roman" w:cs="Times New Roman"/>
          <w:sz w:val="24"/>
          <w:szCs w:val="24"/>
        </w:rPr>
      </w:pPr>
      <w:r w:rsidRPr="00177F9A">
        <w:rPr>
          <w:rFonts w:ascii="Times New Roman" w:hAnsi="Times New Roman" w:cs="Times New Roman"/>
          <w:sz w:val="24"/>
          <w:szCs w:val="24"/>
        </w:rPr>
        <w:t xml:space="preserve">En el apartado anterior se han plasmado los resultados obtenidos de la información </w:t>
      </w:r>
      <w:r w:rsidR="004064E0">
        <w:rPr>
          <w:rFonts w:ascii="Times New Roman" w:hAnsi="Times New Roman" w:cs="Times New Roman"/>
          <w:sz w:val="24"/>
          <w:szCs w:val="24"/>
        </w:rPr>
        <w:t xml:space="preserve">ofrecida por </w:t>
      </w:r>
      <w:r w:rsidRPr="00177F9A">
        <w:rPr>
          <w:rFonts w:ascii="Times New Roman" w:hAnsi="Times New Roman" w:cs="Times New Roman"/>
          <w:sz w:val="24"/>
          <w:szCs w:val="24"/>
        </w:rPr>
        <w:t xml:space="preserve">los </w:t>
      </w:r>
      <w:r w:rsidR="00374F31">
        <w:rPr>
          <w:rFonts w:ascii="Times New Roman" w:hAnsi="Times New Roman" w:cs="Times New Roman"/>
          <w:sz w:val="24"/>
          <w:szCs w:val="24"/>
        </w:rPr>
        <w:t xml:space="preserve">docentes </w:t>
      </w:r>
      <w:r w:rsidRPr="00177F9A">
        <w:rPr>
          <w:rFonts w:ascii="Times New Roman" w:hAnsi="Times New Roman" w:cs="Times New Roman"/>
          <w:sz w:val="24"/>
          <w:szCs w:val="24"/>
        </w:rPr>
        <w:t xml:space="preserve">que han participado en el estudio, pudiéndose </w:t>
      </w:r>
      <w:r w:rsidRPr="00177F9A">
        <w:rPr>
          <w:rFonts w:ascii="Times New Roman" w:hAnsi="Times New Roman" w:cs="Times New Roman"/>
          <w:sz w:val="24"/>
          <w:szCs w:val="24"/>
        </w:rPr>
        <w:lastRenderedPageBreak/>
        <w:t>apreciar la existencia de diferencias estadísticamente significativas en mu</w:t>
      </w:r>
      <w:r w:rsidR="00374F31">
        <w:rPr>
          <w:rFonts w:ascii="Times New Roman" w:hAnsi="Times New Roman" w:cs="Times New Roman"/>
          <w:sz w:val="24"/>
          <w:szCs w:val="24"/>
        </w:rPr>
        <w:t>chos de los aspectos analizados.</w:t>
      </w:r>
      <w:r w:rsidRPr="00177F9A">
        <w:rPr>
          <w:rFonts w:ascii="Times New Roman" w:hAnsi="Times New Roman" w:cs="Times New Roman"/>
          <w:sz w:val="24"/>
          <w:szCs w:val="24"/>
        </w:rPr>
        <w:t xml:space="preserve"> Teniendo presente estos resultados y tomando como referente </w:t>
      </w:r>
      <w:r w:rsidR="00550B08">
        <w:rPr>
          <w:rFonts w:ascii="Times New Roman" w:hAnsi="Times New Roman" w:cs="Times New Roman"/>
          <w:sz w:val="24"/>
          <w:szCs w:val="24"/>
        </w:rPr>
        <w:t>el</w:t>
      </w:r>
      <w:r w:rsidRPr="00177F9A">
        <w:rPr>
          <w:rFonts w:ascii="Times New Roman" w:hAnsi="Times New Roman" w:cs="Times New Roman"/>
          <w:sz w:val="24"/>
          <w:szCs w:val="24"/>
        </w:rPr>
        <w:t xml:space="preserve"> interrogante de investigación planteado al iniciar la investigación, podemos expresar las siguientes conclusiones:</w:t>
      </w:r>
    </w:p>
    <w:p w:rsidR="00177F9A" w:rsidRDefault="00AF7C6F" w:rsidP="00B650AA">
      <w:pPr>
        <w:spacing w:after="0" w:line="480" w:lineRule="auto"/>
        <w:ind w:firstLine="708"/>
        <w:contextualSpacing/>
        <w:jc w:val="both"/>
        <w:rPr>
          <w:rFonts w:ascii="Times New Roman" w:hAnsi="Times New Roman" w:cs="Times New Roman"/>
          <w:sz w:val="24"/>
          <w:szCs w:val="24"/>
        </w:rPr>
      </w:pPr>
      <w:r>
        <w:rPr>
          <w:rFonts w:ascii="Times New Roman" w:hAnsi="Times New Roman"/>
          <w:sz w:val="24"/>
          <w:szCs w:val="24"/>
        </w:rPr>
        <w:t>Respecto a si e</w:t>
      </w:r>
      <w:r w:rsidRPr="00784628">
        <w:rPr>
          <w:rFonts w:ascii="Times New Roman" w:hAnsi="Times New Roman"/>
          <w:sz w:val="24"/>
          <w:szCs w:val="24"/>
        </w:rPr>
        <w:t>ncontramos diferencias en las prácticas docentes sobre una convivencia que nace de un concepto inclusivo en función de las variables que caracterizan a dichos docentes</w:t>
      </w:r>
      <w:r>
        <w:rPr>
          <w:rFonts w:ascii="Times New Roman" w:hAnsi="Times New Roman"/>
          <w:sz w:val="24"/>
          <w:szCs w:val="24"/>
        </w:rPr>
        <w:t>, podemos señalar que l</w:t>
      </w:r>
      <w:r>
        <w:rPr>
          <w:rFonts w:ascii="Times New Roman" w:hAnsi="Times New Roman" w:cs="Times New Roman"/>
          <w:sz w:val="24"/>
          <w:szCs w:val="24"/>
        </w:rPr>
        <w:t>a c</w:t>
      </w:r>
      <w:r w:rsidR="00177F9A" w:rsidRPr="00177F9A">
        <w:rPr>
          <w:rFonts w:ascii="Times New Roman" w:hAnsi="Times New Roman" w:cs="Times New Roman"/>
          <w:sz w:val="24"/>
          <w:szCs w:val="24"/>
        </w:rPr>
        <w:t xml:space="preserve">onvivencia desde una perspectiva inclusiva se manifiesta como una forma idónea para corregir los problemas que se derivan de la diversidad del alumnado. </w:t>
      </w:r>
      <w:r>
        <w:rPr>
          <w:rFonts w:ascii="Times New Roman" w:hAnsi="Times New Roman" w:cs="Times New Roman"/>
          <w:sz w:val="24"/>
          <w:szCs w:val="24"/>
        </w:rPr>
        <w:t>Pero en estas prácticas a</w:t>
      </w:r>
      <w:r w:rsidR="00177F9A" w:rsidRPr="00177F9A">
        <w:rPr>
          <w:rFonts w:ascii="Times New Roman" w:hAnsi="Times New Roman" w:cs="Times New Roman"/>
          <w:sz w:val="24"/>
          <w:szCs w:val="24"/>
        </w:rPr>
        <w:t xml:space="preserve">penas existen, diferencias en relación con las </w:t>
      </w:r>
      <w:r>
        <w:rPr>
          <w:rFonts w:ascii="Times New Roman" w:hAnsi="Times New Roman" w:cs="Times New Roman"/>
          <w:sz w:val="24"/>
          <w:szCs w:val="24"/>
        </w:rPr>
        <w:t>v</w:t>
      </w:r>
      <w:r w:rsidR="00177F9A" w:rsidRPr="00177F9A">
        <w:rPr>
          <w:rFonts w:ascii="Times New Roman" w:hAnsi="Times New Roman" w:cs="Times New Roman"/>
          <w:sz w:val="24"/>
          <w:szCs w:val="24"/>
        </w:rPr>
        <w:t xml:space="preserve">ariables </w:t>
      </w:r>
      <w:r>
        <w:rPr>
          <w:rFonts w:ascii="Times New Roman" w:hAnsi="Times New Roman" w:cs="Times New Roman"/>
          <w:sz w:val="24"/>
          <w:szCs w:val="24"/>
        </w:rPr>
        <w:t>i</w:t>
      </w:r>
      <w:r w:rsidR="00177F9A" w:rsidRPr="00177F9A">
        <w:rPr>
          <w:rFonts w:ascii="Times New Roman" w:hAnsi="Times New Roman" w:cs="Times New Roman"/>
          <w:sz w:val="24"/>
          <w:szCs w:val="24"/>
        </w:rPr>
        <w:t xml:space="preserve">ndependientes, a excepción </w:t>
      </w:r>
      <w:proofErr w:type="gramStart"/>
      <w:r w:rsidR="00177F9A" w:rsidRPr="00177F9A">
        <w:rPr>
          <w:rFonts w:ascii="Times New Roman" w:hAnsi="Times New Roman" w:cs="Times New Roman"/>
          <w:sz w:val="24"/>
          <w:szCs w:val="24"/>
        </w:rPr>
        <w:t>de la</w:t>
      </w:r>
      <w:proofErr w:type="gramEnd"/>
      <w:r w:rsidR="00177F9A" w:rsidRPr="00177F9A">
        <w:rPr>
          <w:rFonts w:ascii="Times New Roman" w:hAnsi="Times New Roman" w:cs="Times New Roman"/>
          <w:sz w:val="24"/>
          <w:szCs w:val="24"/>
        </w:rPr>
        <w:t xml:space="preserve"> variable</w:t>
      </w:r>
      <w:r>
        <w:rPr>
          <w:rFonts w:ascii="Times New Roman" w:hAnsi="Times New Roman" w:cs="Times New Roman"/>
          <w:sz w:val="24"/>
          <w:szCs w:val="24"/>
        </w:rPr>
        <w:t xml:space="preserve"> </w:t>
      </w:r>
      <w:r w:rsidRPr="004064E0">
        <w:rPr>
          <w:rFonts w:ascii="Times New Roman" w:hAnsi="Times New Roman" w:cs="Times New Roman"/>
          <w:i/>
          <w:sz w:val="24"/>
          <w:szCs w:val="24"/>
        </w:rPr>
        <w:t>lugar de trabajo</w:t>
      </w:r>
      <w:r>
        <w:rPr>
          <w:rFonts w:ascii="Times New Roman" w:hAnsi="Times New Roman" w:cs="Times New Roman"/>
          <w:sz w:val="24"/>
          <w:szCs w:val="24"/>
        </w:rPr>
        <w:t xml:space="preserve"> (Córdoba capital o provincia); </w:t>
      </w:r>
      <w:r w:rsidR="00B650AA">
        <w:rPr>
          <w:rFonts w:ascii="Times New Roman" w:hAnsi="Times New Roman" w:cs="Times New Roman"/>
          <w:sz w:val="24"/>
          <w:szCs w:val="24"/>
        </w:rPr>
        <w:t>en este sentido, los docentes de la capital</w:t>
      </w:r>
      <w:r w:rsidR="00177F9A" w:rsidRPr="00177F9A">
        <w:rPr>
          <w:rFonts w:ascii="Times New Roman" w:hAnsi="Times New Roman" w:cs="Times New Roman"/>
          <w:sz w:val="24"/>
          <w:szCs w:val="24"/>
        </w:rPr>
        <w:t xml:space="preserve"> son más conscientes y tienen un mayor conocimiento de las prác</w:t>
      </w:r>
      <w:r w:rsidR="00B650AA">
        <w:rPr>
          <w:rFonts w:ascii="Times New Roman" w:hAnsi="Times New Roman" w:cs="Times New Roman"/>
          <w:sz w:val="24"/>
          <w:szCs w:val="24"/>
        </w:rPr>
        <w:t>ticas inclusivas en torno a la c</w:t>
      </w:r>
      <w:r w:rsidR="00177F9A" w:rsidRPr="00177F9A">
        <w:rPr>
          <w:rFonts w:ascii="Times New Roman" w:hAnsi="Times New Roman" w:cs="Times New Roman"/>
          <w:sz w:val="24"/>
          <w:szCs w:val="24"/>
        </w:rPr>
        <w:t>onvivencia que los docentes de la provincia. La explicación podría encontrarse en que en los centros de la provincia existe menos co</w:t>
      </w:r>
      <w:r w:rsidR="009E2726">
        <w:rPr>
          <w:rFonts w:ascii="Times New Roman" w:hAnsi="Times New Roman" w:cs="Times New Roman"/>
          <w:sz w:val="24"/>
          <w:szCs w:val="24"/>
        </w:rPr>
        <w:t>nflictividad que en la capital; e</w:t>
      </w:r>
      <w:r w:rsidR="00177F9A" w:rsidRPr="00177F9A">
        <w:rPr>
          <w:rFonts w:ascii="Times New Roman" w:hAnsi="Times New Roman" w:cs="Times New Roman"/>
          <w:sz w:val="24"/>
          <w:szCs w:val="24"/>
        </w:rPr>
        <w:t xml:space="preserve">sto </w:t>
      </w:r>
      <w:r w:rsidR="009E2726">
        <w:rPr>
          <w:rFonts w:ascii="Times New Roman" w:hAnsi="Times New Roman" w:cs="Times New Roman"/>
          <w:sz w:val="24"/>
          <w:szCs w:val="24"/>
        </w:rPr>
        <w:t>provoca</w:t>
      </w:r>
      <w:r w:rsidR="00177F9A" w:rsidRPr="00177F9A">
        <w:rPr>
          <w:rFonts w:ascii="Times New Roman" w:hAnsi="Times New Roman" w:cs="Times New Roman"/>
          <w:sz w:val="24"/>
          <w:szCs w:val="24"/>
        </w:rPr>
        <w:t xml:space="preserve"> que el profe</w:t>
      </w:r>
      <w:r w:rsidR="004064E0">
        <w:rPr>
          <w:rFonts w:ascii="Times New Roman" w:hAnsi="Times New Roman" w:cs="Times New Roman"/>
          <w:sz w:val="24"/>
          <w:szCs w:val="24"/>
        </w:rPr>
        <w:t>sorado de la capital necesite dar</w:t>
      </w:r>
      <w:r w:rsidR="00177F9A" w:rsidRPr="00177F9A">
        <w:rPr>
          <w:rFonts w:ascii="Times New Roman" w:hAnsi="Times New Roman" w:cs="Times New Roman"/>
          <w:sz w:val="24"/>
          <w:szCs w:val="24"/>
        </w:rPr>
        <w:t xml:space="preserve"> respuestas a los problemas de convivencia que se producen en </w:t>
      </w:r>
      <w:r w:rsidR="009E2726">
        <w:rPr>
          <w:rFonts w:ascii="Times New Roman" w:hAnsi="Times New Roman" w:cs="Times New Roman"/>
          <w:sz w:val="24"/>
          <w:szCs w:val="24"/>
        </w:rPr>
        <w:t>sus</w:t>
      </w:r>
      <w:r w:rsidR="004064E0">
        <w:rPr>
          <w:rFonts w:ascii="Times New Roman" w:hAnsi="Times New Roman" w:cs="Times New Roman"/>
          <w:sz w:val="24"/>
          <w:szCs w:val="24"/>
        </w:rPr>
        <w:t xml:space="preserve"> centros y que é</w:t>
      </w:r>
      <w:r w:rsidR="00177F9A" w:rsidRPr="00177F9A">
        <w:rPr>
          <w:rFonts w:ascii="Times New Roman" w:hAnsi="Times New Roman" w:cs="Times New Roman"/>
          <w:sz w:val="24"/>
          <w:szCs w:val="24"/>
        </w:rPr>
        <w:t>stas generen estrategias, técnicas, acuerdos, consenso en torno a los distintos aspectos que conforman la convivencia en</w:t>
      </w:r>
      <w:r w:rsidR="009E2726">
        <w:rPr>
          <w:rFonts w:ascii="Times New Roman" w:hAnsi="Times New Roman" w:cs="Times New Roman"/>
          <w:sz w:val="24"/>
          <w:szCs w:val="24"/>
        </w:rPr>
        <w:t xml:space="preserve"> los mismos</w:t>
      </w:r>
      <w:r w:rsidR="00177F9A" w:rsidRPr="00177F9A">
        <w:rPr>
          <w:rFonts w:ascii="Times New Roman" w:hAnsi="Times New Roman" w:cs="Times New Roman"/>
          <w:sz w:val="24"/>
          <w:szCs w:val="24"/>
        </w:rPr>
        <w:t>.</w:t>
      </w:r>
    </w:p>
    <w:p w:rsidR="00177F9A" w:rsidRPr="00177F9A" w:rsidRDefault="009E2726" w:rsidP="004064E0">
      <w:pPr>
        <w:spacing w:after="0" w:line="480" w:lineRule="auto"/>
        <w:contextualSpacing/>
        <w:jc w:val="both"/>
        <w:rPr>
          <w:rFonts w:ascii="Times New Roman" w:hAnsi="Times New Roman" w:cs="Times New Roman"/>
          <w:sz w:val="24"/>
          <w:szCs w:val="24"/>
        </w:rPr>
      </w:pPr>
      <w:r>
        <w:rPr>
          <w:rFonts w:ascii="Times New Roman" w:hAnsi="Times New Roman"/>
          <w:sz w:val="24"/>
          <w:szCs w:val="24"/>
        </w:rPr>
        <w:tab/>
        <w:t xml:space="preserve">En cuanto a si apreciamos </w:t>
      </w:r>
      <w:r w:rsidRPr="00784628">
        <w:rPr>
          <w:rFonts w:ascii="Times New Roman" w:hAnsi="Times New Roman"/>
          <w:sz w:val="24"/>
          <w:szCs w:val="24"/>
        </w:rPr>
        <w:t>diferencias en la organización y funcionamiento de los centros</w:t>
      </w:r>
      <w:r w:rsidRPr="00784628">
        <w:rPr>
          <w:rFonts w:ascii="Times New Roman" w:hAnsi="Times New Roman"/>
          <w:color w:val="FF0000"/>
          <w:sz w:val="24"/>
          <w:szCs w:val="24"/>
        </w:rPr>
        <w:t xml:space="preserve"> </w:t>
      </w:r>
      <w:r w:rsidRPr="00784628">
        <w:rPr>
          <w:rFonts w:ascii="Times New Roman" w:hAnsi="Times New Roman"/>
          <w:sz w:val="24"/>
          <w:szCs w:val="24"/>
        </w:rPr>
        <w:t>en función de las variables que identifican a los docentes de dichos centros</w:t>
      </w:r>
      <w:r>
        <w:rPr>
          <w:rFonts w:ascii="Times New Roman" w:hAnsi="Times New Roman"/>
          <w:sz w:val="24"/>
          <w:szCs w:val="24"/>
        </w:rPr>
        <w:t xml:space="preserve">, podemos comentar la existencia de diferencias estadísticamente significativas también en la variable </w:t>
      </w:r>
      <w:r w:rsidRPr="009E2726">
        <w:rPr>
          <w:rFonts w:ascii="Times New Roman" w:hAnsi="Times New Roman"/>
          <w:i/>
          <w:sz w:val="24"/>
          <w:szCs w:val="24"/>
        </w:rPr>
        <w:t>lugar de trabajo</w:t>
      </w:r>
      <w:r>
        <w:rPr>
          <w:rFonts w:ascii="Times New Roman" w:hAnsi="Times New Roman"/>
          <w:sz w:val="24"/>
          <w:szCs w:val="24"/>
        </w:rPr>
        <w:t>, pues e</w:t>
      </w:r>
      <w:r w:rsidR="00177F9A" w:rsidRPr="00177F9A">
        <w:rPr>
          <w:rFonts w:ascii="Times New Roman" w:hAnsi="Times New Roman" w:cs="Times New Roman"/>
          <w:sz w:val="24"/>
          <w:szCs w:val="24"/>
        </w:rPr>
        <w:t xml:space="preserve">l profesorado de capital opina en mayor medida que el de provincia que todo el profesorado conoce la normativa relativa a la atención a la diversidad, que se le facilita a </w:t>
      </w:r>
      <w:r>
        <w:rPr>
          <w:rFonts w:ascii="Times New Roman" w:hAnsi="Times New Roman" w:cs="Times New Roman"/>
          <w:sz w:val="24"/>
          <w:szCs w:val="24"/>
        </w:rPr>
        <w:t xml:space="preserve">los docentes </w:t>
      </w:r>
      <w:r w:rsidR="00177F9A" w:rsidRPr="00177F9A">
        <w:rPr>
          <w:rFonts w:ascii="Times New Roman" w:hAnsi="Times New Roman" w:cs="Times New Roman"/>
          <w:sz w:val="24"/>
          <w:szCs w:val="24"/>
        </w:rPr>
        <w:t>que lle</w:t>
      </w:r>
      <w:r>
        <w:rPr>
          <w:rFonts w:ascii="Times New Roman" w:hAnsi="Times New Roman" w:cs="Times New Roman"/>
          <w:sz w:val="24"/>
          <w:szCs w:val="24"/>
        </w:rPr>
        <w:t>gan por primera vez</w:t>
      </w:r>
      <w:r w:rsidR="00177F9A" w:rsidRPr="00177F9A">
        <w:rPr>
          <w:rFonts w:ascii="Times New Roman" w:hAnsi="Times New Roman" w:cs="Times New Roman"/>
          <w:sz w:val="24"/>
          <w:szCs w:val="24"/>
        </w:rPr>
        <w:t xml:space="preserve"> al centro, que el profesorado adopta criterios comunes sobre la distribución espacial del aula, que para </w:t>
      </w:r>
      <w:r w:rsidR="00177F9A" w:rsidRPr="00177F9A">
        <w:rPr>
          <w:rFonts w:ascii="Times New Roman" w:hAnsi="Times New Roman" w:cs="Times New Roman"/>
          <w:sz w:val="24"/>
          <w:szCs w:val="24"/>
        </w:rPr>
        <w:lastRenderedPageBreak/>
        <w:t>formar los grupos s</w:t>
      </w:r>
      <w:r>
        <w:rPr>
          <w:rFonts w:ascii="Times New Roman" w:hAnsi="Times New Roman" w:cs="Times New Roman"/>
          <w:sz w:val="24"/>
          <w:szCs w:val="24"/>
        </w:rPr>
        <w:t>e utilizan criterios aleatorios y</w:t>
      </w:r>
      <w:r w:rsidR="00177F9A" w:rsidRPr="00177F9A">
        <w:rPr>
          <w:rFonts w:ascii="Times New Roman" w:hAnsi="Times New Roman" w:cs="Times New Roman"/>
          <w:sz w:val="24"/>
          <w:szCs w:val="24"/>
        </w:rPr>
        <w:t xml:space="preserve"> que el equipo directivo fomenta la participación activa de todos los sectores de la comunidad educativa del centro.</w:t>
      </w:r>
      <w:r w:rsidR="004064E0">
        <w:rPr>
          <w:rFonts w:ascii="Times New Roman" w:hAnsi="Times New Roman" w:cs="Times New Roman"/>
          <w:sz w:val="24"/>
          <w:szCs w:val="24"/>
        </w:rPr>
        <w:t xml:space="preserve"> </w:t>
      </w:r>
      <w:r w:rsidR="00D91AA4">
        <w:rPr>
          <w:rFonts w:ascii="Times New Roman" w:hAnsi="Times New Roman" w:cs="Times New Roman"/>
          <w:sz w:val="24"/>
          <w:szCs w:val="24"/>
        </w:rPr>
        <w:t xml:space="preserve">Asimismo, podemos apuntar que </w:t>
      </w:r>
      <w:r w:rsidR="00D91AA4" w:rsidRPr="00D91AA4">
        <w:rPr>
          <w:rFonts w:ascii="Times New Roman" w:hAnsi="Times New Roman" w:cs="Times New Roman"/>
          <w:sz w:val="24"/>
          <w:szCs w:val="24"/>
        </w:rPr>
        <w:t xml:space="preserve">en la capital la organización de la convivencia está más sistematizada que en los centros de la provincia </w:t>
      </w:r>
      <w:r w:rsidR="00D91AA4">
        <w:rPr>
          <w:rFonts w:ascii="Times New Roman" w:hAnsi="Times New Roman" w:cs="Times New Roman"/>
          <w:sz w:val="24"/>
          <w:szCs w:val="24"/>
        </w:rPr>
        <w:t>debido a un mayor tamaño de los centros</w:t>
      </w:r>
      <w:r w:rsidR="001367CB">
        <w:rPr>
          <w:rFonts w:ascii="Times New Roman" w:hAnsi="Times New Roman" w:cs="Times New Roman"/>
          <w:sz w:val="24"/>
          <w:szCs w:val="24"/>
        </w:rPr>
        <w:t xml:space="preserve"> y a necesidades de convivencia diferentes</w:t>
      </w:r>
      <w:r w:rsidR="00D91AA4" w:rsidRPr="00D91AA4">
        <w:rPr>
          <w:rFonts w:ascii="Times New Roman" w:hAnsi="Times New Roman" w:cs="Times New Roman"/>
          <w:sz w:val="24"/>
          <w:szCs w:val="24"/>
        </w:rPr>
        <w:t>,</w:t>
      </w:r>
      <w:r w:rsidR="001367CB">
        <w:rPr>
          <w:rFonts w:ascii="Times New Roman" w:hAnsi="Times New Roman" w:cs="Times New Roman"/>
          <w:sz w:val="24"/>
          <w:szCs w:val="24"/>
        </w:rPr>
        <w:t xml:space="preserve"> además</w:t>
      </w:r>
      <w:r w:rsidR="00D91AA4" w:rsidRPr="00D91AA4">
        <w:rPr>
          <w:rFonts w:ascii="Times New Roman" w:hAnsi="Times New Roman" w:cs="Times New Roman"/>
          <w:sz w:val="24"/>
          <w:szCs w:val="24"/>
        </w:rPr>
        <w:t xml:space="preserve"> en la provincia </w:t>
      </w:r>
      <w:r w:rsidR="001367CB">
        <w:rPr>
          <w:rFonts w:ascii="Times New Roman" w:hAnsi="Times New Roman" w:cs="Times New Roman"/>
          <w:sz w:val="24"/>
          <w:szCs w:val="24"/>
        </w:rPr>
        <w:t xml:space="preserve">el concepto de </w:t>
      </w:r>
      <w:r w:rsidR="00D91AA4" w:rsidRPr="00D91AA4">
        <w:rPr>
          <w:rFonts w:ascii="Times New Roman" w:hAnsi="Times New Roman" w:cs="Times New Roman"/>
          <w:sz w:val="24"/>
          <w:szCs w:val="24"/>
        </w:rPr>
        <w:t>escuela sigue</w:t>
      </w:r>
      <w:r w:rsidR="001367CB">
        <w:rPr>
          <w:rFonts w:ascii="Times New Roman" w:hAnsi="Times New Roman" w:cs="Times New Roman"/>
          <w:sz w:val="24"/>
          <w:szCs w:val="24"/>
        </w:rPr>
        <w:t xml:space="preserve"> siendo el de un apéndice de la casa, con relaciones distintas entre las familias y los docentes. </w:t>
      </w:r>
      <w:r w:rsidR="004064E0">
        <w:rPr>
          <w:rFonts w:ascii="Times New Roman" w:hAnsi="Times New Roman" w:cs="Times New Roman"/>
          <w:sz w:val="24"/>
          <w:szCs w:val="24"/>
        </w:rPr>
        <w:t xml:space="preserve">Estos </w:t>
      </w:r>
      <w:r w:rsidR="00D91AA4">
        <w:rPr>
          <w:rFonts w:ascii="Times New Roman" w:hAnsi="Times New Roman" w:cs="Times New Roman"/>
          <w:sz w:val="24"/>
          <w:szCs w:val="24"/>
        </w:rPr>
        <w:t>a</w:t>
      </w:r>
      <w:r>
        <w:rPr>
          <w:rFonts w:ascii="Times New Roman" w:hAnsi="Times New Roman" w:cs="Times New Roman"/>
          <w:sz w:val="24"/>
          <w:szCs w:val="24"/>
        </w:rPr>
        <w:t>specto</w:t>
      </w:r>
      <w:r w:rsidR="004064E0">
        <w:rPr>
          <w:rFonts w:ascii="Times New Roman" w:hAnsi="Times New Roman" w:cs="Times New Roman"/>
          <w:sz w:val="24"/>
          <w:szCs w:val="24"/>
        </w:rPr>
        <w:t>s</w:t>
      </w:r>
      <w:r>
        <w:rPr>
          <w:rFonts w:ascii="Times New Roman" w:hAnsi="Times New Roman" w:cs="Times New Roman"/>
          <w:sz w:val="24"/>
          <w:szCs w:val="24"/>
        </w:rPr>
        <w:t xml:space="preserve"> s</w:t>
      </w:r>
      <w:r w:rsidR="004064E0">
        <w:rPr>
          <w:rFonts w:ascii="Times New Roman" w:hAnsi="Times New Roman" w:cs="Times New Roman"/>
          <w:sz w:val="24"/>
          <w:szCs w:val="24"/>
        </w:rPr>
        <w:t>on</w:t>
      </w:r>
      <w:r>
        <w:rPr>
          <w:rFonts w:ascii="Times New Roman" w:hAnsi="Times New Roman" w:cs="Times New Roman"/>
          <w:sz w:val="24"/>
          <w:szCs w:val="24"/>
        </w:rPr>
        <w:t xml:space="preserve"> necesario</w:t>
      </w:r>
      <w:r w:rsidR="004064E0">
        <w:rPr>
          <w:rFonts w:ascii="Times New Roman" w:hAnsi="Times New Roman" w:cs="Times New Roman"/>
          <w:sz w:val="24"/>
          <w:szCs w:val="24"/>
        </w:rPr>
        <w:t>s</w:t>
      </w:r>
      <w:r>
        <w:rPr>
          <w:rFonts w:ascii="Times New Roman" w:hAnsi="Times New Roman" w:cs="Times New Roman"/>
          <w:sz w:val="24"/>
          <w:szCs w:val="24"/>
        </w:rPr>
        <w:t xml:space="preserve"> tenerlo</w:t>
      </w:r>
      <w:r w:rsidR="004064E0">
        <w:rPr>
          <w:rFonts w:ascii="Times New Roman" w:hAnsi="Times New Roman" w:cs="Times New Roman"/>
          <w:sz w:val="24"/>
          <w:szCs w:val="24"/>
        </w:rPr>
        <w:t>s</w:t>
      </w:r>
      <w:r>
        <w:rPr>
          <w:rFonts w:ascii="Times New Roman" w:hAnsi="Times New Roman" w:cs="Times New Roman"/>
          <w:sz w:val="24"/>
          <w:szCs w:val="24"/>
        </w:rPr>
        <w:t xml:space="preserve"> presente</w:t>
      </w:r>
      <w:r w:rsidR="00031424">
        <w:rPr>
          <w:rFonts w:ascii="Times New Roman" w:hAnsi="Times New Roman" w:cs="Times New Roman"/>
          <w:sz w:val="24"/>
          <w:szCs w:val="24"/>
        </w:rPr>
        <w:t>s</w:t>
      </w:r>
      <w:r>
        <w:rPr>
          <w:rFonts w:ascii="Times New Roman" w:hAnsi="Times New Roman" w:cs="Times New Roman"/>
          <w:sz w:val="24"/>
          <w:szCs w:val="24"/>
        </w:rPr>
        <w:t xml:space="preserve"> de </w:t>
      </w:r>
      <w:r w:rsidR="00177F9A" w:rsidRPr="00177F9A">
        <w:rPr>
          <w:rFonts w:ascii="Times New Roman" w:hAnsi="Times New Roman" w:cs="Times New Roman"/>
          <w:sz w:val="24"/>
          <w:szCs w:val="24"/>
        </w:rPr>
        <w:t>cara a una intervención asesora</w:t>
      </w:r>
      <w:r>
        <w:rPr>
          <w:rFonts w:ascii="Times New Roman" w:hAnsi="Times New Roman" w:cs="Times New Roman"/>
          <w:sz w:val="24"/>
          <w:szCs w:val="24"/>
        </w:rPr>
        <w:t xml:space="preserve"> en los centros de la provincia por parte de la Inspección Educativa.</w:t>
      </w:r>
    </w:p>
    <w:p w:rsidR="000052F9" w:rsidRDefault="000052F9" w:rsidP="009E272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Pr="000052F9">
        <w:rPr>
          <w:rFonts w:ascii="Times New Roman" w:hAnsi="Times New Roman" w:cs="Times New Roman"/>
          <w:i/>
          <w:sz w:val="24"/>
          <w:szCs w:val="24"/>
        </w:rPr>
        <w:t>edad</w:t>
      </w:r>
      <w:r>
        <w:rPr>
          <w:rFonts w:ascii="Times New Roman" w:hAnsi="Times New Roman" w:cs="Times New Roman"/>
          <w:sz w:val="24"/>
          <w:szCs w:val="24"/>
        </w:rPr>
        <w:t xml:space="preserve"> del profesorado constituye una variable que condiciona diferentes aspectos como la concepción sobre la realización de actividades para conocer las diferentes culturas existentes en el centro</w:t>
      </w:r>
      <w:r w:rsidR="00CA7FD8">
        <w:rPr>
          <w:rFonts w:ascii="Times New Roman" w:hAnsi="Times New Roman" w:cs="Times New Roman"/>
          <w:sz w:val="24"/>
          <w:szCs w:val="24"/>
        </w:rPr>
        <w:t>,</w:t>
      </w:r>
      <w:r>
        <w:rPr>
          <w:rFonts w:ascii="Times New Roman" w:hAnsi="Times New Roman" w:cs="Times New Roman"/>
          <w:sz w:val="24"/>
          <w:szCs w:val="24"/>
        </w:rPr>
        <w:t xml:space="preserve"> el acuerdo de las familias con las n</w:t>
      </w:r>
      <w:r w:rsidR="00CA7FD8">
        <w:rPr>
          <w:rFonts w:ascii="Times New Roman" w:hAnsi="Times New Roman" w:cs="Times New Roman"/>
          <w:sz w:val="24"/>
          <w:szCs w:val="24"/>
        </w:rPr>
        <w:t>ormas de convivencia del centro, la elaboración de criterios comunes en los colegios para la organización espacial de las aula y en la opinión del equipo directivo sobre la organización del centro como elemento esencial para mejorar el aprendizaje de todo el alumnado.</w:t>
      </w:r>
      <w:r w:rsidR="00550B08">
        <w:rPr>
          <w:rFonts w:ascii="Times New Roman" w:hAnsi="Times New Roman" w:cs="Times New Roman"/>
          <w:sz w:val="24"/>
          <w:szCs w:val="24"/>
        </w:rPr>
        <w:t xml:space="preserve"> Las diferencias se aprecian de forma más evidente entre </w:t>
      </w:r>
      <w:r w:rsidR="000D12D0">
        <w:rPr>
          <w:rFonts w:ascii="Times New Roman" w:hAnsi="Times New Roman" w:cs="Times New Roman"/>
          <w:sz w:val="24"/>
          <w:szCs w:val="24"/>
        </w:rPr>
        <w:t>intervalos</w:t>
      </w:r>
      <w:r w:rsidR="00550B08">
        <w:rPr>
          <w:rFonts w:ascii="Times New Roman" w:hAnsi="Times New Roman" w:cs="Times New Roman"/>
          <w:sz w:val="24"/>
          <w:szCs w:val="24"/>
        </w:rPr>
        <w:t xml:space="preserve"> de edades que </w:t>
      </w:r>
      <w:r w:rsidR="000D12D0">
        <w:rPr>
          <w:rFonts w:ascii="Times New Roman" w:hAnsi="Times New Roman" w:cs="Times New Roman"/>
          <w:sz w:val="24"/>
          <w:szCs w:val="24"/>
        </w:rPr>
        <w:t>exigen una mayor maduraci</w:t>
      </w:r>
      <w:r w:rsidR="00E666CD">
        <w:rPr>
          <w:rFonts w:ascii="Times New Roman" w:hAnsi="Times New Roman" w:cs="Times New Roman"/>
          <w:sz w:val="24"/>
          <w:szCs w:val="24"/>
        </w:rPr>
        <w:t>ón personal y profesional, así como una visión personal de la educación inclusiva y las prácticas docentes y organizativas.</w:t>
      </w:r>
    </w:p>
    <w:p w:rsidR="00177F9A" w:rsidRPr="00177F9A" w:rsidRDefault="00177F9A" w:rsidP="009E2726">
      <w:pPr>
        <w:spacing w:line="480" w:lineRule="auto"/>
        <w:ind w:firstLine="708"/>
        <w:jc w:val="both"/>
        <w:rPr>
          <w:rFonts w:ascii="Times New Roman" w:hAnsi="Times New Roman" w:cs="Times New Roman"/>
          <w:sz w:val="24"/>
          <w:szCs w:val="24"/>
        </w:rPr>
      </w:pPr>
      <w:r w:rsidRPr="00177F9A">
        <w:rPr>
          <w:rFonts w:ascii="Times New Roman" w:hAnsi="Times New Roman" w:cs="Times New Roman"/>
          <w:sz w:val="24"/>
          <w:szCs w:val="24"/>
        </w:rPr>
        <w:t xml:space="preserve">En la variable </w:t>
      </w:r>
      <w:r w:rsidRPr="009E2726">
        <w:rPr>
          <w:rFonts w:ascii="Times New Roman" w:hAnsi="Times New Roman" w:cs="Times New Roman"/>
          <w:i/>
          <w:sz w:val="24"/>
          <w:szCs w:val="24"/>
        </w:rPr>
        <w:t>tiempo de servicio</w:t>
      </w:r>
      <w:r w:rsidRPr="00177F9A">
        <w:rPr>
          <w:rFonts w:ascii="Times New Roman" w:hAnsi="Times New Roman" w:cs="Times New Roman"/>
          <w:sz w:val="24"/>
          <w:szCs w:val="24"/>
        </w:rPr>
        <w:t xml:space="preserve"> se refleja que los profesores con menor experiencia en la enseñanza consideran que la normativa sobre atención a la diversidad no es muy bien conocida en el centro, así como que la facilitación de la normativa del centro al profesorado nuevo no está muy generalizada y la distribución espacial en el aula no </w:t>
      </w:r>
      <w:r w:rsidR="009E2726">
        <w:rPr>
          <w:rFonts w:ascii="Times New Roman" w:hAnsi="Times New Roman" w:cs="Times New Roman"/>
          <w:sz w:val="24"/>
          <w:szCs w:val="24"/>
        </w:rPr>
        <w:t>se encuentra</w:t>
      </w:r>
      <w:r w:rsidRPr="00177F9A">
        <w:rPr>
          <w:rFonts w:ascii="Times New Roman" w:hAnsi="Times New Roman" w:cs="Times New Roman"/>
          <w:sz w:val="24"/>
          <w:szCs w:val="24"/>
        </w:rPr>
        <w:t xml:space="preserve"> sustentada </w:t>
      </w:r>
      <w:r w:rsidR="009E2726">
        <w:rPr>
          <w:rFonts w:ascii="Times New Roman" w:hAnsi="Times New Roman" w:cs="Times New Roman"/>
          <w:sz w:val="24"/>
          <w:szCs w:val="24"/>
        </w:rPr>
        <w:t xml:space="preserve">en </w:t>
      </w:r>
      <w:r w:rsidRPr="00177F9A">
        <w:rPr>
          <w:rFonts w:ascii="Times New Roman" w:hAnsi="Times New Roman" w:cs="Times New Roman"/>
          <w:sz w:val="24"/>
          <w:szCs w:val="24"/>
        </w:rPr>
        <w:t>criterios comunes, frente a lo que opina el resto de profesorado de más edad.</w:t>
      </w:r>
    </w:p>
    <w:p w:rsidR="00177F9A" w:rsidRPr="00177F9A" w:rsidRDefault="009E2726" w:rsidP="009E272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177F9A" w:rsidRPr="00177F9A">
        <w:rPr>
          <w:rFonts w:ascii="Times New Roman" w:hAnsi="Times New Roman" w:cs="Times New Roman"/>
          <w:sz w:val="24"/>
          <w:szCs w:val="24"/>
        </w:rPr>
        <w:t xml:space="preserve">a variable </w:t>
      </w:r>
      <w:r w:rsidR="00177F9A" w:rsidRPr="009E2726">
        <w:rPr>
          <w:rFonts w:ascii="Times New Roman" w:hAnsi="Times New Roman" w:cs="Times New Roman"/>
          <w:i/>
          <w:sz w:val="24"/>
          <w:szCs w:val="24"/>
        </w:rPr>
        <w:t>especialidad</w:t>
      </w:r>
      <w:r>
        <w:rPr>
          <w:rFonts w:ascii="Times New Roman" w:hAnsi="Times New Roman" w:cs="Times New Roman"/>
          <w:sz w:val="24"/>
          <w:szCs w:val="24"/>
        </w:rPr>
        <w:t xml:space="preserve"> manifiesta </w:t>
      </w:r>
      <w:r w:rsidR="00177F9A" w:rsidRPr="00177F9A">
        <w:rPr>
          <w:rFonts w:ascii="Times New Roman" w:hAnsi="Times New Roman" w:cs="Times New Roman"/>
          <w:sz w:val="24"/>
          <w:szCs w:val="24"/>
        </w:rPr>
        <w:t>diferencia</w:t>
      </w:r>
      <w:r>
        <w:rPr>
          <w:rFonts w:ascii="Times New Roman" w:hAnsi="Times New Roman" w:cs="Times New Roman"/>
          <w:sz w:val="24"/>
          <w:szCs w:val="24"/>
        </w:rPr>
        <w:t>s</w:t>
      </w:r>
      <w:r w:rsidR="00177F9A" w:rsidRPr="00177F9A">
        <w:rPr>
          <w:rFonts w:ascii="Times New Roman" w:hAnsi="Times New Roman" w:cs="Times New Roman"/>
          <w:sz w:val="24"/>
          <w:szCs w:val="24"/>
        </w:rPr>
        <w:t xml:space="preserve"> significativa</w:t>
      </w:r>
      <w:r>
        <w:rPr>
          <w:rFonts w:ascii="Times New Roman" w:hAnsi="Times New Roman" w:cs="Times New Roman"/>
          <w:sz w:val="24"/>
          <w:szCs w:val="24"/>
        </w:rPr>
        <w:t>s</w:t>
      </w:r>
      <w:r w:rsidR="00177F9A" w:rsidRPr="00177F9A">
        <w:rPr>
          <w:rFonts w:ascii="Times New Roman" w:hAnsi="Times New Roman" w:cs="Times New Roman"/>
          <w:sz w:val="24"/>
          <w:szCs w:val="24"/>
        </w:rPr>
        <w:t xml:space="preserve"> en cuanto a la información que ofrece el centro sobre </w:t>
      </w:r>
      <w:r>
        <w:rPr>
          <w:rFonts w:ascii="Times New Roman" w:hAnsi="Times New Roman" w:cs="Times New Roman"/>
          <w:sz w:val="24"/>
          <w:szCs w:val="24"/>
        </w:rPr>
        <w:t>l</w:t>
      </w:r>
      <w:r w:rsidR="00177F9A" w:rsidRPr="00177F9A">
        <w:rPr>
          <w:rFonts w:ascii="Times New Roman" w:hAnsi="Times New Roman" w:cs="Times New Roman"/>
          <w:sz w:val="24"/>
          <w:szCs w:val="24"/>
        </w:rPr>
        <w:t xml:space="preserve">a facilitación de información </w:t>
      </w:r>
      <w:r>
        <w:rPr>
          <w:rFonts w:ascii="Times New Roman" w:hAnsi="Times New Roman" w:cs="Times New Roman"/>
          <w:sz w:val="24"/>
          <w:szCs w:val="24"/>
        </w:rPr>
        <w:t xml:space="preserve">relativa a </w:t>
      </w:r>
      <w:r>
        <w:rPr>
          <w:rFonts w:ascii="Times New Roman" w:hAnsi="Times New Roman" w:cs="Times New Roman"/>
          <w:sz w:val="24"/>
          <w:szCs w:val="24"/>
        </w:rPr>
        <w:lastRenderedPageBreak/>
        <w:t xml:space="preserve">actividades formativas; </w:t>
      </w:r>
      <w:r w:rsidR="004064E0">
        <w:rPr>
          <w:rFonts w:ascii="Times New Roman" w:hAnsi="Times New Roman" w:cs="Times New Roman"/>
          <w:sz w:val="24"/>
          <w:szCs w:val="24"/>
        </w:rPr>
        <w:t>de</w:t>
      </w:r>
      <w:r>
        <w:rPr>
          <w:rFonts w:ascii="Times New Roman" w:hAnsi="Times New Roman" w:cs="Times New Roman"/>
          <w:sz w:val="24"/>
          <w:szCs w:val="24"/>
        </w:rPr>
        <w:t xml:space="preserve"> este </w:t>
      </w:r>
      <w:r w:rsidR="004064E0">
        <w:rPr>
          <w:rFonts w:ascii="Times New Roman" w:hAnsi="Times New Roman" w:cs="Times New Roman"/>
          <w:sz w:val="24"/>
          <w:szCs w:val="24"/>
        </w:rPr>
        <w:t>modo</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w:t>
      </w:r>
      <w:r>
        <w:rPr>
          <w:rFonts w:ascii="Times New Roman" w:hAnsi="Times New Roman" w:cs="Times New Roman"/>
          <w:sz w:val="24"/>
          <w:szCs w:val="24"/>
        </w:rPr>
        <w:t>l</w:t>
      </w:r>
      <w:r w:rsidR="00177F9A" w:rsidRPr="00177F9A">
        <w:rPr>
          <w:rFonts w:ascii="Times New Roman" w:hAnsi="Times New Roman" w:cs="Times New Roman"/>
          <w:sz w:val="24"/>
          <w:szCs w:val="24"/>
        </w:rPr>
        <w:t xml:space="preserve">os </w:t>
      </w:r>
      <w:r w:rsidR="004064E0">
        <w:rPr>
          <w:rFonts w:ascii="Times New Roman" w:hAnsi="Times New Roman" w:cs="Times New Roman"/>
          <w:sz w:val="24"/>
          <w:szCs w:val="24"/>
        </w:rPr>
        <w:t>especialistas en audición y l</w:t>
      </w:r>
      <w:r w:rsidR="00177F9A" w:rsidRPr="00177F9A">
        <w:rPr>
          <w:rFonts w:ascii="Times New Roman" w:hAnsi="Times New Roman" w:cs="Times New Roman"/>
          <w:sz w:val="24"/>
          <w:szCs w:val="24"/>
        </w:rPr>
        <w:t>enguaje son los que en menor medida lo consideran.</w:t>
      </w:r>
    </w:p>
    <w:p w:rsidR="00177F9A" w:rsidRPr="00177F9A" w:rsidRDefault="005D3DD8" w:rsidP="00177F9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 ocupación o no de un </w:t>
      </w:r>
      <w:r w:rsidRPr="000052F9">
        <w:rPr>
          <w:rFonts w:ascii="Times New Roman" w:hAnsi="Times New Roman" w:cs="Times New Roman"/>
          <w:i/>
          <w:sz w:val="24"/>
          <w:szCs w:val="24"/>
        </w:rPr>
        <w:t>cargo</w:t>
      </w:r>
      <w:r>
        <w:rPr>
          <w:rFonts w:ascii="Times New Roman" w:hAnsi="Times New Roman" w:cs="Times New Roman"/>
          <w:sz w:val="24"/>
          <w:szCs w:val="24"/>
        </w:rPr>
        <w:t xml:space="preserve"> por parte de los docentes también muestra diferencias significativas respecto a la opinión sobre la entrega de documentación al profesorado que se incorpora por primera vez al centro; en este sentido, l</w:t>
      </w:r>
      <w:r w:rsidR="00177F9A" w:rsidRPr="00177F9A">
        <w:rPr>
          <w:rFonts w:ascii="Times New Roman" w:hAnsi="Times New Roman" w:cs="Times New Roman"/>
          <w:sz w:val="24"/>
          <w:szCs w:val="24"/>
        </w:rPr>
        <w:t>os coordinadores de proyectos opinan que esta práctica está más generalizada que el profeso</w:t>
      </w:r>
      <w:r>
        <w:rPr>
          <w:rFonts w:ascii="Times New Roman" w:hAnsi="Times New Roman" w:cs="Times New Roman"/>
          <w:sz w:val="24"/>
          <w:szCs w:val="24"/>
        </w:rPr>
        <w:t xml:space="preserve">rado que no ocupa cargo. En lo </w:t>
      </w:r>
      <w:r w:rsidR="00177F9A" w:rsidRPr="00177F9A">
        <w:rPr>
          <w:rFonts w:ascii="Times New Roman" w:hAnsi="Times New Roman" w:cs="Times New Roman"/>
          <w:sz w:val="24"/>
          <w:szCs w:val="24"/>
        </w:rPr>
        <w:t>relativo a la coordinación con otras etapas educativas, son los directivos los que creen que se hace en mayor medida que el profesorado sin cargo.</w:t>
      </w:r>
      <w:r w:rsidR="00CE0C01">
        <w:rPr>
          <w:rFonts w:ascii="Times New Roman" w:hAnsi="Times New Roman" w:cs="Times New Roman"/>
          <w:sz w:val="24"/>
          <w:szCs w:val="24"/>
        </w:rPr>
        <w:t xml:space="preserve"> Esta situación muestra la diferente perspectiva del profesorado al ejercer o no un cargo en cuanto a la convivencia y organización y funcionamiento de los centros.</w:t>
      </w:r>
    </w:p>
    <w:p w:rsidR="00102DDA" w:rsidRDefault="00292083" w:rsidP="00102DD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177F9A" w:rsidRPr="00177F9A">
        <w:rPr>
          <w:rFonts w:ascii="Times New Roman" w:hAnsi="Times New Roman" w:cs="Times New Roman"/>
          <w:sz w:val="24"/>
          <w:szCs w:val="24"/>
        </w:rPr>
        <w:t xml:space="preserve"> modo de reflexión </w:t>
      </w:r>
      <w:r w:rsidR="00102DDA">
        <w:rPr>
          <w:rFonts w:ascii="Times New Roman" w:hAnsi="Times New Roman" w:cs="Times New Roman"/>
          <w:sz w:val="24"/>
          <w:szCs w:val="24"/>
        </w:rPr>
        <w:t xml:space="preserve">final </w:t>
      </w:r>
      <w:r w:rsidR="00177F9A" w:rsidRPr="00177F9A">
        <w:rPr>
          <w:rFonts w:ascii="Times New Roman" w:hAnsi="Times New Roman" w:cs="Times New Roman"/>
          <w:sz w:val="24"/>
          <w:szCs w:val="24"/>
        </w:rPr>
        <w:t>se puede decir</w:t>
      </w:r>
      <w:r w:rsidR="00102DDA">
        <w:rPr>
          <w:rFonts w:ascii="Times New Roman" w:hAnsi="Times New Roman" w:cs="Times New Roman"/>
          <w:sz w:val="24"/>
          <w:szCs w:val="24"/>
        </w:rPr>
        <w:t>,</w:t>
      </w:r>
      <w:r w:rsidR="00177F9A" w:rsidRPr="00177F9A">
        <w:rPr>
          <w:rFonts w:ascii="Times New Roman" w:hAnsi="Times New Roman" w:cs="Times New Roman"/>
          <w:sz w:val="24"/>
          <w:szCs w:val="24"/>
        </w:rPr>
        <w:t xml:space="preserve"> sin temor a equivocarnos</w:t>
      </w:r>
      <w:r w:rsidR="00102DDA">
        <w:rPr>
          <w:rFonts w:ascii="Times New Roman" w:hAnsi="Times New Roman" w:cs="Times New Roman"/>
          <w:sz w:val="24"/>
          <w:szCs w:val="24"/>
        </w:rPr>
        <w:t>,</w:t>
      </w:r>
      <w:r w:rsidR="00177F9A" w:rsidRPr="00177F9A">
        <w:rPr>
          <w:rFonts w:ascii="Times New Roman" w:hAnsi="Times New Roman" w:cs="Times New Roman"/>
          <w:sz w:val="24"/>
          <w:szCs w:val="24"/>
        </w:rPr>
        <w:t xml:space="preserve"> que la educación inclusiva que perseguimos implantar en </w:t>
      </w:r>
      <w:r w:rsidR="00102DDA">
        <w:rPr>
          <w:rFonts w:ascii="Times New Roman" w:hAnsi="Times New Roman" w:cs="Times New Roman"/>
          <w:sz w:val="24"/>
          <w:szCs w:val="24"/>
        </w:rPr>
        <w:t>l</w:t>
      </w:r>
      <w:r w:rsidR="00177F9A" w:rsidRPr="00177F9A">
        <w:rPr>
          <w:rFonts w:ascii="Times New Roman" w:hAnsi="Times New Roman" w:cs="Times New Roman"/>
          <w:sz w:val="24"/>
          <w:szCs w:val="24"/>
        </w:rPr>
        <w:t xml:space="preserve">os centros </w:t>
      </w:r>
      <w:r w:rsidR="00102DDA">
        <w:rPr>
          <w:rFonts w:ascii="Times New Roman" w:hAnsi="Times New Roman" w:cs="Times New Roman"/>
          <w:sz w:val="24"/>
          <w:szCs w:val="24"/>
        </w:rPr>
        <w:t>educativos</w:t>
      </w:r>
      <w:r w:rsidR="004064E0">
        <w:rPr>
          <w:rFonts w:ascii="Times New Roman" w:hAnsi="Times New Roman" w:cs="Times New Roman"/>
          <w:sz w:val="24"/>
          <w:szCs w:val="24"/>
        </w:rPr>
        <w:t>,</w:t>
      </w:r>
      <w:r w:rsidR="00102DDA">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y que tendría que ser la clave para dar  una respuesta ajustada a todos y cada uno de nuestros alumnos y alumnas, no deja de presentar rasgos característicos e importantes en los procesos educativos que se desarrollan en los centros de </w:t>
      </w:r>
      <w:r w:rsidR="00102DDA">
        <w:rPr>
          <w:rFonts w:ascii="Times New Roman" w:hAnsi="Times New Roman" w:cs="Times New Roman"/>
          <w:sz w:val="24"/>
          <w:szCs w:val="24"/>
        </w:rPr>
        <w:t>educación infantil y p</w:t>
      </w:r>
      <w:r w:rsidR="00177F9A" w:rsidRPr="00177F9A">
        <w:rPr>
          <w:rFonts w:ascii="Times New Roman" w:hAnsi="Times New Roman" w:cs="Times New Roman"/>
          <w:sz w:val="24"/>
          <w:szCs w:val="24"/>
        </w:rPr>
        <w:t xml:space="preserve">rimaria de la zona </w:t>
      </w:r>
      <w:r w:rsidR="00C34DCD">
        <w:rPr>
          <w:rFonts w:ascii="Times New Roman" w:hAnsi="Times New Roman" w:cs="Times New Roman"/>
          <w:sz w:val="24"/>
          <w:szCs w:val="24"/>
        </w:rPr>
        <w:t>n</w:t>
      </w:r>
      <w:r w:rsidR="00177F9A" w:rsidRPr="00177F9A">
        <w:rPr>
          <w:rFonts w:ascii="Times New Roman" w:hAnsi="Times New Roman" w:cs="Times New Roman"/>
          <w:sz w:val="24"/>
          <w:szCs w:val="24"/>
        </w:rPr>
        <w:t>orte de Córdoba.</w:t>
      </w:r>
      <w:r w:rsidR="00102DDA">
        <w:rPr>
          <w:rFonts w:ascii="Times New Roman" w:hAnsi="Times New Roman" w:cs="Times New Roman"/>
          <w:sz w:val="24"/>
          <w:szCs w:val="24"/>
        </w:rPr>
        <w:t xml:space="preserve"> </w:t>
      </w:r>
    </w:p>
    <w:p w:rsidR="00102DDA" w:rsidRDefault="00102DDA" w:rsidP="00102DDA">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00177F9A" w:rsidRPr="00177F9A">
        <w:rPr>
          <w:rFonts w:ascii="Times New Roman" w:hAnsi="Times New Roman" w:cs="Times New Roman"/>
          <w:sz w:val="24"/>
          <w:szCs w:val="24"/>
        </w:rPr>
        <w:t xml:space="preserve">i entendemos la </w:t>
      </w:r>
      <w:r w:rsidR="00177F9A" w:rsidRPr="004064E0">
        <w:rPr>
          <w:rFonts w:ascii="Times New Roman" w:hAnsi="Times New Roman" w:cs="Times New Roman"/>
          <w:i/>
          <w:sz w:val="24"/>
          <w:szCs w:val="24"/>
        </w:rPr>
        <w:t>inclusión</w:t>
      </w:r>
      <w:r w:rsidR="00177F9A" w:rsidRPr="00177F9A">
        <w:rPr>
          <w:rFonts w:ascii="Times New Roman" w:hAnsi="Times New Roman" w:cs="Times New Roman"/>
          <w:sz w:val="24"/>
          <w:szCs w:val="24"/>
        </w:rPr>
        <w:t xml:space="preserve"> como un proceso, se puede concluir que </w:t>
      </w:r>
      <w:r>
        <w:rPr>
          <w:rFonts w:ascii="Times New Roman" w:hAnsi="Times New Roman" w:cs="Times New Roman"/>
          <w:sz w:val="24"/>
          <w:szCs w:val="24"/>
        </w:rPr>
        <w:t xml:space="preserve">nos encontramos </w:t>
      </w:r>
      <w:r w:rsidR="00177F9A" w:rsidRPr="00177F9A">
        <w:rPr>
          <w:rFonts w:ascii="Times New Roman" w:hAnsi="Times New Roman" w:cs="Times New Roman"/>
          <w:sz w:val="24"/>
          <w:szCs w:val="24"/>
        </w:rPr>
        <w:t>en</w:t>
      </w:r>
      <w:r>
        <w:rPr>
          <w:rFonts w:ascii="Times New Roman" w:hAnsi="Times New Roman" w:cs="Times New Roman"/>
          <w:sz w:val="24"/>
          <w:szCs w:val="24"/>
        </w:rPr>
        <w:t xml:space="preserve"> el </w:t>
      </w:r>
      <w:r w:rsidR="00177F9A" w:rsidRPr="00177F9A">
        <w:rPr>
          <w:rFonts w:ascii="Times New Roman" w:hAnsi="Times New Roman" w:cs="Times New Roman"/>
          <w:sz w:val="24"/>
          <w:szCs w:val="24"/>
        </w:rPr>
        <w:t>buen camino</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aunque queda mucho por andar.</w:t>
      </w:r>
      <w:r>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No obstante, </w:t>
      </w:r>
      <w:r>
        <w:rPr>
          <w:rFonts w:ascii="Times New Roman" w:hAnsi="Times New Roman" w:cs="Times New Roman"/>
          <w:sz w:val="24"/>
          <w:szCs w:val="24"/>
        </w:rPr>
        <w:t xml:space="preserve">si consideramos </w:t>
      </w:r>
      <w:r w:rsidR="00177F9A" w:rsidRPr="00177F9A">
        <w:rPr>
          <w:rFonts w:ascii="Times New Roman" w:hAnsi="Times New Roman" w:cs="Times New Roman"/>
          <w:sz w:val="24"/>
          <w:szCs w:val="24"/>
        </w:rPr>
        <w:t>el sentido má</w:t>
      </w:r>
      <w:r w:rsidR="004064E0">
        <w:rPr>
          <w:rFonts w:ascii="Times New Roman" w:hAnsi="Times New Roman" w:cs="Times New Roman"/>
          <w:sz w:val="24"/>
          <w:szCs w:val="24"/>
        </w:rPr>
        <w:t>s amplio del poliédrico término</w:t>
      </w:r>
      <w:r w:rsidR="00177F9A" w:rsidRPr="00177F9A">
        <w:rPr>
          <w:rFonts w:ascii="Times New Roman" w:hAnsi="Times New Roman" w:cs="Times New Roman"/>
          <w:sz w:val="24"/>
          <w:szCs w:val="24"/>
        </w:rPr>
        <w:t xml:space="preserve"> </w:t>
      </w:r>
      <w:r w:rsidR="00177F9A" w:rsidRPr="004064E0">
        <w:rPr>
          <w:rFonts w:ascii="Times New Roman" w:hAnsi="Times New Roman" w:cs="Times New Roman"/>
          <w:i/>
          <w:sz w:val="24"/>
          <w:szCs w:val="24"/>
        </w:rPr>
        <w:t>inclusión</w:t>
      </w:r>
      <w:r w:rsidR="00177F9A" w:rsidRPr="00177F9A">
        <w:rPr>
          <w:rFonts w:ascii="Times New Roman" w:hAnsi="Times New Roman" w:cs="Times New Roman"/>
          <w:sz w:val="24"/>
          <w:szCs w:val="24"/>
        </w:rPr>
        <w:t xml:space="preserve"> y de otros términos afines que hemos analizado con anterioridad, éste no es todavía entendido por una mayoría de </w:t>
      </w:r>
      <w:r>
        <w:rPr>
          <w:rFonts w:ascii="Times New Roman" w:hAnsi="Times New Roman" w:cs="Times New Roman"/>
          <w:sz w:val="24"/>
          <w:szCs w:val="24"/>
        </w:rPr>
        <w:t xml:space="preserve">los docentes </w:t>
      </w:r>
      <w:r w:rsidR="00177F9A" w:rsidRPr="00177F9A">
        <w:rPr>
          <w:rFonts w:ascii="Times New Roman" w:hAnsi="Times New Roman" w:cs="Times New Roman"/>
          <w:sz w:val="24"/>
          <w:szCs w:val="24"/>
        </w:rPr>
        <w:t>y</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por lo tanto</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no se aplica como un principio sistémico, holístico y transformador.</w:t>
      </w:r>
      <w:r>
        <w:rPr>
          <w:rFonts w:ascii="Times New Roman" w:hAnsi="Times New Roman" w:cs="Times New Roman"/>
          <w:sz w:val="24"/>
          <w:szCs w:val="24"/>
        </w:rPr>
        <w:t xml:space="preserve"> </w:t>
      </w:r>
    </w:p>
    <w:p w:rsidR="00726F66" w:rsidRPr="00726F66" w:rsidRDefault="00177F9A" w:rsidP="00726F66">
      <w:pPr>
        <w:spacing w:after="0" w:line="480" w:lineRule="auto"/>
        <w:ind w:firstLine="708"/>
        <w:jc w:val="both"/>
        <w:rPr>
          <w:rFonts w:ascii="Times New Roman" w:hAnsi="Times New Roman" w:cs="Times New Roman"/>
          <w:sz w:val="24"/>
          <w:szCs w:val="24"/>
        </w:rPr>
      </w:pPr>
      <w:r w:rsidRPr="00177F9A">
        <w:rPr>
          <w:rFonts w:ascii="Times New Roman" w:hAnsi="Times New Roman" w:cs="Times New Roman"/>
          <w:sz w:val="24"/>
          <w:szCs w:val="24"/>
        </w:rPr>
        <w:lastRenderedPageBreak/>
        <w:t xml:space="preserve">Existen prácticas inclusivas, bien es cierto, y así nos lo demuestran los resultados obtenidos, pero inconexas </w:t>
      </w:r>
      <w:r w:rsidR="001367CB">
        <w:rPr>
          <w:rFonts w:ascii="Times New Roman" w:hAnsi="Times New Roman" w:cs="Times New Roman"/>
          <w:sz w:val="24"/>
          <w:szCs w:val="24"/>
        </w:rPr>
        <w:t xml:space="preserve">al no </w:t>
      </w:r>
      <w:r w:rsidRPr="00177F9A">
        <w:rPr>
          <w:rFonts w:ascii="Times New Roman" w:hAnsi="Times New Roman" w:cs="Times New Roman"/>
          <w:sz w:val="24"/>
          <w:szCs w:val="24"/>
        </w:rPr>
        <w:t>responde</w:t>
      </w:r>
      <w:r w:rsidR="001367CB">
        <w:rPr>
          <w:rFonts w:ascii="Times New Roman" w:hAnsi="Times New Roman" w:cs="Times New Roman"/>
          <w:sz w:val="24"/>
          <w:szCs w:val="24"/>
        </w:rPr>
        <w:t>r</w:t>
      </w:r>
      <w:r w:rsidRPr="00177F9A">
        <w:rPr>
          <w:rFonts w:ascii="Times New Roman" w:hAnsi="Times New Roman" w:cs="Times New Roman"/>
          <w:sz w:val="24"/>
          <w:szCs w:val="24"/>
        </w:rPr>
        <w:t xml:space="preserve"> a una concepción global de lo que debe significar la escuela y del papel que debe jugar en el contexto social en </w:t>
      </w:r>
      <w:r w:rsidR="00102DDA">
        <w:rPr>
          <w:rFonts w:ascii="Times New Roman" w:hAnsi="Times New Roman" w:cs="Times New Roman"/>
          <w:sz w:val="24"/>
          <w:szCs w:val="24"/>
        </w:rPr>
        <w:t>el</w:t>
      </w:r>
      <w:r w:rsidRPr="00177F9A">
        <w:rPr>
          <w:rFonts w:ascii="Times New Roman" w:hAnsi="Times New Roman" w:cs="Times New Roman"/>
          <w:sz w:val="24"/>
          <w:szCs w:val="24"/>
        </w:rPr>
        <w:t xml:space="preserve"> que está enclavada. </w:t>
      </w:r>
      <w:r w:rsidR="00E666CD">
        <w:rPr>
          <w:rFonts w:ascii="Times New Roman" w:hAnsi="Times New Roman" w:cs="Times New Roman"/>
          <w:sz w:val="24"/>
          <w:szCs w:val="24"/>
        </w:rPr>
        <w:t>La investigación ha puesto de manifiesto, pues, la incorporación de prácticas inclusivas en los colegios de la zona norte de Córdoba; sin embargo, nos quedan ciertas dudas sob</w:t>
      </w:r>
      <w:r w:rsidR="00726F66">
        <w:rPr>
          <w:rFonts w:ascii="Times New Roman" w:hAnsi="Times New Roman" w:cs="Times New Roman"/>
          <w:sz w:val="24"/>
          <w:szCs w:val="24"/>
        </w:rPr>
        <w:t>re la efectividad de las mismas, ya que</w:t>
      </w:r>
      <w:r w:rsidRPr="00177F9A">
        <w:rPr>
          <w:rFonts w:ascii="Times New Roman" w:hAnsi="Times New Roman" w:cs="Times New Roman"/>
          <w:sz w:val="24"/>
          <w:szCs w:val="24"/>
        </w:rPr>
        <w:t xml:space="preserve"> las respuestas </w:t>
      </w:r>
      <w:r w:rsidR="00726F66">
        <w:rPr>
          <w:rFonts w:ascii="Times New Roman" w:hAnsi="Times New Roman" w:cs="Times New Roman"/>
          <w:sz w:val="24"/>
          <w:szCs w:val="24"/>
        </w:rPr>
        <w:t xml:space="preserve">dadas por </w:t>
      </w:r>
      <w:r w:rsidRPr="00177F9A">
        <w:rPr>
          <w:rFonts w:ascii="Times New Roman" w:hAnsi="Times New Roman" w:cs="Times New Roman"/>
          <w:sz w:val="24"/>
          <w:szCs w:val="24"/>
        </w:rPr>
        <w:t xml:space="preserve">los </w:t>
      </w:r>
      <w:r w:rsidR="00102DDA">
        <w:rPr>
          <w:rFonts w:ascii="Times New Roman" w:hAnsi="Times New Roman" w:cs="Times New Roman"/>
          <w:sz w:val="24"/>
          <w:szCs w:val="24"/>
        </w:rPr>
        <w:t xml:space="preserve">docentes </w:t>
      </w:r>
      <w:r w:rsidRPr="00177F9A">
        <w:rPr>
          <w:rFonts w:ascii="Times New Roman" w:hAnsi="Times New Roman" w:cs="Times New Roman"/>
          <w:sz w:val="24"/>
          <w:szCs w:val="24"/>
        </w:rPr>
        <w:t xml:space="preserve">a los ítems planteados creemos que responden a lo “políticamente correcto”. </w:t>
      </w:r>
      <w:r w:rsidR="00726F66">
        <w:rPr>
          <w:rFonts w:ascii="Times New Roman" w:hAnsi="Times New Roman" w:cs="Times New Roman"/>
          <w:sz w:val="24"/>
          <w:szCs w:val="24"/>
        </w:rPr>
        <w:t xml:space="preserve">En un futuro avance de la investigación la observación sistemática de dichas prácticas y el desarrollo de diferentes </w:t>
      </w:r>
      <w:proofErr w:type="spellStart"/>
      <w:r w:rsidR="00726F66">
        <w:rPr>
          <w:rFonts w:ascii="Times New Roman" w:hAnsi="Times New Roman" w:cs="Times New Roman"/>
          <w:i/>
          <w:sz w:val="24"/>
          <w:szCs w:val="24"/>
        </w:rPr>
        <w:t>focus</w:t>
      </w:r>
      <w:proofErr w:type="spellEnd"/>
      <w:r w:rsidR="00726F66">
        <w:rPr>
          <w:rFonts w:ascii="Times New Roman" w:hAnsi="Times New Roman" w:cs="Times New Roman"/>
          <w:i/>
          <w:sz w:val="24"/>
          <w:szCs w:val="24"/>
        </w:rPr>
        <w:t xml:space="preserve"> </w:t>
      </w:r>
      <w:proofErr w:type="spellStart"/>
      <w:r w:rsidR="00726F66">
        <w:rPr>
          <w:rFonts w:ascii="Times New Roman" w:hAnsi="Times New Roman" w:cs="Times New Roman"/>
          <w:i/>
          <w:sz w:val="24"/>
          <w:szCs w:val="24"/>
        </w:rPr>
        <w:t>group</w:t>
      </w:r>
      <w:proofErr w:type="spellEnd"/>
      <w:r w:rsidR="00726F66">
        <w:rPr>
          <w:rFonts w:ascii="Times New Roman" w:hAnsi="Times New Roman" w:cs="Times New Roman"/>
          <w:sz w:val="24"/>
          <w:szCs w:val="24"/>
        </w:rPr>
        <w:t xml:space="preserve"> </w:t>
      </w:r>
      <w:r w:rsidR="00F30865">
        <w:rPr>
          <w:rFonts w:ascii="Times New Roman" w:hAnsi="Times New Roman" w:cs="Times New Roman"/>
          <w:sz w:val="24"/>
          <w:szCs w:val="24"/>
        </w:rPr>
        <w:t xml:space="preserve">con el profesorado </w:t>
      </w:r>
      <w:r w:rsidR="00726F66">
        <w:rPr>
          <w:rFonts w:ascii="Times New Roman" w:hAnsi="Times New Roman" w:cs="Times New Roman"/>
          <w:sz w:val="24"/>
          <w:szCs w:val="24"/>
        </w:rPr>
        <w:t>nos podrían llevar a un mayor conocimiento de la realidad inclusiva de los centros educativos.</w:t>
      </w:r>
    </w:p>
    <w:p w:rsidR="00177F9A" w:rsidRDefault="00102DDA" w:rsidP="00726F6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Asimismo, p</w:t>
      </w:r>
      <w:r w:rsidR="00177F9A" w:rsidRPr="00177F9A">
        <w:rPr>
          <w:rFonts w:ascii="Times New Roman" w:hAnsi="Times New Roman" w:cs="Times New Roman"/>
          <w:sz w:val="24"/>
          <w:szCs w:val="24"/>
        </w:rPr>
        <w:t>ensamos finalmente</w:t>
      </w:r>
      <w:r w:rsidR="00B7022A">
        <w:rPr>
          <w:rFonts w:ascii="Times New Roman" w:hAnsi="Times New Roman" w:cs="Times New Roman"/>
          <w:sz w:val="24"/>
          <w:szCs w:val="24"/>
        </w:rPr>
        <w:t>, fruto de nuestra experiencia en las aulas,</w:t>
      </w:r>
      <w:r w:rsidR="00177F9A" w:rsidRPr="00177F9A">
        <w:rPr>
          <w:rFonts w:ascii="Times New Roman" w:hAnsi="Times New Roman" w:cs="Times New Roman"/>
          <w:sz w:val="24"/>
          <w:szCs w:val="24"/>
        </w:rPr>
        <w:t xml:space="preserve"> que la educación más o menos inclusiva en la enseñanza </w:t>
      </w:r>
      <w:r>
        <w:rPr>
          <w:rFonts w:ascii="Times New Roman" w:hAnsi="Times New Roman" w:cs="Times New Roman"/>
          <w:sz w:val="24"/>
          <w:szCs w:val="24"/>
        </w:rPr>
        <w:t>p</w:t>
      </w:r>
      <w:r w:rsidR="00177F9A" w:rsidRPr="00177F9A">
        <w:rPr>
          <w:rFonts w:ascii="Times New Roman" w:hAnsi="Times New Roman" w:cs="Times New Roman"/>
          <w:sz w:val="24"/>
          <w:szCs w:val="24"/>
        </w:rPr>
        <w:t xml:space="preserve">rimaria dista bastante de la que se </w:t>
      </w:r>
      <w:r>
        <w:rPr>
          <w:rFonts w:ascii="Times New Roman" w:hAnsi="Times New Roman" w:cs="Times New Roman"/>
          <w:sz w:val="24"/>
          <w:szCs w:val="24"/>
        </w:rPr>
        <w:t xml:space="preserve">encuentra </w:t>
      </w:r>
      <w:r w:rsidR="00177F9A" w:rsidRPr="00177F9A">
        <w:rPr>
          <w:rFonts w:ascii="Times New Roman" w:hAnsi="Times New Roman" w:cs="Times New Roman"/>
          <w:sz w:val="24"/>
          <w:szCs w:val="24"/>
        </w:rPr>
        <w:t>en Educación Secundaria</w:t>
      </w:r>
      <w:r w:rsidR="00B7022A">
        <w:rPr>
          <w:rFonts w:ascii="Times New Roman" w:hAnsi="Times New Roman" w:cs="Times New Roman"/>
          <w:sz w:val="24"/>
          <w:szCs w:val="24"/>
        </w:rPr>
        <w:t xml:space="preserve">; en este sentido, una posible línea de investigación </w:t>
      </w:r>
      <w:r w:rsidR="00726F66">
        <w:rPr>
          <w:rFonts w:ascii="Times New Roman" w:hAnsi="Times New Roman" w:cs="Times New Roman"/>
          <w:sz w:val="24"/>
          <w:szCs w:val="24"/>
        </w:rPr>
        <w:t>más avanzada</w:t>
      </w:r>
      <w:r w:rsidR="00B7022A">
        <w:rPr>
          <w:rFonts w:ascii="Times New Roman" w:hAnsi="Times New Roman" w:cs="Times New Roman"/>
          <w:sz w:val="24"/>
          <w:szCs w:val="24"/>
        </w:rPr>
        <w:t xml:space="preserve"> podría ser la</w:t>
      </w:r>
      <w:r w:rsidR="00177F9A" w:rsidRPr="00177F9A">
        <w:rPr>
          <w:rFonts w:ascii="Times New Roman" w:hAnsi="Times New Roman" w:cs="Times New Roman"/>
          <w:sz w:val="24"/>
          <w:szCs w:val="24"/>
        </w:rPr>
        <w:t xml:space="preserve"> comparación entre </w:t>
      </w:r>
      <w:r w:rsidR="00B7022A">
        <w:rPr>
          <w:rFonts w:ascii="Times New Roman" w:hAnsi="Times New Roman" w:cs="Times New Roman"/>
          <w:sz w:val="24"/>
          <w:szCs w:val="24"/>
        </w:rPr>
        <w:t>ambas etapas educativas</w:t>
      </w:r>
      <w:r w:rsidR="00ED3E84">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con objeto de </w:t>
      </w:r>
      <w:r w:rsidR="00561187">
        <w:rPr>
          <w:rFonts w:ascii="Times New Roman" w:hAnsi="Times New Roman" w:cs="Times New Roman"/>
          <w:sz w:val="24"/>
          <w:szCs w:val="24"/>
        </w:rPr>
        <w:t xml:space="preserve">comprobar si nuestras percepciones se corresponden con la realidad </w:t>
      </w:r>
      <w:r w:rsidR="00796BEC">
        <w:rPr>
          <w:rFonts w:ascii="Times New Roman" w:hAnsi="Times New Roman" w:cs="Times New Roman"/>
          <w:sz w:val="24"/>
          <w:szCs w:val="24"/>
        </w:rPr>
        <w:t>de los centros.</w:t>
      </w:r>
    </w:p>
    <w:p w:rsidR="00177F9A" w:rsidRDefault="00796BEC" w:rsidP="00E63DA8">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e</w:t>
      </w:r>
      <w:r w:rsidR="00E63DA8">
        <w:rPr>
          <w:rFonts w:ascii="Times New Roman" w:hAnsi="Times New Roman" w:cs="Times New Roman"/>
          <w:sz w:val="24"/>
          <w:szCs w:val="24"/>
        </w:rPr>
        <w:t>sta investigación supone</w:t>
      </w:r>
      <w:r w:rsidR="004D6C44" w:rsidRPr="004D6C44">
        <w:rPr>
          <w:rFonts w:ascii="Times New Roman" w:hAnsi="Times New Roman" w:cs="Times New Roman"/>
          <w:sz w:val="24"/>
          <w:szCs w:val="24"/>
        </w:rPr>
        <w:t xml:space="preserve"> el inicio de un camino que entre todos tendremos que andar</w:t>
      </w:r>
      <w:r w:rsidR="00ED3E84">
        <w:rPr>
          <w:rFonts w:ascii="Times New Roman" w:hAnsi="Times New Roman" w:cs="Times New Roman"/>
          <w:sz w:val="24"/>
          <w:szCs w:val="24"/>
        </w:rPr>
        <w:t>,</w:t>
      </w:r>
      <w:r w:rsidR="004D6C44" w:rsidRPr="004D6C44">
        <w:rPr>
          <w:rFonts w:ascii="Times New Roman" w:hAnsi="Times New Roman" w:cs="Times New Roman"/>
          <w:sz w:val="24"/>
          <w:szCs w:val="24"/>
        </w:rPr>
        <w:t xml:space="preserve"> </w:t>
      </w:r>
      <w:r w:rsidR="001367CB">
        <w:rPr>
          <w:rFonts w:ascii="Times New Roman" w:hAnsi="Times New Roman" w:cs="Times New Roman"/>
          <w:sz w:val="24"/>
          <w:szCs w:val="24"/>
        </w:rPr>
        <w:t xml:space="preserve">y </w:t>
      </w:r>
      <w:r w:rsidR="004D6C44" w:rsidRPr="004D6C44">
        <w:rPr>
          <w:rFonts w:ascii="Times New Roman" w:hAnsi="Times New Roman" w:cs="Times New Roman"/>
          <w:sz w:val="24"/>
          <w:szCs w:val="24"/>
        </w:rPr>
        <w:t>como decía el poeta</w:t>
      </w:r>
      <w:r w:rsidR="00711605">
        <w:rPr>
          <w:rFonts w:ascii="Times New Roman" w:hAnsi="Times New Roman" w:cs="Times New Roman"/>
          <w:sz w:val="24"/>
          <w:szCs w:val="24"/>
        </w:rPr>
        <w:t xml:space="preserve"> “s</w:t>
      </w:r>
      <w:r w:rsidR="004D6C44" w:rsidRPr="004D6C44">
        <w:rPr>
          <w:rFonts w:ascii="Times New Roman" w:hAnsi="Times New Roman" w:cs="Times New Roman"/>
          <w:sz w:val="24"/>
          <w:szCs w:val="24"/>
        </w:rPr>
        <w:t xml:space="preserve">iempre </w:t>
      </w:r>
      <w:r w:rsidR="00E63DA8">
        <w:rPr>
          <w:rFonts w:ascii="Times New Roman" w:hAnsi="Times New Roman" w:cs="Times New Roman"/>
          <w:sz w:val="24"/>
          <w:szCs w:val="24"/>
        </w:rPr>
        <w:t>en la mente has de tener a Í</w:t>
      </w:r>
      <w:r w:rsidR="004D6C44" w:rsidRPr="004D6C44">
        <w:rPr>
          <w:rFonts w:ascii="Times New Roman" w:hAnsi="Times New Roman" w:cs="Times New Roman"/>
          <w:sz w:val="24"/>
          <w:szCs w:val="24"/>
        </w:rPr>
        <w:t xml:space="preserve">taca. Llegar allá es tu destino </w:t>
      </w:r>
      <w:r w:rsidR="00711605">
        <w:rPr>
          <w:rFonts w:ascii="Times New Roman" w:hAnsi="Times New Roman" w:cs="Times New Roman"/>
          <w:sz w:val="24"/>
          <w:szCs w:val="24"/>
        </w:rPr>
        <w:t>(</w:t>
      </w:r>
      <w:r w:rsidR="004D6C44" w:rsidRPr="004D6C44">
        <w:rPr>
          <w:rFonts w:ascii="Times New Roman" w:hAnsi="Times New Roman" w:cs="Times New Roman"/>
          <w:sz w:val="24"/>
          <w:szCs w:val="24"/>
        </w:rPr>
        <w:t>…</w:t>
      </w:r>
      <w:r w:rsidR="00711605">
        <w:rPr>
          <w:rFonts w:ascii="Times New Roman" w:hAnsi="Times New Roman" w:cs="Times New Roman"/>
          <w:sz w:val="24"/>
          <w:szCs w:val="24"/>
        </w:rPr>
        <w:t>)</w:t>
      </w:r>
      <w:r w:rsidR="00CE0C01">
        <w:rPr>
          <w:rFonts w:ascii="Times New Roman" w:hAnsi="Times New Roman" w:cs="Times New Roman"/>
          <w:sz w:val="24"/>
          <w:szCs w:val="24"/>
        </w:rPr>
        <w:t>.</w:t>
      </w:r>
      <w:r w:rsidR="004D6C44" w:rsidRPr="004D6C44">
        <w:rPr>
          <w:rFonts w:ascii="Times New Roman" w:hAnsi="Times New Roman" w:cs="Times New Roman"/>
          <w:sz w:val="24"/>
          <w:szCs w:val="24"/>
        </w:rPr>
        <w:t>”</w:t>
      </w:r>
    </w:p>
    <w:p w:rsidR="00292083" w:rsidRDefault="00292083" w:rsidP="00FB6802">
      <w:pPr>
        <w:spacing w:after="0" w:line="480" w:lineRule="auto"/>
        <w:jc w:val="both"/>
        <w:rPr>
          <w:rFonts w:ascii="Times New Roman" w:hAnsi="Times New Roman"/>
          <w:b/>
          <w:sz w:val="24"/>
          <w:szCs w:val="24"/>
        </w:rPr>
      </w:pPr>
      <w:r w:rsidRPr="00292083">
        <w:rPr>
          <w:rFonts w:ascii="Times New Roman" w:hAnsi="Times New Roman"/>
          <w:b/>
          <w:sz w:val="24"/>
          <w:szCs w:val="24"/>
        </w:rPr>
        <w:t>Bibliografía</w:t>
      </w:r>
    </w:p>
    <w:p w:rsidR="00FB6802" w:rsidRPr="00FB6802" w:rsidRDefault="00FB6802" w:rsidP="00711605">
      <w:pPr>
        <w:spacing w:after="0" w:line="480" w:lineRule="auto"/>
        <w:ind w:left="540" w:hanging="540"/>
        <w:jc w:val="both"/>
        <w:rPr>
          <w:rFonts w:ascii="Times New Roman" w:hAnsi="Times New Roman" w:cs="Times New Roman"/>
          <w:sz w:val="24"/>
          <w:szCs w:val="24"/>
        </w:rPr>
      </w:pPr>
      <w:proofErr w:type="spellStart"/>
      <w:r w:rsidRPr="00FB6802">
        <w:rPr>
          <w:rFonts w:ascii="Times New Roman" w:hAnsi="Times New Roman" w:cs="Times New Roman"/>
          <w:sz w:val="24"/>
          <w:szCs w:val="24"/>
        </w:rPr>
        <w:t>Ainscow</w:t>
      </w:r>
      <w:proofErr w:type="spellEnd"/>
      <w:r w:rsidRPr="00FB6802">
        <w:rPr>
          <w:rFonts w:ascii="Times New Roman" w:hAnsi="Times New Roman" w:cs="Times New Roman"/>
          <w:sz w:val="24"/>
          <w:szCs w:val="24"/>
        </w:rPr>
        <w:t>, M.</w:t>
      </w:r>
      <w:r w:rsidR="00E9446E">
        <w:rPr>
          <w:rFonts w:ascii="Times New Roman" w:hAnsi="Times New Roman" w:cs="Times New Roman"/>
          <w:sz w:val="24"/>
          <w:szCs w:val="24"/>
        </w:rPr>
        <w:t xml:space="preserve"> y</w:t>
      </w:r>
      <w:r w:rsidRPr="00FB6802">
        <w:rPr>
          <w:rFonts w:ascii="Times New Roman" w:hAnsi="Times New Roman" w:cs="Times New Roman"/>
          <w:sz w:val="24"/>
          <w:szCs w:val="24"/>
        </w:rPr>
        <w:t xml:space="preserve"> Miles, S. (2008). Por una educación para todos que sea inclusiva: ¿Hacia dónde vamos ahora? </w:t>
      </w:r>
      <w:r w:rsidRPr="00FB6802">
        <w:rPr>
          <w:rFonts w:ascii="Times New Roman" w:hAnsi="Times New Roman" w:cs="Times New Roman"/>
          <w:i/>
          <w:sz w:val="24"/>
          <w:szCs w:val="24"/>
        </w:rPr>
        <w:t>Perspectivas</w:t>
      </w:r>
      <w:r w:rsidRPr="00FB6802">
        <w:rPr>
          <w:rFonts w:ascii="Times New Roman" w:hAnsi="Times New Roman" w:cs="Times New Roman"/>
          <w:sz w:val="24"/>
          <w:szCs w:val="24"/>
        </w:rPr>
        <w:t>, XXXVIII, 1, 17-44.</w:t>
      </w:r>
    </w:p>
    <w:p w:rsidR="00FB6802" w:rsidRPr="00FB6802" w:rsidRDefault="00FB6802" w:rsidP="00711605">
      <w:pPr>
        <w:spacing w:after="0" w:line="480" w:lineRule="auto"/>
        <w:ind w:left="540" w:hanging="540"/>
        <w:jc w:val="both"/>
        <w:rPr>
          <w:rFonts w:ascii="Times New Roman" w:hAnsi="Times New Roman" w:cs="Times New Roman"/>
          <w:i/>
          <w:sz w:val="24"/>
          <w:szCs w:val="24"/>
        </w:rPr>
      </w:pPr>
      <w:r w:rsidRPr="00FB6802">
        <w:rPr>
          <w:rFonts w:ascii="Times New Roman" w:hAnsi="Times New Roman" w:cs="Times New Roman"/>
          <w:sz w:val="24"/>
          <w:szCs w:val="24"/>
        </w:rPr>
        <w:t xml:space="preserve">Almeida, M. y </w:t>
      </w:r>
      <w:proofErr w:type="spellStart"/>
      <w:r w:rsidRPr="00FB6802">
        <w:rPr>
          <w:rFonts w:ascii="Times New Roman" w:hAnsi="Times New Roman" w:cs="Times New Roman"/>
          <w:sz w:val="24"/>
          <w:szCs w:val="24"/>
        </w:rPr>
        <w:t>Alberte</w:t>
      </w:r>
      <w:proofErr w:type="spellEnd"/>
      <w:r w:rsidRPr="00FB6802">
        <w:rPr>
          <w:rFonts w:ascii="Times New Roman" w:hAnsi="Times New Roman" w:cs="Times New Roman"/>
          <w:sz w:val="24"/>
          <w:szCs w:val="24"/>
        </w:rPr>
        <w:t>, J.R. (2009)</w:t>
      </w:r>
      <w:r w:rsidR="00711605">
        <w:rPr>
          <w:rFonts w:ascii="Times New Roman" w:hAnsi="Times New Roman" w:cs="Times New Roman"/>
          <w:sz w:val="24"/>
          <w:szCs w:val="24"/>
        </w:rPr>
        <w:t>.</w:t>
      </w:r>
      <w:r w:rsidRPr="00FB6802">
        <w:rPr>
          <w:rFonts w:ascii="Times New Roman" w:hAnsi="Times New Roman" w:cs="Times New Roman"/>
          <w:sz w:val="24"/>
          <w:szCs w:val="24"/>
        </w:rPr>
        <w:t xml:space="preserve"> </w:t>
      </w:r>
      <w:r w:rsidRPr="00711605">
        <w:rPr>
          <w:rFonts w:ascii="Times New Roman" w:hAnsi="Times New Roman" w:cs="Times New Roman"/>
          <w:i/>
          <w:sz w:val="24"/>
          <w:szCs w:val="24"/>
        </w:rPr>
        <w:t xml:space="preserve">Las concepciones de los profesores y la respuesta a la inclusión en Lisboa. </w:t>
      </w:r>
      <w:r w:rsidR="00711605">
        <w:rPr>
          <w:rFonts w:ascii="Times New Roman" w:hAnsi="Times New Roman" w:cs="Times New Roman"/>
          <w:sz w:val="24"/>
          <w:szCs w:val="24"/>
        </w:rPr>
        <w:t>Santiago de Compostela</w:t>
      </w:r>
      <w:r w:rsidRPr="00711605">
        <w:rPr>
          <w:rFonts w:ascii="Times New Roman" w:hAnsi="Times New Roman" w:cs="Times New Roman"/>
          <w:sz w:val="24"/>
          <w:szCs w:val="24"/>
        </w:rPr>
        <w:t xml:space="preserve">: </w:t>
      </w:r>
      <w:r w:rsidRPr="00FB6802">
        <w:rPr>
          <w:rFonts w:ascii="Times New Roman" w:hAnsi="Times New Roman" w:cs="Times New Roman"/>
          <w:i/>
          <w:sz w:val="24"/>
          <w:szCs w:val="24"/>
        </w:rPr>
        <w:t>Universidad de Santiago de Compostela</w:t>
      </w:r>
    </w:p>
    <w:p w:rsidR="00FB6802" w:rsidRPr="00AC7A63" w:rsidRDefault="00FB6802" w:rsidP="00711605">
      <w:pPr>
        <w:spacing w:after="0" w:line="480" w:lineRule="auto"/>
        <w:ind w:left="540" w:hanging="540"/>
        <w:jc w:val="both"/>
        <w:rPr>
          <w:rFonts w:ascii="Times New Roman" w:hAnsi="Times New Roman" w:cs="Times New Roman"/>
          <w:sz w:val="24"/>
          <w:szCs w:val="24"/>
        </w:rPr>
      </w:pPr>
      <w:r w:rsidRPr="00AC7A63">
        <w:rPr>
          <w:rFonts w:ascii="Times New Roman" w:hAnsi="Times New Roman" w:cs="Times New Roman"/>
          <w:sz w:val="24"/>
          <w:szCs w:val="24"/>
        </w:rPr>
        <w:lastRenderedPageBreak/>
        <w:t xml:space="preserve">Arnaiz, P. (2000). Educar en y para la diversidad. En </w:t>
      </w:r>
      <w:r w:rsidRPr="00AC7A63">
        <w:rPr>
          <w:rFonts w:ascii="Times New Roman" w:hAnsi="Times New Roman" w:cs="Times New Roman"/>
          <w:i/>
          <w:sz w:val="24"/>
          <w:szCs w:val="24"/>
        </w:rPr>
        <w:t>Actas del I Congreso Internacional de Nuevas Tecnologías y Necesidades Educativas Especiales “Nuevas Tecnologías, viejas esperanzas”</w:t>
      </w:r>
      <w:r w:rsidRPr="00AC7A63">
        <w:rPr>
          <w:rFonts w:ascii="Times New Roman" w:hAnsi="Times New Roman" w:cs="Times New Roman"/>
          <w:sz w:val="24"/>
          <w:szCs w:val="24"/>
        </w:rPr>
        <w:t xml:space="preserve"> (pp. 29-37). Murcia: Consejería de Educación y Universidades</w:t>
      </w:r>
      <w:r w:rsidR="00AC7A63">
        <w:rPr>
          <w:rFonts w:ascii="Times New Roman" w:hAnsi="Times New Roman" w:cs="Times New Roman"/>
          <w:sz w:val="24"/>
          <w:szCs w:val="24"/>
        </w:rPr>
        <w:t>.</w:t>
      </w:r>
    </w:p>
    <w:p w:rsidR="00FB6802" w:rsidRPr="00FB6802" w:rsidRDefault="00FB6802" w:rsidP="00711605">
      <w:pPr>
        <w:spacing w:after="0" w:line="480" w:lineRule="auto"/>
        <w:ind w:left="540" w:hanging="540"/>
        <w:jc w:val="both"/>
        <w:rPr>
          <w:rFonts w:ascii="Times New Roman" w:hAnsi="Times New Roman" w:cs="Times New Roman"/>
          <w:sz w:val="24"/>
          <w:szCs w:val="24"/>
          <w:lang w:val="en-US"/>
        </w:rPr>
      </w:pPr>
      <w:r w:rsidRPr="00FB6802">
        <w:rPr>
          <w:rFonts w:ascii="Times New Roman" w:hAnsi="Times New Roman" w:cs="Times New Roman"/>
          <w:sz w:val="24"/>
          <w:szCs w:val="24"/>
        </w:rPr>
        <w:t xml:space="preserve">Blanco, R. (2008) Construyendo las bases de la inclusión y la calidad de la educación en la primera infancia. </w:t>
      </w:r>
      <w:proofErr w:type="spellStart"/>
      <w:r w:rsidRPr="00FB6802">
        <w:rPr>
          <w:rFonts w:ascii="Times New Roman" w:hAnsi="Times New Roman" w:cs="Times New Roman"/>
          <w:i/>
          <w:sz w:val="24"/>
          <w:szCs w:val="24"/>
          <w:lang w:val="en-US"/>
        </w:rPr>
        <w:t>Revista</w:t>
      </w:r>
      <w:proofErr w:type="spellEnd"/>
      <w:r w:rsidRPr="00FB6802">
        <w:rPr>
          <w:rFonts w:ascii="Times New Roman" w:hAnsi="Times New Roman" w:cs="Times New Roman"/>
          <w:i/>
          <w:sz w:val="24"/>
          <w:szCs w:val="24"/>
          <w:lang w:val="en-US"/>
        </w:rPr>
        <w:t xml:space="preserve"> de </w:t>
      </w:r>
      <w:proofErr w:type="spellStart"/>
      <w:r w:rsidRPr="00FB6802">
        <w:rPr>
          <w:rFonts w:ascii="Times New Roman" w:hAnsi="Times New Roman" w:cs="Times New Roman"/>
          <w:i/>
          <w:sz w:val="24"/>
          <w:szCs w:val="24"/>
          <w:lang w:val="en-US"/>
        </w:rPr>
        <w:t>Educación</w:t>
      </w:r>
      <w:proofErr w:type="spellEnd"/>
      <w:r w:rsidRPr="00FB6802">
        <w:rPr>
          <w:rFonts w:ascii="Times New Roman" w:hAnsi="Times New Roman" w:cs="Times New Roman"/>
          <w:sz w:val="24"/>
          <w:szCs w:val="24"/>
          <w:lang w:val="en-US"/>
        </w:rPr>
        <w:t>, 347</w:t>
      </w:r>
      <w:r w:rsidR="00711605">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33-54.</w:t>
      </w:r>
    </w:p>
    <w:p w:rsidR="00FB6802" w:rsidRPr="00FB6802" w:rsidRDefault="00FB6802" w:rsidP="00711605">
      <w:pPr>
        <w:spacing w:after="0" w:line="480" w:lineRule="auto"/>
        <w:ind w:left="540" w:hanging="540"/>
        <w:jc w:val="both"/>
        <w:rPr>
          <w:rFonts w:ascii="Times New Roman" w:hAnsi="Times New Roman" w:cs="Times New Roman"/>
          <w:sz w:val="24"/>
          <w:szCs w:val="24"/>
          <w:lang w:val="en-US"/>
        </w:rPr>
      </w:pPr>
      <w:proofErr w:type="spellStart"/>
      <w:r w:rsidRPr="00FB6802">
        <w:rPr>
          <w:rFonts w:ascii="Times New Roman" w:hAnsi="Times New Roman" w:cs="Times New Roman"/>
          <w:sz w:val="24"/>
          <w:szCs w:val="24"/>
          <w:lang w:val="en-US"/>
        </w:rPr>
        <w:t>Booth</w:t>
      </w:r>
      <w:proofErr w:type="gramStart"/>
      <w:r w:rsidRPr="00FB6802">
        <w:rPr>
          <w:rFonts w:ascii="Times New Roman" w:hAnsi="Times New Roman" w:cs="Times New Roman"/>
          <w:sz w:val="24"/>
          <w:szCs w:val="24"/>
          <w:lang w:val="en-US"/>
        </w:rPr>
        <w:t>,T</w:t>
      </w:r>
      <w:proofErr w:type="spellEnd"/>
      <w:proofErr w:type="gramEnd"/>
      <w:r w:rsidRPr="00FB6802">
        <w:rPr>
          <w:rFonts w:ascii="Times New Roman" w:hAnsi="Times New Roman" w:cs="Times New Roman"/>
          <w:sz w:val="24"/>
          <w:szCs w:val="24"/>
          <w:lang w:val="en-US"/>
        </w:rPr>
        <w:t xml:space="preserve">. y </w:t>
      </w:r>
      <w:proofErr w:type="spellStart"/>
      <w:r w:rsidRPr="00FB6802">
        <w:rPr>
          <w:rFonts w:ascii="Times New Roman" w:hAnsi="Times New Roman" w:cs="Times New Roman"/>
          <w:sz w:val="24"/>
          <w:szCs w:val="24"/>
          <w:lang w:val="en-US"/>
        </w:rPr>
        <w:t>Ainscow</w:t>
      </w:r>
      <w:proofErr w:type="spellEnd"/>
      <w:r w:rsidRPr="00FB6802">
        <w:rPr>
          <w:rFonts w:ascii="Times New Roman" w:hAnsi="Times New Roman" w:cs="Times New Roman"/>
          <w:sz w:val="24"/>
          <w:szCs w:val="24"/>
          <w:lang w:val="en-US"/>
        </w:rPr>
        <w:t>, M. (2000)</w:t>
      </w:r>
      <w:r w:rsidR="00F63DF4">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w:t>
      </w:r>
      <w:r w:rsidRPr="00FB6802">
        <w:rPr>
          <w:rFonts w:ascii="Times New Roman" w:hAnsi="Times New Roman" w:cs="Times New Roman"/>
          <w:i/>
          <w:sz w:val="24"/>
          <w:szCs w:val="24"/>
          <w:lang w:val="en-US"/>
        </w:rPr>
        <w:t>Index for Inclusion: Developing Learning and Participation in Schools.</w:t>
      </w:r>
      <w:r w:rsidRPr="00FB6802">
        <w:rPr>
          <w:rFonts w:ascii="Times New Roman" w:hAnsi="Times New Roman" w:cs="Times New Roman"/>
          <w:sz w:val="24"/>
          <w:szCs w:val="24"/>
          <w:lang w:val="en-US"/>
        </w:rPr>
        <w:t xml:space="preserve"> Bristol:</w:t>
      </w:r>
      <w:r w:rsidRPr="00FB6802">
        <w:rPr>
          <w:rFonts w:ascii="Times New Roman" w:hAnsi="Times New Roman" w:cs="Times New Roman"/>
          <w:i/>
          <w:sz w:val="24"/>
          <w:szCs w:val="24"/>
          <w:lang w:val="en-US"/>
        </w:rPr>
        <w:t xml:space="preserve"> </w:t>
      </w:r>
      <w:r w:rsidRPr="00711605">
        <w:rPr>
          <w:rFonts w:ascii="Times New Roman" w:hAnsi="Times New Roman" w:cs="Times New Roman"/>
          <w:sz w:val="24"/>
          <w:szCs w:val="24"/>
          <w:lang w:val="en-US"/>
        </w:rPr>
        <w:t>C</w:t>
      </w:r>
      <w:r w:rsidR="00711605">
        <w:rPr>
          <w:rFonts w:ascii="Times New Roman" w:hAnsi="Times New Roman" w:cs="Times New Roman"/>
          <w:sz w:val="24"/>
          <w:szCs w:val="24"/>
          <w:lang w:val="en-US"/>
        </w:rPr>
        <w:t>entre for Studies on Inclusive E</w:t>
      </w:r>
      <w:r w:rsidRPr="00711605">
        <w:rPr>
          <w:rFonts w:ascii="Times New Roman" w:hAnsi="Times New Roman" w:cs="Times New Roman"/>
          <w:sz w:val="24"/>
          <w:szCs w:val="24"/>
          <w:lang w:val="en-US"/>
        </w:rPr>
        <w:t>ducation</w:t>
      </w:r>
      <w:r w:rsidRPr="00FB6802">
        <w:rPr>
          <w:rFonts w:ascii="Times New Roman" w:hAnsi="Times New Roman" w:cs="Times New Roman"/>
          <w:sz w:val="24"/>
          <w:szCs w:val="24"/>
          <w:lang w:val="en-US"/>
        </w:rPr>
        <w:t xml:space="preserve"> (CSIE).</w:t>
      </w:r>
    </w:p>
    <w:p w:rsidR="00FB6802" w:rsidRPr="006E768F" w:rsidRDefault="00FB6802" w:rsidP="00711605">
      <w:pPr>
        <w:spacing w:after="0" w:line="480" w:lineRule="auto"/>
        <w:ind w:left="540" w:hanging="540"/>
        <w:jc w:val="both"/>
        <w:rPr>
          <w:rFonts w:ascii="Times New Roman" w:hAnsi="Times New Roman" w:cs="Times New Roman"/>
          <w:sz w:val="24"/>
          <w:szCs w:val="24"/>
        </w:rPr>
      </w:pPr>
      <w:r w:rsidRPr="00FB6802">
        <w:rPr>
          <w:rFonts w:ascii="Times New Roman" w:hAnsi="Times New Roman" w:cs="Times New Roman"/>
          <w:sz w:val="24"/>
          <w:szCs w:val="24"/>
          <w:lang w:val="en-US"/>
        </w:rPr>
        <w:t>Dyson, A</w:t>
      </w:r>
      <w:r w:rsidR="00F63DF4">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y </w:t>
      </w:r>
      <w:proofErr w:type="spellStart"/>
      <w:r w:rsidRPr="00FB6802">
        <w:rPr>
          <w:rFonts w:ascii="Times New Roman" w:hAnsi="Times New Roman" w:cs="Times New Roman"/>
          <w:sz w:val="24"/>
          <w:szCs w:val="24"/>
          <w:lang w:val="en-US"/>
        </w:rPr>
        <w:t>Millward</w:t>
      </w:r>
      <w:proofErr w:type="spellEnd"/>
      <w:r w:rsidRPr="00FB6802">
        <w:rPr>
          <w:rFonts w:ascii="Times New Roman" w:hAnsi="Times New Roman" w:cs="Times New Roman"/>
          <w:sz w:val="24"/>
          <w:szCs w:val="24"/>
          <w:lang w:val="en-US"/>
        </w:rPr>
        <w:t>, A. (2000)</w:t>
      </w:r>
      <w:r w:rsidR="00711605">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w:t>
      </w:r>
      <w:r w:rsidRPr="00FB6802">
        <w:rPr>
          <w:rFonts w:ascii="Times New Roman" w:hAnsi="Times New Roman" w:cs="Times New Roman"/>
          <w:i/>
          <w:sz w:val="24"/>
          <w:szCs w:val="24"/>
          <w:lang w:val="en-US"/>
        </w:rPr>
        <w:t xml:space="preserve">Schools and special needs: issues of innovation and inclusion. </w:t>
      </w:r>
      <w:r w:rsidRPr="006E768F">
        <w:rPr>
          <w:rFonts w:ascii="Times New Roman" w:hAnsi="Times New Roman" w:cs="Times New Roman"/>
          <w:sz w:val="24"/>
          <w:szCs w:val="24"/>
        </w:rPr>
        <w:t xml:space="preserve">London: SAGE </w:t>
      </w:r>
      <w:proofErr w:type="spellStart"/>
      <w:r w:rsidRPr="006E768F">
        <w:rPr>
          <w:rFonts w:ascii="Times New Roman" w:hAnsi="Times New Roman" w:cs="Times New Roman"/>
          <w:sz w:val="24"/>
          <w:szCs w:val="24"/>
        </w:rPr>
        <w:t>Publications</w:t>
      </w:r>
      <w:proofErr w:type="spellEnd"/>
      <w:r w:rsidRPr="006E768F">
        <w:rPr>
          <w:rFonts w:ascii="Times New Roman" w:hAnsi="Times New Roman" w:cs="Times New Roman"/>
          <w:sz w:val="24"/>
          <w:szCs w:val="24"/>
        </w:rPr>
        <w:t>.</w:t>
      </w:r>
    </w:p>
    <w:p w:rsidR="00FB6802" w:rsidRPr="00FB6802" w:rsidRDefault="00FB6802" w:rsidP="00711605">
      <w:pPr>
        <w:spacing w:after="0" w:line="480" w:lineRule="auto"/>
        <w:ind w:left="540" w:hanging="540"/>
        <w:jc w:val="both"/>
        <w:rPr>
          <w:rFonts w:ascii="Times New Roman" w:hAnsi="Times New Roman" w:cs="Times New Roman"/>
          <w:sz w:val="24"/>
          <w:szCs w:val="24"/>
        </w:rPr>
      </w:pPr>
      <w:proofErr w:type="spellStart"/>
      <w:r w:rsidRPr="00711605">
        <w:rPr>
          <w:rFonts w:ascii="Times New Roman" w:hAnsi="Times New Roman" w:cs="Times New Roman"/>
          <w:sz w:val="24"/>
          <w:szCs w:val="24"/>
        </w:rPr>
        <w:t>Echeita</w:t>
      </w:r>
      <w:proofErr w:type="spellEnd"/>
      <w:r w:rsidRPr="00711605">
        <w:rPr>
          <w:rFonts w:ascii="Times New Roman" w:hAnsi="Times New Roman" w:cs="Times New Roman"/>
          <w:sz w:val="24"/>
          <w:szCs w:val="24"/>
        </w:rPr>
        <w:t>, G</w:t>
      </w:r>
      <w:r w:rsidR="00711605" w:rsidRPr="00711605">
        <w:rPr>
          <w:rFonts w:ascii="Times New Roman" w:hAnsi="Times New Roman" w:cs="Times New Roman"/>
          <w:sz w:val="24"/>
          <w:szCs w:val="24"/>
        </w:rPr>
        <w:t>.</w:t>
      </w:r>
      <w:r w:rsidRPr="00711605">
        <w:rPr>
          <w:rFonts w:ascii="Times New Roman" w:hAnsi="Times New Roman" w:cs="Times New Roman"/>
          <w:sz w:val="24"/>
          <w:szCs w:val="24"/>
        </w:rPr>
        <w:t xml:space="preserve"> y Sandoval, M. (2002) Educ</w:t>
      </w:r>
      <w:r w:rsidRPr="00FB6802">
        <w:rPr>
          <w:rFonts w:ascii="Times New Roman" w:hAnsi="Times New Roman" w:cs="Times New Roman"/>
          <w:sz w:val="24"/>
          <w:szCs w:val="24"/>
        </w:rPr>
        <w:t xml:space="preserve">ación inclusiva o educación sin exclusiones, </w:t>
      </w:r>
      <w:r w:rsidR="00711605">
        <w:rPr>
          <w:rFonts w:ascii="Times New Roman" w:hAnsi="Times New Roman" w:cs="Times New Roman"/>
          <w:i/>
          <w:sz w:val="24"/>
          <w:szCs w:val="24"/>
        </w:rPr>
        <w:t>Revista de E</w:t>
      </w:r>
      <w:r w:rsidRPr="00FB6802">
        <w:rPr>
          <w:rFonts w:ascii="Times New Roman" w:hAnsi="Times New Roman" w:cs="Times New Roman"/>
          <w:i/>
          <w:sz w:val="24"/>
          <w:szCs w:val="24"/>
        </w:rPr>
        <w:t>ducación</w:t>
      </w:r>
      <w:r w:rsidRPr="00FB6802">
        <w:rPr>
          <w:rFonts w:ascii="Times New Roman" w:hAnsi="Times New Roman" w:cs="Times New Roman"/>
          <w:sz w:val="24"/>
          <w:szCs w:val="24"/>
        </w:rPr>
        <w:t>, 327, 31-48.</w:t>
      </w:r>
    </w:p>
    <w:p w:rsidR="00FB6802" w:rsidRPr="00FB6802" w:rsidRDefault="00FB6802" w:rsidP="00711605">
      <w:pPr>
        <w:spacing w:after="0" w:line="480" w:lineRule="auto"/>
        <w:ind w:left="540" w:hanging="540"/>
        <w:jc w:val="both"/>
        <w:rPr>
          <w:rFonts w:ascii="Times New Roman" w:hAnsi="Times New Roman" w:cs="Times New Roman"/>
          <w:sz w:val="24"/>
          <w:szCs w:val="24"/>
        </w:rPr>
      </w:pPr>
      <w:proofErr w:type="spellStart"/>
      <w:r w:rsidRPr="00FB6802">
        <w:rPr>
          <w:rFonts w:ascii="Times New Roman" w:hAnsi="Times New Roman" w:cs="Times New Roman"/>
          <w:sz w:val="24"/>
          <w:szCs w:val="24"/>
        </w:rPr>
        <w:t>Halinen</w:t>
      </w:r>
      <w:proofErr w:type="spellEnd"/>
      <w:r w:rsidRPr="00FB6802">
        <w:rPr>
          <w:rFonts w:ascii="Times New Roman" w:hAnsi="Times New Roman" w:cs="Times New Roman"/>
          <w:sz w:val="24"/>
          <w:szCs w:val="24"/>
        </w:rPr>
        <w:t xml:space="preserve">, I., </w:t>
      </w:r>
      <w:proofErr w:type="spellStart"/>
      <w:r w:rsidRPr="00FB6802">
        <w:rPr>
          <w:rFonts w:ascii="Times New Roman" w:hAnsi="Times New Roman" w:cs="Times New Roman"/>
          <w:sz w:val="24"/>
          <w:szCs w:val="24"/>
        </w:rPr>
        <w:t>Järvinen</w:t>
      </w:r>
      <w:proofErr w:type="spellEnd"/>
      <w:r w:rsidRPr="00FB6802">
        <w:rPr>
          <w:rFonts w:ascii="Times New Roman" w:hAnsi="Times New Roman" w:cs="Times New Roman"/>
          <w:sz w:val="24"/>
          <w:szCs w:val="24"/>
        </w:rPr>
        <w:t xml:space="preserve">, R. (2008). En pos de la educación inclusiva. </w:t>
      </w:r>
      <w:r w:rsidRPr="00FB6802">
        <w:rPr>
          <w:rFonts w:ascii="Times New Roman" w:hAnsi="Times New Roman" w:cs="Times New Roman"/>
          <w:i/>
          <w:sz w:val="24"/>
          <w:szCs w:val="24"/>
        </w:rPr>
        <w:t>Perspectivas</w:t>
      </w:r>
      <w:r w:rsidRPr="00FB6802">
        <w:rPr>
          <w:rFonts w:ascii="Times New Roman" w:hAnsi="Times New Roman" w:cs="Times New Roman"/>
          <w:sz w:val="24"/>
          <w:szCs w:val="24"/>
        </w:rPr>
        <w:t>, XXXVIII, 1, 97-127</w:t>
      </w:r>
      <w:r w:rsidR="008733A6">
        <w:rPr>
          <w:rFonts w:ascii="Times New Roman" w:hAnsi="Times New Roman" w:cs="Times New Roman"/>
          <w:sz w:val="24"/>
          <w:szCs w:val="24"/>
        </w:rPr>
        <w:t>.</w:t>
      </w:r>
    </w:p>
    <w:p w:rsidR="00FB6802" w:rsidRPr="00982651" w:rsidRDefault="00E9446E" w:rsidP="00711605">
      <w:pPr>
        <w:spacing w:after="0" w:line="480" w:lineRule="auto"/>
        <w:ind w:left="709" w:hanging="709"/>
        <w:jc w:val="both"/>
        <w:rPr>
          <w:rFonts w:ascii="Times New Roman" w:hAnsi="Times New Roman"/>
          <w:sz w:val="24"/>
          <w:szCs w:val="24"/>
          <w:lang w:val="es-ES_tradnl"/>
        </w:rPr>
      </w:pPr>
      <w:r>
        <w:rPr>
          <w:rFonts w:ascii="Times New Roman" w:hAnsi="Times New Roman"/>
          <w:sz w:val="24"/>
          <w:szCs w:val="24"/>
          <w:lang w:val="es-ES_tradnl"/>
        </w:rPr>
        <w:t xml:space="preserve">LOGSE. </w:t>
      </w:r>
      <w:r w:rsidR="00FB6802" w:rsidRPr="00982651">
        <w:rPr>
          <w:rFonts w:ascii="Times New Roman" w:hAnsi="Times New Roman"/>
          <w:sz w:val="24"/>
          <w:szCs w:val="24"/>
          <w:lang w:val="es-ES_tradnl"/>
        </w:rPr>
        <w:t>Ley Orgánica 1/1990, de 3 de octubre, de Ordenación General del Sistema Educativo (Boletín Oficial del Estado número 238, de 4 de octubre de 1990).</w:t>
      </w:r>
    </w:p>
    <w:p w:rsidR="00FB6802" w:rsidRDefault="00E9446E" w:rsidP="008733A6">
      <w:pPr>
        <w:spacing w:after="0" w:line="480" w:lineRule="auto"/>
        <w:ind w:left="709" w:hanging="709"/>
        <w:jc w:val="both"/>
        <w:rPr>
          <w:rFonts w:ascii="Times New Roman" w:hAnsi="Times New Roman"/>
          <w:sz w:val="24"/>
          <w:szCs w:val="24"/>
          <w:lang w:val="es-ES_tradnl"/>
        </w:rPr>
      </w:pPr>
      <w:r>
        <w:rPr>
          <w:rFonts w:ascii="Times New Roman" w:hAnsi="Times New Roman"/>
          <w:sz w:val="24"/>
          <w:szCs w:val="24"/>
          <w:lang w:val="es-ES_tradnl"/>
        </w:rPr>
        <w:t xml:space="preserve">LOCE. </w:t>
      </w:r>
      <w:r w:rsidR="00FB6802" w:rsidRPr="006B0687">
        <w:rPr>
          <w:rFonts w:ascii="Times New Roman" w:hAnsi="Times New Roman"/>
          <w:sz w:val="24"/>
          <w:szCs w:val="24"/>
          <w:lang w:val="es-ES_tradnl"/>
        </w:rPr>
        <w:t>Ley Orgánica 10/2002, de 23 de diciembre, de Calidad de la Educación</w:t>
      </w:r>
      <w:r w:rsidR="00FB6802">
        <w:rPr>
          <w:rFonts w:ascii="Times New Roman" w:hAnsi="Times New Roman"/>
          <w:sz w:val="24"/>
          <w:szCs w:val="24"/>
          <w:lang w:val="es-ES_tradnl"/>
        </w:rPr>
        <w:t xml:space="preserve"> </w:t>
      </w:r>
      <w:r w:rsidR="00FB6802" w:rsidRPr="00982651">
        <w:rPr>
          <w:rFonts w:ascii="Times New Roman" w:hAnsi="Times New Roman"/>
          <w:sz w:val="24"/>
          <w:szCs w:val="24"/>
          <w:lang w:val="es-ES_tradnl"/>
        </w:rPr>
        <w:t>(Boletín Oficial del Estado número 3</w:t>
      </w:r>
      <w:r w:rsidR="00FB6802">
        <w:rPr>
          <w:rFonts w:ascii="Times New Roman" w:hAnsi="Times New Roman"/>
          <w:sz w:val="24"/>
          <w:szCs w:val="24"/>
          <w:lang w:val="es-ES_tradnl"/>
        </w:rPr>
        <w:t>07</w:t>
      </w:r>
      <w:r w:rsidR="00FB6802" w:rsidRPr="00982651">
        <w:rPr>
          <w:rFonts w:ascii="Times New Roman" w:hAnsi="Times New Roman"/>
          <w:sz w:val="24"/>
          <w:szCs w:val="24"/>
          <w:lang w:val="es-ES_tradnl"/>
        </w:rPr>
        <w:t>, de</w:t>
      </w:r>
      <w:r w:rsidR="00FB6802">
        <w:rPr>
          <w:rFonts w:ascii="Times New Roman" w:hAnsi="Times New Roman"/>
          <w:sz w:val="24"/>
          <w:szCs w:val="24"/>
          <w:lang w:val="es-ES_tradnl"/>
        </w:rPr>
        <w:t xml:space="preserve"> 24 de diciembre de 2002).</w:t>
      </w:r>
    </w:p>
    <w:p w:rsidR="00FB6802" w:rsidRPr="00982651" w:rsidRDefault="00E9446E" w:rsidP="008733A6">
      <w:pPr>
        <w:spacing w:after="0" w:line="480" w:lineRule="auto"/>
        <w:ind w:left="709" w:hanging="709"/>
        <w:jc w:val="both"/>
        <w:rPr>
          <w:rFonts w:ascii="Times New Roman" w:hAnsi="Times New Roman"/>
          <w:sz w:val="24"/>
          <w:szCs w:val="24"/>
          <w:lang w:val="es-ES_tradnl"/>
        </w:rPr>
      </w:pPr>
      <w:r>
        <w:rPr>
          <w:rFonts w:ascii="Times New Roman" w:hAnsi="Times New Roman"/>
          <w:sz w:val="24"/>
          <w:szCs w:val="24"/>
          <w:lang w:val="es-ES_tradnl"/>
        </w:rPr>
        <w:t xml:space="preserve">LOE. </w:t>
      </w:r>
      <w:r w:rsidR="00FB6802" w:rsidRPr="00982651">
        <w:rPr>
          <w:rFonts w:ascii="Times New Roman" w:hAnsi="Times New Roman"/>
          <w:sz w:val="24"/>
          <w:szCs w:val="24"/>
          <w:lang w:val="es-ES_tradnl"/>
        </w:rPr>
        <w:t>Ley Orgánica 2/2006 de Educación (Boletín Oficial del Estado número 106, de 4 de mayo de 2006).</w:t>
      </w:r>
    </w:p>
    <w:p w:rsidR="00FB6802" w:rsidRPr="00FB6802" w:rsidRDefault="00FB6802" w:rsidP="00711605">
      <w:pPr>
        <w:autoSpaceDE w:val="0"/>
        <w:autoSpaceDN w:val="0"/>
        <w:adjustRightInd w:val="0"/>
        <w:spacing w:after="0" w:line="480" w:lineRule="auto"/>
        <w:ind w:left="567" w:hanging="567"/>
        <w:jc w:val="both"/>
        <w:rPr>
          <w:rFonts w:ascii="Times New Roman" w:hAnsi="Times New Roman" w:cs="Times New Roman"/>
          <w:sz w:val="24"/>
          <w:szCs w:val="24"/>
          <w:lang w:eastAsia="es-ES"/>
        </w:rPr>
      </w:pPr>
      <w:proofErr w:type="spellStart"/>
      <w:r w:rsidRPr="00FB6802">
        <w:rPr>
          <w:rFonts w:ascii="Times New Roman" w:hAnsi="Times New Roman" w:cs="Times New Roman"/>
          <w:sz w:val="24"/>
          <w:szCs w:val="24"/>
          <w:lang w:eastAsia="es-ES"/>
        </w:rPr>
        <w:t>Moberg</w:t>
      </w:r>
      <w:proofErr w:type="spellEnd"/>
      <w:r w:rsidRPr="00FB6802">
        <w:rPr>
          <w:rFonts w:ascii="Times New Roman" w:hAnsi="Times New Roman" w:cs="Times New Roman"/>
          <w:sz w:val="24"/>
          <w:szCs w:val="24"/>
          <w:lang w:eastAsia="es-ES"/>
        </w:rPr>
        <w:t xml:space="preserve">, S. (2001). </w:t>
      </w:r>
      <w:proofErr w:type="spellStart"/>
      <w:r w:rsidRPr="00FB6802">
        <w:rPr>
          <w:rFonts w:ascii="Times New Roman" w:hAnsi="Times New Roman" w:cs="Times New Roman"/>
          <w:sz w:val="24"/>
          <w:szCs w:val="24"/>
          <w:lang w:eastAsia="es-ES"/>
        </w:rPr>
        <w:t>Opettajien</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näkemykset</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inklusiivisesta</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opetuksesta</w:t>
      </w:r>
      <w:proofErr w:type="spellEnd"/>
      <w:r w:rsidRPr="00FB6802">
        <w:rPr>
          <w:rFonts w:ascii="Times New Roman" w:hAnsi="Times New Roman" w:cs="Times New Roman"/>
          <w:sz w:val="24"/>
          <w:szCs w:val="24"/>
          <w:lang w:eastAsia="es-ES"/>
        </w:rPr>
        <w:t xml:space="preserve">. En Murto, P. y  </w:t>
      </w:r>
      <w:proofErr w:type="spellStart"/>
      <w:r w:rsidRPr="00FB6802">
        <w:rPr>
          <w:rFonts w:ascii="Times New Roman" w:hAnsi="Times New Roman" w:cs="Times New Roman"/>
          <w:sz w:val="24"/>
          <w:szCs w:val="24"/>
          <w:lang w:eastAsia="es-ES"/>
        </w:rPr>
        <w:t>Naukkarinen</w:t>
      </w:r>
      <w:proofErr w:type="spellEnd"/>
      <w:r w:rsidRPr="00FB6802">
        <w:rPr>
          <w:rFonts w:ascii="Times New Roman" w:hAnsi="Times New Roman" w:cs="Times New Roman"/>
          <w:sz w:val="24"/>
          <w:szCs w:val="24"/>
          <w:lang w:eastAsia="es-ES"/>
        </w:rPr>
        <w:t xml:space="preserve">, A. &amp; </w:t>
      </w:r>
      <w:proofErr w:type="spellStart"/>
      <w:r w:rsidRPr="00FB6802">
        <w:rPr>
          <w:rFonts w:ascii="Times New Roman" w:hAnsi="Times New Roman" w:cs="Times New Roman"/>
          <w:sz w:val="24"/>
          <w:szCs w:val="24"/>
          <w:lang w:eastAsia="es-ES"/>
        </w:rPr>
        <w:t>Saloviita</w:t>
      </w:r>
      <w:proofErr w:type="spellEnd"/>
      <w:r w:rsidRPr="00FB6802">
        <w:rPr>
          <w:rFonts w:ascii="Times New Roman" w:hAnsi="Times New Roman" w:cs="Times New Roman"/>
          <w:sz w:val="24"/>
          <w:szCs w:val="24"/>
          <w:lang w:eastAsia="es-ES"/>
        </w:rPr>
        <w:t>, T. (ed.)</w:t>
      </w:r>
      <w:r w:rsidR="00CF54E0">
        <w:rPr>
          <w:rFonts w:ascii="Times New Roman" w:hAnsi="Times New Roman" w:cs="Times New Roman"/>
          <w:sz w:val="24"/>
          <w:szCs w:val="24"/>
          <w:lang w:eastAsia="es-ES"/>
        </w:rPr>
        <w:t>.</w:t>
      </w:r>
      <w:r w:rsidRPr="00FB6802">
        <w:rPr>
          <w:rFonts w:ascii="Times New Roman" w:hAnsi="Times New Roman" w:cs="Times New Roman"/>
          <w:sz w:val="24"/>
          <w:szCs w:val="24"/>
          <w:lang w:eastAsia="es-ES"/>
        </w:rPr>
        <w:t xml:space="preserve"> </w:t>
      </w:r>
      <w:proofErr w:type="spellStart"/>
      <w:r w:rsidRPr="00CF54E0">
        <w:rPr>
          <w:rFonts w:ascii="Times New Roman" w:hAnsi="Times New Roman" w:cs="Times New Roman"/>
          <w:i/>
          <w:sz w:val="24"/>
          <w:szCs w:val="24"/>
          <w:lang w:eastAsia="es-ES"/>
        </w:rPr>
        <w:t>Inkluusion</w:t>
      </w:r>
      <w:proofErr w:type="spellEnd"/>
      <w:r w:rsidRPr="00CF54E0">
        <w:rPr>
          <w:rFonts w:ascii="Times New Roman" w:hAnsi="Times New Roman" w:cs="Times New Roman"/>
          <w:i/>
          <w:sz w:val="24"/>
          <w:szCs w:val="24"/>
          <w:lang w:eastAsia="es-ES"/>
        </w:rPr>
        <w:t xml:space="preserve"> </w:t>
      </w:r>
      <w:proofErr w:type="spellStart"/>
      <w:r w:rsidRPr="00CF54E0">
        <w:rPr>
          <w:rFonts w:ascii="Times New Roman" w:hAnsi="Times New Roman" w:cs="Times New Roman"/>
          <w:i/>
          <w:sz w:val="24"/>
          <w:szCs w:val="24"/>
          <w:lang w:eastAsia="es-ES"/>
        </w:rPr>
        <w:t>haaste</w:t>
      </w:r>
      <w:proofErr w:type="spellEnd"/>
      <w:r w:rsidRPr="00CF54E0">
        <w:rPr>
          <w:rFonts w:ascii="Times New Roman" w:hAnsi="Times New Roman" w:cs="Times New Roman"/>
          <w:i/>
          <w:sz w:val="24"/>
          <w:szCs w:val="24"/>
          <w:lang w:eastAsia="es-ES"/>
        </w:rPr>
        <w:t xml:space="preserve"> </w:t>
      </w:r>
      <w:proofErr w:type="spellStart"/>
      <w:r w:rsidRPr="00CF54E0">
        <w:rPr>
          <w:rFonts w:ascii="Times New Roman" w:hAnsi="Times New Roman" w:cs="Times New Roman"/>
          <w:i/>
          <w:sz w:val="24"/>
          <w:szCs w:val="24"/>
          <w:lang w:eastAsia="es-ES"/>
        </w:rPr>
        <w:t>koululle</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Jyväskylä</w:t>
      </w:r>
      <w:proofErr w:type="spellEnd"/>
      <w:r w:rsidRPr="00FB6802">
        <w:rPr>
          <w:rFonts w:ascii="Times New Roman" w:hAnsi="Times New Roman" w:cs="Times New Roman"/>
          <w:sz w:val="24"/>
          <w:szCs w:val="24"/>
          <w:lang w:eastAsia="es-ES"/>
        </w:rPr>
        <w:t>: PS-</w:t>
      </w:r>
      <w:proofErr w:type="spellStart"/>
      <w:r w:rsidRPr="00FB6802">
        <w:rPr>
          <w:rFonts w:ascii="Times New Roman" w:hAnsi="Times New Roman" w:cs="Times New Roman"/>
          <w:sz w:val="24"/>
          <w:szCs w:val="24"/>
          <w:lang w:eastAsia="es-ES"/>
        </w:rPr>
        <w:t>kustannus</w:t>
      </w:r>
      <w:proofErr w:type="spellEnd"/>
      <w:r w:rsidRPr="00FB6802">
        <w:rPr>
          <w:rFonts w:ascii="Times New Roman" w:hAnsi="Times New Roman" w:cs="Times New Roman"/>
          <w:sz w:val="24"/>
          <w:szCs w:val="24"/>
          <w:lang w:eastAsia="es-ES"/>
        </w:rPr>
        <w:t xml:space="preserve"> 82-95.</w:t>
      </w:r>
    </w:p>
    <w:p w:rsidR="00FB6802" w:rsidRDefault="00FB6802" w:rsidP="00711605">
      <w:pPr>
        <w:spacing w:after="0" w:line="480" w:lineRule="auto"/>
        <w:ind w:left="540" w:hanging="540"/>
        <w:jc w:val="both"/>
        <w:rPr>
          <w:rFonts w:ascii="Times New Roman" w:hAnsi="Times New Roman" w:cs="Times New Roman"/>
          <w:sz w:val="24"/>
          <w:szCs w:val="24"/>
        </w:rPr>
      </w:pPr>
      <w:r w:rsidRPr="00FB6802">
        <w:rPr>
          <w:rFonts w:ascii="Times New Roman" w:hAnsi="Times New Roman" w:cs="Times New Roman"/>
          <w:sz w:val="24"/>
          <w:szCs w:val="24"/>
        </w:rPr>
        <w:lastRenderedPageBreak/>
        <w:t xml:space="preserve">Moliner, M. (2008). Condiciones, procesos y circunstancias que permiten avanzar hacia la inclusión educativa: retomando las aportaciones de la experiencia canadiense. </w:t>
      </w:r>
      <w:r w:rsidRPr="00FB6802">
        <w:rPr>
          <w:rFonts w:ascii="Times New Roman" w:hAnsi="Times New Roman" w:cs="Times New Roman"/>
          <w:i/>
          <w:sz w:val="24"/>
          <w:szCs w:val="24"/>
        </w:rPr>
        <w:t>Revista latinoamericana de educación inclusiva</w:t>
      </w:r>
      <w:r w:rsidRPr="00FB6802">
        <w:rPr>
          <w:rFonts w:ascii="Times New Roman" w:hAnsi="Times New Roman" w:cs="Times New Roman"/>
          <w:sz w:val="24"/>
          <w:szCs w:val="24"/>
        </w:rPr>
        <w:t>, 2, 41-60</w:t>
      </w:r>
      <w:r w:rsidRPr="00617E0B">
        <w:rPr>
          <w:rFonts w:ascii="Times New Roman" w:hAnsi="Times New Roman" w:cs="Times New Roman"/>
          <w:vanish/>
          <w:sz w:val="24"/>
          <w:szCs w:val="24"/>
        </w:rPr>
        <w:t>Echeita, G. y Simón, C. et al. Paradojas y dilemas en el proceso de inclusión educativa en España. Revista de Educación, 349. Mayo-agosto 2009,pp. 153-178Review of Educational Research, 67(4), 425-460. ¿Esto qué es? Cuando está citado en algún libro o artículo de revista se cita como Arkin y Colton</w:t>
      </w:r>
      <w:r w:rsidRPr="00617E0B">
        <w:rPr>
          <w:rFonts w:ascii="Times New Roman" w:hAnsi="Times New Roman" w:cs="Times New Roman"/>
          <w:sz w:val="24"/>
          <w:szCs w:val="24"/>
        </w:rPr>
        <w:t>.</w:t>
      </w:r>
    </w:p>
    <w:p w:rsidR="00617E0B" w:rsidRPr="00617E0B" w:rsidRDefault="00617E0B" w:rsidP="00711605">
      <w:pPr>
        <w:spacing w:after="0" w:line="480" w:lineRule="auto"/>
        <w:ind w:left="540" w:hanging="540"/>
        <w:jc w:val="both"/>
        <w:rPr>
          <w:rFonts w:ascii="Times New Roman" w:hAnsi="Times New Roman" w:cs="Times New Roman"/>
          <w:color w:val="FF0000"/>
          <w:sz w:val="24"/>
          <w:szCs w:val="24"/>
        </w:rPr>
      </w:pPr>
      <w:proofErr w:type="spellStart"/>
      <w:r>
        <w:rPr>
          <w:rFonts w:ascii="Times New Roman" w:hAnsi="Times New Roman" w:cs="Times New Roman"/>
          <w:sz w:val="24"/>
          <w:szCs w:val="24"/>
        </w:rPr>
        <w:t>Moriña</w:t>
      </w:r>
      <w:proofErr w:type="spellEnd"/>
      <w:r>
        <w:rPr>
          <w:rFonts w:ascii="Times New Roman" w:hAnsi="Times New Roman" w:cs="Times New Roman"/>
          <w:sz w:val="24"/>
          <w:szCs w:val="24"/>
        </w:rPr>
        <w:t xml:space="preserve"> Díez, A. (2008). ¿Cómo hacer que un centro sea inclusivo?: Análisis del diseño, desarrollo y resultados de un programa formativo. </w:t>
      </w:r>
      <w:r>
        <w:rPr>
          <w:rFonts w:ascii="Times New Roman" w:hAnsi="Times New Roman" w:cs="Times New Roman"/>
          <w:i/>
          <w:sz w:val="24"/>
          <w:szCs w:val="24"/>
        </w:rPr>
        <w:t>Revista de Investigación Educativa</w:t>
      </w:r>
      <w:r>
        <w:rPr>
          <w:rFonts w:ascii="Times New Roman" w:hAnsi="Times New Roman" w:cs="Times New Roman"/>
          <w:sz w:val="24"/>
          <w:szCs w:val="24"/>
        </w:rPr>
        <w:t>, 26, 2, 521-538.</w:t>
      </w:r>
    </w:p>
    <w:p w:rsidR="00FB6802" w:rsidRPr="00BF2F8F" w:rsidRDefault="00FB6802" w:rsidP="008733A6">
      <w:pPr>
        <w:spacing w:after="0" w:line="480" w:lineRule="auto"/>
        <w:ind w:left="709" w:hanging="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Orden de 25 de julio de 2008</w:t>
      </w:r>
      <w:r w:rsidR="00CF2D54">
        <w:rPr>
          <w:rFonts w:ascii="Times New Roman" w:hAnsi="Times New Roman" w:cs="Times New Roman"/>
          <w:sz w:val="24"/>
          <w:szCs w:val="24"/>
          <w:lang w:val="es-ES_tradnl"/>
        </w:rPr>
        <w:t>, por la que se regula la atención a la diversidad del alumnado que cursa la educación básica en los centros docentes públicos de Andalucía (Boletín Oficial de la Junta de Andalucía número 167, de 22 de agosto de 2008).</w:t>
      </w:r>
    </w:p>
    <w:p w:rsidR="00FB6802" w:rsidRPr="00AC7A63" w:rsidRDefault="00FB6802" w:rsidP="008733A6">
      <w:pPr>
        <w:autoSpaceDE w:val="0"/>
        <w:autoSpaceDN w:val="0"/>
        <w:adjustRightInd w:val="0"/>
        <w:spacing w:after="0" w:line="480" w:lineRule="auto"/>
        <w:ind w:left="567" w:hanging="567"/>
        <w:jc w:val="both"/>
        <w:rPr>
          <w:rFonts w:ascii="Times New Roman" w:hAnsi="Times New Roman" w:cs="Times New Roman"/>
          <w:sz w:val="24"/>
          <w:szCs w:val="24"/>
          <w:lang w:eastAsia="es-ES"/>
        </w:rPr>
      </w:pPr>
      <w:r w:rsidRPr="00AC7A63">
        <w:rPr>
          <w:rFonts w:ascii="Times New Roman" w:hAnsi="Times New Roman" w:cs="Times New Roman"/>
          <w:sz w:val="24"/>
          <w:szCs w:val="24"/>
          <w:lang w:eastAsia="es-ES"/>
        </w:rPr>
        <w:t xml:space="preserve">UNESCO. (1994). </w:t>
      </w:r>
      <w:r w:rsidRPr="00AC7A63">
        <w:rPr>
          <w:rFonts w:ascii="Times New Roman" w:hAnsi="Times New Roman" w:cs="Times New Roman"/>
          <w:i/>
          <w:sz w:val="24"/>
          <w:szCs w:val="24"/>
          <w:lang w:eastAsia="es-ES"/>
        </w:rPr>
        <w:t>Conferencia Mundial sobre Necesidades Ed</w:t>
      </w:r>
      <w:r w:rsidR="00AC7A63">
        <w:rPr>
          <w:rFonts w:ascii="Times New Roman" w:hAnsi="Times New Roman" w:cs="Times New Roman"/>
          <w:i/>
          <w:sz w:val="24"/>
          <w:szCs w:val="24"/>
          <w:lang w:eastAsia="es-ES"/>
        </w:rPr>
        <w:t>ucativas Especiales: Acceso y  C</w:t>
      </w:r>
      <w:r w:rsidRPr="00AC7A63">
        <w:rPr>
          <w:rFonts w:ascii="Times New Roman" w:hAnsi="Times New Roman" w:cs="Times New Roman"/>
          <w:i/>
          <w:sz w:val="24"/>
          <w:szCs w:val="24"/>
          <w:lang w:eastAsia="es-ES"/>
        </w:rPr>
        <w:t>alidad</w:t>
      </w:r>
      <w:r w:rsidRPr="00AC7A63">
        <w:rPr>
          <w:rFonts w:ascii="Times New Roman" w:hAnsi="Times New Roman" w:cs="Times New Roman"/>
          <w:sz w:val="24"/>
          <w:szCs w:val="24"/>
          <w:lang w:eastAsia="es-ES"/>
        </w:rPr>
        <w:t>. Salamanca (España), 10 de junio de 1994. Disponible en línea http:</w:t>
      </w:r>
      <w:hyperlink r:id="rId10" w:history="1">
        <w:r w:rsidRPr="00AC7A63">
          <w:rPr>
            <w:rStyle w:val="Hipervnculo"/>
            <w:rFonts w:ascii="Times New Roman" w:hAnsi="Times New Roman" w:cs="Times New Roman"/>
            <w:color w:val="auto"/>
            <w:sz w:val="24"/>
            <w:szCs w:val="24"/>
            <w:lang w:eastAsia="es-ES"/>
          </w:rPr>
          <w:t>www.unesco.org/education/pdf/SALAMA_E.PDF</w:t>
        </w:r>
      </w:hyperlink>
      <w:r w:rsidRPr="00AC7A63">
        <w:rPr>
          <w:rFonts w:ascii="Times New Roman" w:hAnsi="Times New Roman" w:cs="Times New Roman"/>
          <w:sz w:val="24"/>
          <w:szCs w:val="24"/>
          <w:lang w:eastAsia="es-ES"/>
        </w:rPr>
        <w:t xml:space="preserve"> [Consultado el</w:t>
      </w:r>
      <w:r w:rsidR="00CF54E0" w:rsidRPr="00AC7A63">
        <w:rPr>
          <w:rFonts w:ascii="Times New Roman" w:hAnsi="Times New Roman" w:cs="Times New Roman"/>
          <w:sz w:val="24"/>
          <w:szCs w:val="24"/>
          <w:lang w:eastAsia="es-ES"/>
        </w:rPr>
        <w:t xml:space="preserve"> 25 de mayo de 2010</w:t>
      </w:r>
      <w:r w:rsidRPr="00AC7A63">
        <w:rPr>
          <w:rFonts w:ascii="Times New Roman" w:hAnsi="Times New Roman" w:cs="Times New Roman"/>
          <w:sz w:val="24"/>
          <w:szCs w:val="24"/>
          <w:lang w:eastAsia="es-ES"/>
        </w:rPr>
        <w:t>]</w:t>
      </w:r>
      <w:r w:rsidR="00CF54E0" w:rsidRPr="00AC7A63">
        <w:rPr>
          <w:rFonts w:ascii="Times New Roman" w:hAnsi="Times New Roman" w:cs="Times New Roman"/>
          <w:sz w:val="24"/>
          <w:szCs w:val="24"/>
          <w:lang w:eastAsia="es-ES"/>
        </w:rPr>
        <w:t>.</w:t>
      </w:r>
    </w:p>
    <w:p w:rsidR="00FB6802" w:rsidRPr="00FB6802" w:rsidRDefault="00FB6802" w:rsidP="00711605">
      <w:pPr>
        <w:spacing w:after="0" w:line="480" w:lineRule="auto"/>
        <w:ind w:left="540" w:hanging="540"/>
        <w:jc w:val="both"/>
        <w:rPr>
          <w:rFonts w:ascii="Times New Roman" w:hAnsi="Times New Roman" w:cs="Times New Roman"/>
          <w:sz w:val="24"/>
          <w:szCs w:val="24"/>
          <w:lang w:val="en-US"/>
        </w:rPr>
      </w:pPr>
      <w:r w:rsidRPr="00FB6802">
        <w:rPr>
          <w:rFonts w:ascii="Times New Roman" w:hAnsi="Times New Roman" w:cs="Times New Roman"/>
          <w:sz w:val="24"/>
          <w:szCs w:val="24"/>
          <w:lang w:val="en-US"/>
        </w:rPr>
        <w:t xml:space="preserve">Watkins, A. (ed.) (2007). </w:t>
      </w:r>
      <w:r w:rsidRPr="00FB6802">
        <w:rPr>
          <w:rFonts w:ascii="Times New Roman" w:hAnsi="Times New Roman" w:cs="Times New Roman"/>
          <w:i/>
          <w:sz w:val="24"/>
          <w:szCs w:val="24"/>
          <w:lang w:val="en-US"/>
        </w:rPr>
        <w:t xml:space="preserve">Assessment in Inclusive Settings: Key Issues for Policy and Practice. Odense. </w:t>
      </w:r>
      <w:r w:rsidRPr="00FB6802">
        <w:rPr>
          <w:rFonts w:ascii="Times New Roman" w:hAnsi="Times New Roman" w:cs="Times New Roman"/>
          <w:sz w:val="24"/>
          <w:szCs w:val="24"/>
          <w:lang w:val="en-US"/>
        </w:rPr>
        <w:t xml:space="preserve"> Denmark: European Agency for Development in Special Needs Education.</w:t>
      </w:r>
    </w:p>
    <w:p w:rsidR="00FB6802" w:rsidRDefault="00FB6802" w:rsidP="00CF54E0">
      <w:pPr>
        <w:spacing w:after="0" w:line="480" w:lineRule="auto"/>
        <w:ind w:left="540" w:hanging="540"/>
        <w:jc w:val="both"/>
        <w:rPr>
          <w:rFonts w:ascii="Times New Roman" w:hAnsi="Times New Roman" w:cs="Times New Roman"/>
          <w:sz w:val="24"/>
          <w:szCs w:val="24"/>
        </w:rPr>
      </w:pPr>
      <w:proofErr w:type="spellStart"/>
      <w:r w:rsidRPr="00FB6802">
        <w:rPr>
          <w:rFonts w:ascii="Times New Roman" w:hAnsi="Times New Roman" w:cs="Times New Roman"/>
          <w:sz w:val="24"/>
          <w:szCs w:val="24"/>
        </w:rPr>
        <w:t>Wehmeyer</w:t>
      </w:r>
      <w:proofErr w:type="spellEnd"/>
      <w:r w:rsidRPr="00FB6802">
        <w:rPr>
          <w:rFonts w:ascii="Times New Roman" w:hAnsi="Times New Roman" w:cs="Times New Roman"/>
          <w:sz w:val="24"/>
          <w:szCs w:val="24"/>
        </w:rPr>
        <w:t xml:space="preserve">, M. L. (2009) Autodeterminación y la Tercera Generación de prácticas de inclusión. </w:t>
      </w:r>
      <w:r w:rsidRPr="00FB6802">
        <w:rPr>
          <w:rFonts w:ascii="Times New Roman" w:hAnsi="Times New Roman" w:cs="Times New Roman"/>
          <w:i/>
          <w:sz w:val="24"/>
          <w:szCs w:val="24"/>
        </w:rPr>
        <w:t xml:space="preserve">Revista de </w:t>
      </w:r>
      <w:r w:rsidR="008733A6">
        <w:rPr>
          <w:rFonts w:ascii="Times New Roman" w:hAnsi="Times New Roman" w:cs="Times New Roman"/>
          <w:i/>
          <w:sz w:val="24"/>
          <w:szCs w:val="24"/>
        </w:rPr>
        <w:t>E</w:t>
      </w:r>
      <w:r w:rsidRPr="00FB6802">
        <w:rPr>
          <w:rFonts w:ascii="Times New Roman" w:hAnsi="Times New Roman" w:cs="Times New Roman"/>
          <w:i/>
          <w:sz w:val="24"/>
          <w:szCs w:val="24"/>
        </w:rPr>
        <w:t>ducación</w:t>
      </w:r>
      <w:r w:rsidRPr="00FB6802">
        <w:rPr>
          <w:rFonts w:ascii="Times New Roman" w:hAnsi="Times New Roman" w:cs="Times New Roman"/>
          <w:sz w:val="24"/>
          <w:szCs w:val="24"/>
        </w:rPr>
        <w:t>, 349, 45-67.</w:t>
      </w: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Pr="005F12F7" w:rsidRDefault="005F12F7" w:rsidP="005F12F7">
      <w:pPr>
        <w:spacing w:after="0" w:line="240" w:lineRule="auto"/>
        <w:rPr>
          <w:rFonts w:ascii="Times New Roman" w:eastAsia="Times New Roman" w:hAnsi="Times New Roman" w:cs="Times New Roman"/>
          <w:bCs/>
          <w:sz w:val="20"/>
          <w:szCs w:val="28"/>
          <w:lang w:eastAsia="es-ES"/>
        </w:rPr>
      </w:pPr>
      <w:r w:rsidRPr="005F12F7">
        <w:rPr>
          <w:rFonts w:ascii="Times New Roman" w:eastAsia="Times New Roman" w:hAnsi="Times New Roman" w:cs="Times New Roman"/>
          <w:bCs/>
          <w:sz w:val="20"/>
          <w:szCs w:val="28"/>
          <w:lang w:eastAsia="es-ES"/>
        </w:rPr>
        <w:lastRenderedPageBreak/>
        <w:t xml:space="preserve">                                                </w:t>
      </w:r>
    </w:p>
    <w:p w:rsidR="005F12F7" w:rsidRPr="005F12F7" w:rsidRDefault="005F12F7" w:rsidP="005F12F7">
      <w:pPr>
        <w:spacing w:before="120" w:after="120" w:line="240" w:lineRule="auto"/>
        <w:jc w:val="center"/>
        <w:rPr>
          <w:rFonts w:ascii="Times New Roman" w:eastAsia="Times New Roman" w:hAnsi="Times New Roman" w:cs="Times New Roman"/>
          <w:b/>
          <w:sz w:val="24"/>
          <w:szCs w:val="24"/>
          <w:lang w:eastAsia="es-ES"/>
        </w:rPr>
      </w:pPr>
      <w:r w:rsidRPr="005F12F7">
        <w:rPr>
          <w:rFonts w:ascii="Times New Roman" w:eastAsia="Times New Roman" w:hAnsi="Times New Roman" w:cs="Times New Roman"/>
          <w:b/>
          <w:sz w:val="24"/>
          <w:szCs w:val="24"/>
          <w:lang w:eastAsia="es-ES"/>
        </w:rPr>
        <w:t>Anexo 1. Cuestionario: Detección de prácticas inclusivas en centros de educación primaria de la zona norte de la provincia de Córdoba</w:t>
      </w:r>
    </w:p>
    <w:p w:rsidR="005F12F7" w:rsidRPr="005F12F7" w:rsidRDefault="005F12F7" w:rsidP="005F12F7">
      <w:pPr>
        <w:spacing w:after="0" w:line="240" w:lineRule="auto"/>
        <w:jc w:val="center"/>
        <w:rPr>
          <w:rFonts w:ascii="Times New Roman" w:eastAsia="Times New Roman" w:hAnsi="Times New Roman" w:cs="Times New Roman"/>
          <w:sz w:val="20"/>
          <w:szCs w:val="20"/>
          <w:lang w:eastAsia="es-ES"/>
        </w:rPr>
      </w:pPr>
    </w:p>
    <w:tbl>
      <w:tblPr>
        <w:tblStyle w:val="Tablaconcuadrcula"/>
        <w:tblW w:w="0" w:type="auto"/>
        <w:shd w:val="clear" w:color="auto" w:fill="D9D9D9" w:themeFill="background1" w:themeFillShade="D9"/>
        <w:tblLook w:val="04A0" w:firstRow="1" w:lastRow="0" w:firstColumn="1" w:lastColumn="0" w:noHBand="0" w:noVBand="1"/>
      </w:tblPr>
      <w:tblGrid>
        <w:gridCol w:w="8644"/>
      </w:tblGrid>
      <w:tr w:rsidR="005F12F7" w:rsidTr="005F12F7">
        <w:tc>
          <w:tcPr>
            <w:tcW w:w="8644" w:type="dxa"/>
            <w:shd w:val="clear" w:color="auto" w:fill="D9D9D9" w:themeFill="background1" w:themeFillShade="D9"/>
          </w:tcPr>
          <w:p w:rsidR="005F12F7" w:rsidRDefault="005F12F7" w:rsidP="005F12F7">
            <w:pPr>
              <w:jc w:val="center"/>
              <w:rPr>
                <w:rFonts w:ascii="Times New Roman" w:eastAsia="Times New Roman" w:hAnsi="Times New Roman" w:cs="Times New Roman"/>
                <w:sz w:val="20"/>
                <w:szCs w:val="20"/>
                <w:lang w:eastAsia="es-ES"/>
              </w:rPr>
            </w:pPr>
            <w:r w:rsidRPr="005F12F7">
              <w:rPr>
                <w:rFonts w:ascii="Times New Roman" w:eastAsia="Times New Roman" w:hAnsi="Times New Roman" w:cs="Times New Roman"/>
                <w:b/>
                <w:sz w:val="20"/>
                <w:szCs w:val="20"/>
                <w:lang w:eastAsia="es-ES"/>
              </w:rPr>
              <w:t>A. DATOS DE IDENTIFICACIÓN</w:t>
            </w:r>
          </w:p>
        </w:tc>
      </w:tr>
    </w:tbl>
    <w:p w:rsidR="005F12F7" w:rsidRPr="005F12F7" w:rsidRDefault="005F12F7" w:rsidP="005F12F7">
      <w:pPr>
        <w:spacing w:after="0" w:line="240" w:lineRule="auto"/>
        <w:jc w:val="center"/>
        <w:rPr>
          <w:rFonts w:ascii="Times New Roman" w:eastAsia="Times New Roman" w:hAnsi="Times New Roman" w:cs="Times New Roman"/>
          <w:sz w:val="20"/>
          <w:szCs w:val="20"/>
          <w:lang w:eastAsia="es-ES"/>
        </w:rPr>
      </w:pPr>
    </w:p>
    <w:p w:rsidR="005F12F7" w:rsidRPr="005F12F7" w:rsidRDefault="005F12F7" w:rsidP="005F12F7">
      <w:pPr>
        <w:spacing w:after="100" w:line="240" w:lineRule="auto"/>
        <w:rPr>
          <w:rFonts w:ascii="Times New Roman" w:eastAsia="Times New Roman" w:hAnsi="Times New Roman" w:cs="Times New Roman"/>
          <w:sz w:val="8"/>
          <w:szCs w:val="8"/>
          <w:lang w:eastAsia="es-ES"/>
        </w:rPr>
      </w:pPr>
    </w:p>
    <w:p w:rsidR="005F12F7" w:rsidRPr="005F12F7" w:rsidRDefault="005F12F7" w:rsidP="005F12F7">
      <w:pPr>
        <w:numPr>
          <w:ilvl w:val="0"/>
          <w:numId w:val="5"/>
        </w:numPr>
        <w:spacing w:after="100" w:line="360" w:lineRule="auto"/>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mc:AlternateContent>
          <mc:Choice Requires="wps">
            <w:drawing>
              <wp:anchor distT="0" distB="0" distL="114300" distR="114300" simplePos="0" relativeHeight="251659264" behindDoc="0" locked="0" layoutInCell="1" allowOverlap="1" wp14:anchorId="03F92DEB" wp14:editId="09633C95">
                <wp:simplePos x="0" y="0"/>
                <wp:positionH relativeFrom="column">
                  <wp:posOffset>2266950</wp:posOffset>
                </wp:positionH>
                <wp:positionV relativeFrom="paragraph">
                  <wp:posOffset>15240</wp:posOffset>
                </wp:positionV>
                <wp:extent cx="114300" cy="120650"/>
                <wp:effectExtent l="0" t="0" r="19050" b="12700"/>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7" o:spid="_x0000_s1026" style="position:absolute;margin-left:178.5pt;margin-top:1.2pt;width:9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xBKA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"/>
            </w:pict>
          </mc:Fallback>
        </mc:AlternateContent>
      </w:r>
      <w:r>
        <w:rPr>
          <w:rFonts w:ascii="Times New Roman" w:eastAsia="Times New Roman" w:hAnsi="Times New Roman" w:cs="Times New Roman"/>
          <w:noProof/>
          <w:sz w:val="20"/>
          <w:szCs w:val="20"/>
          <w:lang w:eastAsia="es-ES"/>
        </w:rPr>
        <mc:AlternateContent>
          <mc:Choice Requires="wps">
            <w:drawing>
              <wp:anchor distT="0" distB="0" distL="114300" distR="114300" simplePos="0" relativeHeight="251660288" behindDoc="0" locked="0" layoutInCell="1" allowOverlap="1" wp14:anchorId="3B576284" wp14:editId="226B2863">
                <wp:simplePos x="0" y="0"/>
                <wp:positionH relativeFrom="column">
                  <wp:posOffset>1257300</wp:posOffset>
                </wp:positionH>
                <wp:positionV relativeFrom="paragraph">
                  <wp:posOffset>15240</wp:posOffset>
                </wp:positionV>
                <wp:extent cx="114300" cy="120650"/>
                <wp:effectExtent l="0" t="0" r="19050" b="12700"/>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6" o:spid="_x0000_s1026" style="position:absolute;margin-left:99pt;margin-top:1.2pt;width:9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Yf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"/>
            </w:pict>
          </mc:Fallback>
        </mc:AlternateContent>
      </w:r>
      <w:r>
        <w:rPr>
          <w:rFonts w:ascii="Times New Roman" w:eastAsia="Times New Roman" w:hAnsi="Times New Roman" w:cs="Times New Roman"/>
          <w:sz w:val="20"/>
          <w:szCs w:val="20"/>
          <w:lang w:eastAsia="es-ES"/>
        </w:rPr>
        <w:t>Sexo:</w:t>
      </w:r>
      <w:r>
        <w:rPr>
          <w:rFonts w:ascii="Times New Roman" w:eastAsia="Times New Roman" w:hAnsi="Times New Roman" w:cs="Times New Roman"/>
          <w:sz w:val="20"/>
          <w:szCs w:val="20"/>
          <w:lang w:eastAsia="es-ES"/>
        </w:rPr>
        <w:tab/>
      </w:r>
      <w:r w:rsidRPr="005F12F7">
        <w:rPr>
          <w:rFonts w:ascii="Times New Roman" w:eastAsia="Times New Roman" w:hAnsi="Times New Roman" w:cs="Times New Roman"/>
          <w:sz w:val="20"/>
          <w:szCs w:val="20"/>
          <w:lang w:eastAsia="es-ES"/>
        </w:rPr>
        <w:t>Mujer</w:t>
      </w:r>
      <w:r w:rsidRPr="005F12F7">
        <w:rPr>
          <w:rFonts w:ascii="Times New Roman" w:eastAsia="Times New Roman" w:hAnsi="Times New Roman" w:cs="Times New Roman"/>
          <w:sz w:val="20"/>
          <w:szCs w:val="20"/>
          <w:lang w:eastAsia="es-ES"/>
        </w:rPr>
        <w:tab/>
      </w:r>
      <w:r w:rsidRPr="005F12F7">
        <w:rPr>
          <w:rFonts w:ascii="Times New Roman" w:eastAsia="Times New Roman" w:hAnsi="Times New Roman" w:cs="Times New Roman"/>
          <w:sz w:val="20"/>
          <w:szCs w:val="20"/>
          <w:lang w:eastAsia="es-ES"/>
        </w:rPr>
        <w:tab/>
        <w:t>Hombre</w:t>
      </w:r>
    </w:p>
    <w:p w:rsidR="005F12F7" w:rsidRDefault="005F12F7" w:rsidP="005F12F7">
      <w:pPr>
        <w:numPr>
          <w:ilvl w:val="0"/>
          <w:numId w:val="5"/>
        </w:numPr>
        <w:spacing w:after="100" w:line="360" w:lineRule="auto"/>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70528" behindDoc="0" locked="0" layoutInCell="1" allowOverlap="1" wp14:anchorId="23ED047D" wp14:editId="56D1E309">
                <wp:simplePos x="0" y="0"/>
                <wp:positionH relativeFrom="column">
                  <wp:posOffset>4330700</wp:posOffset>
                </wp:positionH>
                <wp:positionV relativeFrom="paragraph">
                  <wp:posOffset>19050</wp:posOffset>
                </wp:positionV>
                <wp:extent cx="114300" cy="120650"/>
                <wp:effectExtent l="6350" t="5715" r="12700" b="6985"/>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3" o:spid="_x0000_s1026" style="position:absolute;margin-left:341pt;margin-top:1.5pt;width:9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4384" behindDoc="0" locked="0" layoutInCell="1" allowOverlap="1" wp14:anchorId="4CFFAFE1" wp14:editId="080B1BE4">
                <wp:simplePos x="0" y="0"/>
                <wp:positionH relativeFrom="column">
                  <wp:posOffset>3365500</wp:posOffset>
                </wp:positionH>
                <wp:positionV relativeFrom="paragraph">
                  <wp:posOffset>19050</wp:posOffset>
                </wp:positionV>
                <wp:extent cx="114300" cy="120650"/>
                <wp:effectExtent l="12700" t="5715" r="6350" b="698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2" o:spid="_x0000_s1026" style="position:absolute;margin-left:265pt;margin-top:1.5pt;width:9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28KA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3360" behindDoc="0" locked="0" layoutInCell="1" allowOverlap="1" wp14:anchorId="2D39A271" wp14:editId="17198DC3">
                <wp:simplePos x="0" y="0"/>
                <wp:positionH relativeFrom="column">
                  <wp:posOffset>2540000</wp:posOffset>
                </wp:positionH>
                <wp:positionV relativeFrom="paragraph">
                  <wp:posOffset>19050</wp:posOffset>
                </wp:positionV>
                <wp:extent cx="114300" cy="120650"/>
                <wp:effectExtent l="6350" t="5715" r="12700" b="6985"/>
                <wp:wrapNone/>
                <wp:docPr id="81" name="Rectángu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1" o:spid="_x0000_s1026" style="position:absolute;margin-left:200pt;margin-top:1.5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9504" behindDoc="0" locked="0" layoutInCell="1" allowOverlap="1" wp14:anchorId="4A603AF8" wp14:editId="68C320B8">
                <wp:simplePos x="0" y="0"/>
                <wp:positionH relativeFrom="column">
                  <wp:posOffset>1676400</wp:posOffset>
                </wp:positionH>
                <wp:positionV relativeFrom="paragraph">
                  <wp:posOffset>19050</wp:posOffset>
                </wp:positionV>
                <wp:extent cx="114300" cy="120650"/>
                <wp:effectExtent l="9525" t="5715" r="9525" b="6985"/>
                <wp:wrapNone/>
                <wp:docPr id="80" name="Rectángulo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0" o:spid="_x0000_s1026" style="position:absolute;margin-left:132pt;margin-top:1.5pt;width:9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"/>
            </w:pict>
          </mc:Fallback>
        </mc:AlternateContent>
      </w:r>
      <w:r w:rsidRPr="005F12F7">
        <w:rPr>
          <w:rFonts w:ascii="Times New Roman" w:eastAsia="Calibri" w:hAnsi="Times New Roman" w:cs="Times New Roman"/>
        </w:rPr>
        <w:t xml:space="preserve">Edad: </w:t>
      </w:r>
      <w:r w:rsidRPr="005F12F7">
        <w:rPr>
          <w:rFonts w:ascii="Times New Roman" w:eastAsia="Calibri" w:hAnsi="Times New Roman" w:cs="Times New Roman"/>
        </w:rPr>
        <w:tab/>
        <w:t xml:space="preserve">21 a </w:t>
      </w:r>
      <w:r>
        <w:rPr>
          <w:rFonts w:ascii="Times New Roman" w:eastAsia="Calibri" w:hAnsi="Times New Roman" w:cs="Times New Roman"/>
        </w:rPr>
        <w:t>30</w:t>
      </w:r>
      <w:r w:rsidRPr="005F12F7">
        <w:rPr>
          <w:rFonts w:ascii="Times New Roman" w:eastAsia="Calibri" w:hAnsi="Times New Roman" w:cs="Times New Roman"/>
        </w:rPr>
        <w:t xml:space="preserve"> años        31-40 años </w:t>
      </w:r>
      <w:r w:rsidRPr="005F12F7">
        <w:rPr>
          <w:rFonts w:ascii="Times New Roman" w:eastAsia="Calibri" w:hAnsi="Times New Roman" w:cs="Times New Roman"/>
        </w:rPr>
        <w:tab/>
        <w:t xml:space="preserve">41 -50 años </w:t>
      </w:r>
      <w:r>
        <w:rPr>
          <w:rFonts w:ascii="Times New Roman" w:eastAsia="Calibri" w:hAnsi="Times New Roman" w:cs="Times New Roman"/>
        </w:rPr>
        <w:t xml:space="preserve">    51 a 60 años</w:t>
      </w:r>
    </w:p>
    <w:p w:rsidR="005F12F7" w:rsidRPr="005F12F7" w:rsidRDefault="005F12F7" w:rsidP="005F12F7">
      <w:pPr>
        <w:spacing w:after="100" w:line="360" w:lineRule="auto"/>
        <w:ind w:left="720" w:firstLine="696"/>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71552" behindDoc="0" locked="0" layoutInCell="1" allowOverlap="1" wp14:anchorId="0C986262" wp14:editId="4D0312CE">
                <wp:simplePos x="0" y="0"/>
                <wp:positionH relativeFrom="column">
                  <wp:posOffset>1797685</wp:posOffset>
                </wp:positionH>
                <wp:positionV relativeFrom="paragraph">
                  <wp:posOffset>13335</wp:posOffset>
                </wp:positionV>
                <wp:extent cx="114300" cy="120650"/>
                <wp:effectExtent l="0" t="0" r="19050" b="12700"/>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4" o:spid="_x0000_s1026" style="position:absolute;margin-left:141.55pt;margin-top:1.05pt;width:9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OjKA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"/>
            </w:pict>
          </mc:Fallback>
        </mc:AlternateContent>
      </w:r>
      <w:proofErr w:type="gramStart"/>
      <w:r w:rsidRPr="005F12F7">
        <w:rPr>
          <w:rFonts w:ascii="Times New Roman" w:eastAsia="Calibri" w:hAnsi="Times New Roman" w:cs="Times New Roman"/>
        </w:rPr>
        <w:t>más</w:t>
      </w:r>
      <w:proofErr w:type="gramEnd"/>
      <w:r w:rsidRPr="005F12F7">
        <w:rPr>
          <w:rFonts w:ascii="Times New Roman" w:eastAsia="Calibri" w:hAnsi="Times New Roman" w:cs="Times New Roman"/>
        </w:rPr>
        <w:t xml:space="preserve"> de 60 años</w:t>
      </w:r>
    </w:p>
    <w:p w:rsidR="005F12F7" w:rsidRPr="005F12F7" w:rsidRDefault="005F12F7" w:rsidP="005F12F7">
      <w:pPr>
        <w:numPr>
          <w:ilvl w:val="0"/>
          <w:numId w:val="5"/>
        </w:numPr>
        <w:spacing w:after="100" w:line="360" w:lineRule="auto"/>
        <w:rPr>
          <w:rFonts w:ascii="Times New Roman" w:eastAsia="Calibri" w:hAnsi="Times New Roman" w:cs="Times New Roman"/>
        </w:rPr>
      </w:pPr>
      <w:r w:rsidRPr="005F12F7">
        <w:rPr>
          <w:rFonts w:ascii="Times New Roman" w:eastAsia="Calibri" w:hAnsi="Times New Roman" w:cs="Times New Roman"/>
        </w:rPr>
        <w:t xml:space="preserve">Tiempo de servicio: </w:t>
      </w:r>
    </w:p>
    <w:p w:rsidR="005F12F7" w:rsidRPr="005F12F7" w:rsidRDefault="005F12F7" w:rsidP="005F12F7">
      <w:pPr>
        <w:spacing w:after="100" w:line="360" w:lineRule="auto"/>
        <w:ind w:left="720"/>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4864" behindDoc="0" locked="0" layoutInCell="1" allowOverlap="1" wp14:anchorId="6EABCAC4" wp14:editId="4F8EB797">
                <wp:simplePos x="0" y="0"/>
                <wp:positionH relativeFrom="column">
                  <wp:posOffset>1423670</wp:posOffset>
                </wp:positionH>
                <wp:positionV relativeFrom="paragraph">
                  <wp:posOffset>274320</wp:posOffset>
                </wp:positionV>
                <wp:extent cx="114300" cy="120650"/>
                <wp:effectExtent l="0" t="0" r="19050" b="12700"/>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5" o:spid="_x0000_s1026" style="position:absolute;margin-left:112.1pt;margin-top:21.6pt;width:9pt;height: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4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83840" behindDoc="0" locked="0" layoutInCell="1" allowOverlap="1" wp14:anchorId="1E8EAC4F" wp14:editId="6275268B">
                <wp:simplePos x="0" y="0"/>
                <wp:positionH relativeFrom="column">
                  <wp:posOffset>5067935</wp:posOffset>
                </wp:positionH>
                <wp:positionV relativeFrom="paragraph">
                  <wp:posOffset>7620</wp:posOffset>
                </wp:positionV>
                <wp:extent cx="114300" cy="120650"/>
                <wp:effectExtent l="10160" t="12700" r="8890" b="9525"/>
                <wp:wrapNone/>
                <wp:docPr id="7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9" o:spid="_x0000_s1026" style="position:absolute;margin-left:399.05pt;margin-top:.6pt;width:9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6672" behindDoc="0" locked="0" layoutInCell="1" allowOverlap="1" wp14:anchorId="43548627" wp14:editId="1CAB4FFA">
                <wp:simplePos x="0" y="0"/>
                <wp:positionH relativeFrom="column">
                  <wp:posOffset>4111625</wp:posOffset>
                </wp:positionH>
                <wp:positionV relativeFrom="paragraph">
                  <wp:posOffset>7620</wp:posOffset>
                </wp:positionV>
                <wp:extent cx="114300" cy="120650"/>
                <wp:effectExtent l="6350" t="12700" r="12700" b="9525"/>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8" o:spid="_x0000_s1026" style="position:absolute;margin-left:323.75pt;margin-top:.6pt;width:9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zZ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5648" behindDoc="0" locked="0" layoutInCell="1" allowOverlap="1" wp14:anchorId="7327DA12" wp14:editId="5AE5E3D7">
                <wp:simplePos x="0" y="0"/>
                <wp:positionH relativeFrom="column">
                  <wp:posOffset>3152775</wp:posOffset>
                </wp:positionH>
                <wp:positionV relativeFrom="paragraph">
                  <wp:posOffset>7620</wp:posOffset>
                </wp:positionV>
                <wp:extent cx="114300" cy="120650"/>
                <wp:effectExtent l="9525" t="12700" r="9525" b="9525"/>
                <wp:wrapNone/>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7" o:spid="_x0000_s1026" style="position:absolute;margin-left:248.25pt;margin-top:.6pt;width:9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4624" behindDoc="0" locked="0" layoutInCell="1" allowOverlap="1" wp14:anchorId="4062A053" wp14:editId="22AD553D">
                <wp:simplePos x="0" y="0"/>
                <wp:positionH relativeFrom="column">
                  <wp:posOffset>2324100</wp:posOffset>
                </wp:positionH>
                <wp:positionV relativeFrom="paragraph">
                  <wp:posOffset>7620</wp:posOffset>
                </wp:positionV>
                <wp:extent cx="114300" cy="120650"/>
                <wp:effectExtent l="9525" t="12700" r="9525" b="9525"/>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6" o:spid="_x0000_s1026" style="position:absolute;margin-left:183pt;margin-top:.6pt;width:9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3600" behindDoc="0" locked="0" layoutInCell="1" allowOverlap="1">
                <wp:simplePos x="0" y="0"/>
                <wp:positionH relativeFrom="column">
                  <wp:posOffset>1422400</wp:posOffset>
                </wp:positionH>
                <wp:positionV relativeFrom="paragraph">
                  <wp:posOffset>7620</wp:posOffset>
                </wp:positionV>
                <wp:extent cx="114300" cy="120650"/>
                <wp:effectExtent l="12700" t="12700" r="6350" b="9525"/>
                <wp:wrapNone/>
                <wp:docPr id="74"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4" o:spid="_x0000_s1026" style="position:absolute;margin-left:112pt;margin-top:.6pt;width:9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Hm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"/>
            </w:pict>
          </mc:Fallback>
        </mc:AlternateContent>
      </w:r>
      <w:r w:rsidRPr="005F12F7">
        <w:rPr>
          <w:rFonts w:ascii="Times New Roman" w:eastAsia="Calibri" w:hAnsi="Times New Roman" w:cs="Times New Roman"/>
        </w:rPr>
        <w:t>Menos de 1 año         1 a 5 años       6 a 10 años       11 a 20 años       21 a 30 años       más de 30 años</w:t>
      </w:r>
    </w:p>
    <w:p w:rsidR="005F12F7" w:rsidRPr="005F12F7" w:rsidRDefault="005F12F7" w:rsidP="005F12F7">
      <w:pPr>
        <w:numPr>
          <w:ilvl w:val="0"/>
          <w:numId w:val="5"/>
        </w:numPr>
        <w:spacing w:after="100" w:line="360" w:lineRule="auto"/>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2816" behindDoc="0" locked="0" layoutInCell="1" allowOverlap="1">
                <wp:simplePos x="0" y="0"/>
                <wp:positionH relativeFrom="column">
                  <wp:posOffset>4292600</wp:posOffset>
                </wp:positionH>
                <wp:positionV relativeFrom="paragraph">
                  <wp:posOffset>19685</wp:posOffset>
                </wp:positionV>
                <wp:extent cx="114300" cy="120650"/>
                <wp:effectExtent l="6350" t="5080" r="12700" b="7620"/>
                <wp:wrapNone/>
                <wp:docPr id="73"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3" o:spid="_x0000_s1026" style="position:absolute;margin-left:338pt;margin-top:1.55pt;width:9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81792" behindDoc="0" locked="0" layoutInCell="1" allowOverlap="1">
                <wp:simplePos x="0" y="0"/>
                <wp:positionH relativeFrom="column">
                  <wp:posOffset>2705100</wp:posOffset>
                </wp:positionH>
                <wp:positionV relativeFrom="paragraph">
                  <wp:posOffset>19685</wp:posOffset>
                </wp:positionV>
                <wp:extent cx="114300" cy="120650"/>
                <wp:effectExtent l="9525" t="5080" r="9525" b="7620"/>
                <wp:wrapNone/>
                <wp:docPr id="72"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2" o:spid="_x0000_s1026" style="position:absolute;margin-left:213pt;margin-top:1.55pt;width:9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5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"/>
            </w:pict>
          </mc:Fallback>
        </mc:AlternateContent>
      </w:r>
      <w:r w:rsidRPr="005F12F7">
        <w:rPr>
          <w:rFonts w:ascii="Times New Roman" w:eastAsia="Calibri" w:hAnsi="Times New Roman" w:cs="Times New Roman"/>
        </w:rPr>
        <w:t>Lugar de trabajo:         Córdoba capital</w:t>
      </w:r>
      <w:r w:rsidRPr="005F12F7">
        <w:rPr>
          <w:rFonts w:ascii="Times New Roman" w:eastAsia="Calibri" w:hAnsi="Times New Roman" w:cs="Times New Roman"/>
        </w:rPr>
        <w:tab/>
      </w:r>
      <w:r w:rsidRPr="005F12F7">
        <w:rPr>
          <w:rFonts w:ascii="Times New Roman" w:eastAsia="Calibri" w:hAnsi="Times New Roman" w:cs="Times New Roman"/>
        </w:rPr>
        <w:tab/>
        <w:t>Córdoba provincia</w:t>
      </w:r>
    </w:p>
    <w:p w:rsidR="005F12F7" w:rsidRPr="005F12F7" w:rsidRDefault="005F12F7" w:rsidP="005F12F7">
      <w:pPr>
        <w:numPr>
          <w:ilvl w:val="0"/>
          <w:numId w:val="5"/>
        </w:numPr>
        <w:spacing w:after="100" w:line="360" w:lineRule="auto"/>
        <w:rPr>
          <w:rFonts w:ascii="Times New Roman" w:eastAsia="Calibri" w:hAnsi="Times New Roman" w:cs="Times New Roman"/>
        </w:rPr>
      </w:pPr>
      <w:r w:rsidRPr="005F12F7">
        <w:rPr>
          <w:rFonts w:ascii="Times New Roman" w:eastAsia="Calibri" w:hAnsi="Times New Roman" w:cs="Times New Roman"/>
        </w:rPr>
        <w:t>Especialidad:</w:t>
      </w:r>
      <w:r w:rsidRPr="005F12F7">
        <w:rPr>
          <w:rFonts w:ascii="Times New Roman" w:eastAsia="Calibri" w:hAnsi="Times New Roman" w:cs="Times New Roman"/>
        </w:rPr>
        <w:tab/>
      </w:r>
    </w:p>
    <w:p w:rsidR="005F12F7" w:rsidRPr="005F12F7" w:rsidRDefault="005F12F7" w:rsidP="005F12F7">
      <w:pPr>
        <w:spacing w:after="100" w:line="360" w:lineRule="auto"/>
        <w:ind w:left="709"/>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65408" behindDoc="0" locked="0" layoutInCell="1" allowOverlap="1" wp14:anchorId="463ECFBA" wp14:editId="72B3DC4C">
                <wp:simplePos x="0" y="0"/>
                <wp:positionH relativeFrom="column">
                  <wp:posOffset>4176395</wp:posOffset>
                </wp:positionH>
                <wp:positionV relativeFrom="paragraph">
                  <wp:posOffset>19050</wp:posOffset>
                </wp:positionV>
                <wp:extent cx="114300" cy="120650"/>
                <wp:effectExtent l="0" t="0" r="19050" b="12700"/>
                <wp:wrapNone/>
                <wp:docPr id="71"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1" o:spid="_x0000_s1026" style="position:absolute;margin-left:328.85pt;margin-top:1.5pt;width:9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2336" behindDoc="0" locked="0" layoutInCell="1" allowOverlap="1" wp14:anchorId="47BBB795" wp14:editId="077EA5C0">
                <wp:simplePos x="0" y="0"/>
                <wp:positionH relativeFrom="column">
                  <wp:posOffset>2809875</wp:posOffset>
                </wp:positionH>
                <wp:positionV relativeFrom="paragraph">
                  <wp:posOffset>19050</wp:posOffset>
                </wp:positionV>
                <wp:extent cx="114300" cy="120650"/>
                <wp:effectExtent l="0" t="0" r="19050" b="12700"/>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0" o:spid="_x0000_s1026" style="position:absolute;margin-left:221.25pt;margin-top:1.5pt;width:9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pFKA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8480" behindDoc="0" locked="0" layoutInCell="1" allowOverlap="1" wp14:anchorId="20A96954" wp14:editId="1E3A864C">
                <wp:simplePos x="0" y="0"/>
                <wp:positionH relativeFrom="column">
                  <wp:posOffset>1593850</wp:posOffset>
                </wp:positionH>
                <wp:positionV relativeFrom="paragraph">
                  <wp:posOffset>19050</wp:posOffset>
                </wp:positionV>
                <wp:extent cx="114300" cy="120650"/>
                <wp:effectExtent l="0" t="0" r="19050" b="12700"/>
                <wp:wrapNone/>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9" o:spid="_x0000_s1026" style="position:absolute;margin-left:125.5pt;margin-top:1.5pt;width:9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"/>
            </w:pict>
          </mc:Fallback>
        </mc:AlternateContent>
      </w:r>
      <w:r w:rsidRPr="005F12F7">
        <w:rPr>
          <w:rFonts w:ascii="Times New Roman" w:eastAsia="Calibri" w:hAnsi="Times New Roman" w:cs="Times New Roman"/>
        </w:rPr>
        <w:t>Educación Primaria</w:t>
      </w:r>
      <w:r w:rsidRPr="005F12F7">
        <w:rPr>
          <w:rFonts w:ascii="Times New Roman" w:eastAsia="Calibri" w:hAnsi="Times New Roman" w:cs="Times New Roman"/>
        </w:rPr>
        <w:tab/>
      </w:r>
      <w:r>
        <w:rPr>
          <w:rFonts w:ascii="Times New Roman" w:eastAsia="Calibri" w:hAnsi="Times New Roman" w:cs="Times New Roman"/>
        </w:rPr>
        <w:t xml:space="preserve">Educación Física        </w:t>
      </w:r>
      <w:r w:rsidRPr="005F12F7">
        <w:rPr>
          <w:rFonts w:ascii="Times New Roman" w:eastAsia="Calibri" w:hAnsi="Times New Roman" w:cs="Times New Roman"/>
        </w:rPr>
        <w:t>Educación Musical</w:t>
      </w:r>
    </w:p>
    <w:p w:rsidR="005F12F7" w:rsidRPr="005F12F7" w:rsidRDefault="005F12F7" w:rsidP="005F12F7">
      <w:pPr>
        <w:spacing w:after="100" w:line="360" w:lineRule="auto"/>
        <w:ind w:left="709"/>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67456" behindDoc="0" locked="0" layoutInCell="1" allowOverlap="1" wp14:anchorId="3151DA6F" wp14:editId="2C35ACAB">
                <wp:simplePos x="0" y="0"/>
                <wp:positionH relativeFrom="column">
                  <wp:posOffset>4538345</wp:posOffset>
                </wp:positionH>
                <wp:positionV relativeFrom="paragraph">
                  <wp:posOffset>22225</wp:posOffset>
                </wp:positionV>
                <wp:extent cx="114300" cy="120650"/>
                <wp:effectExtent l="0" t="0" r="19050" b="12700"/>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8" o:spid="_x0000_s1026" style="position:absolute;margin-left:357.35pt;margin-top:1.75pt;width:9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8O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6432" behindDoc="0" locked="0" layoutInCell="1" allowOverlap="1" wp14:anchorId="47C5CCA6" wp14:editId="0A48D925">
                <wp:simplePos x="0" y="0"/>
                <wp:positionH relativeFrom="column">
                  <wp:posOffset>3140075</wp:posOffset>
                </wp:positionH>
                <wp:positionV relativeFrom="paragraph">
                  <wp:posOffset>22225</wp:posOffset>
                </wp:positionV>
                <wp:extent cx="114300" cy="120650"/>
                <wp:effectExtent l="0" t="0" r="19050" b="12700"/>
                <wp:wrapNone/>
                <wp:docPr id="67"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7" o:spid="_x0000_s1026" style="position:absolute;margin-left:247.25pt;margin-top:1.75pt;width:9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1312" behindDoc="0" locked="0" layoutInCell="1" allowOverlap="1" wp14:anchorId="27BF15F1" wp14:editId="68B98C8D">
                <wp:simplePos x="0" y="0"/>
                <wp:positionH relativeFrom="column">
                  <wp:posOffset>1587500</wp:posOffset>
                </wp:positionH>
                <wp:positionV relativeFrom="paragraph">
                  <wp:posOffset>22225</wp:posOffset>
                </wp:positionV>
                <wp:extent cx="114300" cy="120650"/>
                <wp:effectExtent l="0" t="0" r="19050" b="12700"/>
                <wp:wrapNone/>
                <wp:docPr id="66" name="Rectángu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6" o:spid="_x0000_s1026" style="position:absolute;margin-left:125pt;margin-top:1.75pt;width:9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eN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F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"/>
            </w:pict>
          </mc:Fallback>
        </mc:AlternateContent>
      </w:r>
      <w:r w:rsidRPr="005F12F7">
        <w:rPr>
          <w:rFonts w:ascii="Times New Roman" w:eastAsia="Calibri" w:hAnsi="Times New Roman" w:cs="Times New Roman"/>
        </w:rPr>
        <w:t>Lengua Extranjera</w:t>
      </w:r>
      <w:r w:rsidRPr="005F12F7">
        <w:rPr>
          <w:rFonts w:ascii="Times New Roman" w:eastAsia="Calibri" w:hAnsi="Times New Roman" w:cs="Times New Roman"/>
        </w:rPr>
        <w:tab/>
      </w:r>
      <w:r>
        <w:rPr>
          <w:rFonts w:ascii="Times New Roman" w:eastAsia="Calibri" w:hAnsi="Times New Roman" w:cs="Times New Roman"/>
        </w:rPr>
        <w:t>Pedagogía Terapéutica</w:t>
      </w:r>
      <w:r>
        <w:rPr>
          <w:rFonts w:ascii="Times New Roman" w:eastAsia="Calibri" w:hAnsi="Times New Roman" w:cs="Times New Roman"/>
        </w:rPr>
        <w:tab/>
        <w:t xml:space="preserve">     </w:t>
      </w:r>
      <w:r w:rsidRPr="005F12F7">
        <w:rPr>
          <w:rFonts w:ascii="Times New Roman" w:eastAsia="Calibri" w:hAnsi="Times New Roman" w:cs="Times New Roman"/>
        </w:rPr>
        <w:t>Audición y Lenguaje</w:t>
      </w:r>
    </w:p>
    <w:p w:rsidR="005F12F7" w:rsidRPr="005F12F7" w:rsidRDefault="005F12F7" w:rsidP="005F12F7">
      <w:pPr>
        <w:spacing w:after="100" w:line="360" w:lineRule="auto"/>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5888" behindDoc="0" locked="0" layoutInCell="1" allowOverlap="1" wp14:anchorId="70C62741" wp14:editId="7CDCEA63">
                <wp:simplePos x="0" y="0"/>
                <wp:positionH relativeFrom="column">
                  <wp:posOffset>1549400</wp:posOffset>
                </wp:positionH>
                <wp:positionV relativeFrom="paragraph">
                  <wp:posOffset>27940</wp:posOffset>
                </wp:positionV>
                <wp:extent cx="114300" cy="120650"/>
                <wp:effectExtent l="0" t="0" r="19050" b="1270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5" o:spid="_x0000_s1026" style="position:absolute;margin-left:122pt;margin-top:2.2pt;width:9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hv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5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"/>
            </w:pict>
          </mc:Fallback>
        </mc:AlternateContent>
      </w:r>
      <w:r>
        <w:rPr>
          <w:rFonts w:ascii="Times New Roman" w:eastAsia="Calibri" w:hAnsi="Times New Roman" w:cs="Times New Roman"/>
        </w:rPr>
        <w:t xml:space="preserve">             </w:t>
      </w:r>
      <w:r w:rsidRPr="005F12F7">
        <w:rPr>
          <w:rFonts w:ascii="Times New Roman" w:eastAsia="Calibri" w:hAnsi="Times New Roman" w:cs="Times New Roman"/>
        </w:rPr>
        <w:t>Educación Infantil</w:t>
      </w:r>
    </w:p>
    <w:p w:rsidR="005F12F7" w:rsidRPr="005F12F7" w:rsidRDefault="005F12F7" w:rsidP="005F12F7">
      <w:pPr>
        <w:numPr>
          <w:ilvl w:val="0"/>
          <w:numId w:val="5"/>
        </w:numPr>
        <w:spacing w:after="100" w:line="360" w:lineRule="auto"/>
        <w:contextualSpacing/>
        <w:rPr>
          <w:rFonts w:ascii="Times New Roman" w:eastAsia="Times New Roman" w:hAnsi="Times New Roman" w:cs="Times New Roman"/>
          <w:sz w:val="20"/>
          <w:szCs w:val="20"/>
          <w:lang w:eastAsia="es-ES"/>
        </w:rPr>
      </w:pPr>
      <w:r w:rsidRPr="005F12F7">
        <w:rPr>
          <w:rFonts w:ascii="Times New Roman" w:eastAsia="Times New Roman" w:hAnsi="Times New Roman" w:cs="Times New Roman"/>
          <w:lang w:eastAsia="es-ES"/>
        </w:rPr>
        <w:t>Cargo ocupado durante el presente curso académico</w:t>
      </w:r>
      <w:r w:rsidRPr="005F12F7">
        <w:rPr>
          <w:rFonts w:ascii="Times New Roman" w:eastAsia="Times New Roman" w:hAnsi="Times New Roman" w:cs="Times New Roman"/>
          <w:sz w:val="20"/>
          <w:szCs w:val="20"/>
          <w:lang w:eastAsia="es-ES"/>
        </w:rPr>
        <w:t>.</w:t>
      </w:r>
    </w:p>
    <w:p w:rsidR="005F12F7" w:rsidRDefault="005F12F7" w:rsidP="005F12F7">
      <w:pPr>
        <w:spacing w:after="100" w:line="360" w:lineRule="auto"/>
        <w:ind w:firstLine="708"/>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79744" behindDoc="0" locked="0" layoutInCell="1" allowOverlap="1" wp14:anchorId="38A0469A" wp14:editId="77C156B0">
                <wp:simplePos x="0" y="0"/>
                <wp:positionH relativeFrom="column">
                  <wp:posOffset>3733800</wp:posOffset>
                </wp:positionH>
                <wp:positionV relativeFrom="paragraph">
                  <wp:posOffset>18415</wp:posOffset>
                </wp:positionV>
                <wp:extent cx="114300" cy="120650"/>
                <wp:effectExtent l="9525" t="11430" r="9525" b="10795"/>
                <wp:wrapNone/>
                <wp:docPr id="63"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3" o:spid="_x0000_s1026" style="position:absolute;margin-left:294pt;margin-top:1.45pt;width:9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8720" behindDoc="0" locked="0" layoutInCell="1" allowOverlap="1" wp14:anchorId="4A7C98FB" wp14:editId="2905BACA">
                <wp:simplePos x="0" y="0"/>
                <wp:positionH relativeFrom="column">
                  <wp:posOffset>2209800</wp:posOffset>
                </wp:positionH>
                <wp:positionV relativeFrom="paragraph">
                  <wp:posOffset>18415</wp:posOffset>
                </wp:positionV>
                <wp:extent cx="114300" cy="120650"/>
                <wp:effectExtent l="9525" t="11430" r="9525" b="1079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1" o:spid="_x0000_s1026" style="position:absolute;margin-left:174pt;margin-top:1.45pt;width:9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"/>
            </w:pict>
          </mc:Fallback>
        </mc:AlternateContent>
      </w:r>
      <w:r w:rsidRPr="005F12F7">
        <w:rPr>
          <w:rFonts w:ascii="Times New Roman" w:eastAsia="Calibri" w:hAnsi="Times New Roman" w:cs="Times New Roman"/>
        </w:rPr>
        <w:t>Miembro del equipo directivo</w:t>
      </w:r>
      <w:r w:rsidRPr="005F12F7">
        <w:rPr>
          <w:rFonts w:ascii="Times New Roman" w:eastAsia="Calibri" w:hAnsi="Times New Roman" w:cs="Times New Roman"/>
        </w:rPr>
        <w:tab/>
        <w:t xml:space="preserve">     Coordina</w:t>
      </w:r>
      <w:r>
        <w:rPr>
          <w:rFonts w:ascii="Times New Roman" w:eastAsia="Calibri" w:hAnsi="Times New Roman" w:cs="Times New Roman"/>
        </w:rPr>
        <w:t>ción</w:t>
      </w:r>
      <w:r w:rsidRPr="005F12F7">
        <w:rPr>
          <w:rFonts w:ascii="Times New Roman" w:eastAsia="Calibri" w:hAnsi="Times New Roman" w:cs="Times New Roman"/>
        </w:rPr>
        <w:t xml:space="preserve"> de ciclo      </w:t>
      </w:r>
      <w:r>
        <w:rPr>
          <w:rFonts w:ascii="Times New Roman" w:eastAsia="Calibri" w:hAnsi="Times New Roman" w:cs="Times New Roman"/>
        </w:rPr>
        <w:t xml:space="preserve"> </w:t>
      </w:r>
    </w:p>
    <w:p w:rsidR="005F12F7" w:rsidRPr="005F12F7" w:rsidRDefault="005F12F7" w:rsidP="005F12F7">
      <w:pPr>
        <w:spacing w:after="100" w:line="360" w:lineRule="auto"/>
        <w:ind w:firstLine="708"/>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0768" behindDoc="0" locked="0" layoutInCell="1" allowOverlap="1" wp14:anchorId="2E975BC9" wp14:editId="7FA904DC">
                <wp:simplePos x="0" y="0"/>
                <wp:positionH relativeFrom="column">
                  <wp:posOffset>3137535</wp:posOffset>
                </wp:positionH>
                <wp:positionV relativeFrom="paragraph">
                  <wp:posOffset>25400</wp:posOffset>
                </wp:positionV>
                <wp:extent cx="114300" cy="120650"/>
                <wp:effectExtent l="0" t="0" r="19050" b="12700"/>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2" o:spid="_x0000_s1026" style="position:absolute;margin-left:247.05pt;margin-top:2pt;width:9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wu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p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7696" behindDoc="0" locked="0" layoutInCell="1" allowOverlap="1" wp14:anchorId="3D2B3920" wp14:editId="3E3B5418">
                <wp:simplePos x="0" y="0"/>
                <wp:positionH relativeFrom="column">
                  <wp:posOffset>2044700</wp:posOffset>
                </wp:positionH>
                <wp:positionV relativeFrom="paragraph">
                  <wp:posOffset>19050</wp:posOffset>
                </wp:positionV>
                <wp:extent cx="114300" cy="120650"/>
                <wp:effectExtent l="0" t="0" r="19050" b="12700"/>
                <wp:wrapNone/>
                <wp:docPr id="64" name="Rectá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4" o:spid="_x0000_s1026" style="position:absolute;margin-left:161pt;margin-top:1.5pt;width:9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Ix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Z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"/>
            </w:pict>
          </mc:Fallback>
        </mc:AlternateContent>
      </w:r>
      <w:r w:rsidRPr="005F12F7">
        <w:rPr>
          <w:rFonts w:ascii="Times New Roman" w:eastAsia="Calibri" w:hAnsi="Times New Roman" w:cs="Times New Roman"/>
        </w:rPr>
        <w:t>Coordina</w:t>
      </w:r>
      <w:r>
        <w:rPr>
          <w:rFonts w:ascii="Times New Roman" w:eastAsia="Calibri" w:hAnsi="Times New Roman" w:cs="Times New Roman"/>
        </w:rPr>
        <w:t>ción</w:t>
      </w:r>
      <w:r w:rsidRPr="005F12F7">
        <w:rPr>
          <w:rFonts w:ascii="Times New Roman" w:eastAsia="Calibri" w:hAnsi="Times New Roman" w:cs="Times New Roman"/>
        </w:rPr>
        <w:t xml:space="preserve"> de Proyectos       </w:t>
      </w:r>
      <w:r>
        <w:rPr>
          <w:rFonts w:ascii="Times New Roman" w:eastAsia="Calibri" w:hAnsi="Times New Roman" w:cs="Times New Roman"/>
        </w:rPr>
        <w:t xml:space="preserve">       </w:t>
      </w:r>
      <w:r w:rsidRPr="005F12F7">
        <w:rPr>
          <w:rFonts w:ascii="Times New Roman" w:eastAsia="Calibri" w:hAnsi="Times New Roman" w:cs="Times New Roman"/>
        </w:rPr>
        <w:t>Sin cargo</w:t>
      </w:r>
    </w:p>
    <w:p w:rsidR="005F12F7" w:rsidRPr="005F12F7" w:rsidRDefault="005F12F7" w:rsidP="005F12F7">
      <w:pPr>
        <w:numPr>
          <w:ilvl w:val="0"/>
          <w:numId w:val="5"/>
        </w:numPr>
        <w:spacing w:after="100" w:line="360" w:lineRule="auto"/>
        <w:rPr>
          <w:rFonts w:ascii="Times New Roman" w:eastAsia="Calibri" w:hAnsi="Times New Roman" w:cs="Times New Roman"/>
        </w:rPr>
      </w:pPr>
      <w:proofErr w:type="spellStart"/>
      <w:r w:rsidRPr="005F12F7">
        <w:rPr>
          <w:rFonts w:ascii="Times New Roman" w:eastAsia="Calibri" w:hAnsi="Times New Roman" w:cs="Times New Roman"/>
        </w:rPr>
        <w:t>Tutorización</w:t>
      </w:r>
      <w:proofErr w:type="spellEnd"/>
      <w:r w:rsidRPr="005F12F7">
        <w:rPr>
          <w:rFonts w:ascii="Times New Roman" w:eastAsia="Calibri" w:hAnsi="Times New Roman" w:cs="Times New Roman"/>
        </w:rPr>
        <w:t xml:space="preserve"> </w:t>
      </w:r>
    </w:p>
    <w:p w:rsidR="005F12F7" w:rsidRPr="005F12F7" w:rsidRDefault="005F12F7" w:rsidP="005F12F7">
      <w:pPr>
        <w:spacing w:after="100" w:line="360" w:lineRule="auto"/>
        <w:ind w:left="720"/>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7936" behindDoc="0" locked="0" layoutInCell="1" allowOverlap="1">
                <wp:simplePos x="0" y="0"/>
                <wp:positionH relativeFrom="column">
                  <wp:posOffset>2749550</wp:posOffset>
                </wp:positionH>
                <wp:positionV relativeFrom="paragraph">
                  <wp:posOffset>35560</wp:posOffset>
                </wp:positionV>
                <wp:extent cx="114300" cy="120650"/>
                <wp:effectExtent l="6350" t="8890" r="12700" b="1333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0" o:spid="_x0000_s1026" style="position:absolute;margin-left:216.5pt;margin-top:2.8pt;width:9pt;height: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mSJw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86912" behindDoc="0" locked="0" layoutInCell="1" allowOverlap="1">
                <wp:simplePos x="0" y="0"/>
                <wp:positionH relativeFrom="column">
                  <wp:posOffset>1263650</wp:posOffset>
                </wp:positionH>
                <wp:positionV relativeFrom="paragraph">
                  <wp:posOffset>35560</wp:posOffset>
                </wp:positionV>
                <wp:extent cx="114300" cy="120650"/>
                <wp:effectExtent l="6350" t="8890" r="12700" b="13335"/>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9" o:spid="_x0000_s1026" style="position:absolute;margin-left:99.5pt;margin-top:2.8pt;width:9pt;height: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"/>
            </w:pict>
          </mc:Fallback>
        </mc:AlternateContent>
      </w:r>
      <w:r w:rsidRPr="005F12F7">
        <w:rPr>
          <w:rFonts w:ascii="Times New Roman" w:eastAsia="Calibri" w:hAnsi="Times New Roman" w:cs="Times New Roman"/>
        </w:rPr>
        <w:t>Tutor/a</w:t>
      </w:r>
      <w:r w:rsidRPr="005F12F7">
        <w:rPr>
          <w:rFonts w:ascii="Times New Roman" w:eastAsia="Calibri" w:hAnsi="Times New Roman" w:cs="Times New Roman"/>
        </w:rPr>
        <w:tab/>
      </w:r>
      <w:r w:rsidRPr="005F12F7">
        <w:rPr>
          <w:rFonts w:ascii="Times New Roman" w:eastAsia="Calibri" w:hAnsi="Times New Roman" w:cs="Times New Roman"/>
        </w:rPr>
        <w:tab/>
      </w:r>
      <w:r w:rsidRPr="005F12F7">
        <w:rPr>
          <w:rFonts w:ascii="Times New Roman" w:eastAsia="Calibri" w:hAnsi="Times New Roman" w:cs="Times New Roman"/>
        </w:rPr>
        <w:tab/>
        <w:t>No tutor/a</w:t>
      </w:r>
      <w:r w:rsidRPr="005F12F7">
        <w:rPr>
          <w:rFonts w:ascii="Times New Roman" w:eastAsia="Calibri" w:hAnsi="Times New Roman" w:cs="Times New Roman"/>
        </w:rPr>
        <w:tab/>
        <w:t xml:space="preserve"> </w:t>
      </w:r>
    </w:p>
    <w:p w:rsidR="005F12F7" w:rsidRDefault="005F12F7"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Pr="005F12F7" w:rsidRDefault="003740C4" w:rsidP="005F12F7">
      <w:pPr>
        <w:spacing w:after="0" w:line="240" w:lineRule="auto"/>
        <w:rPr>
          <w:rFonts w:ascii="Times New Roman" w:eastAsia="Times New Roman" w:hAnsi="Times New Roman" w:cs="Times New Roman"/>
          <w:sz w:val="14"/>
          <w:szCs w:val="20"/>
          <w:lang w:eastAsia="es-ES"/>
        </w:rPr>
      </w:pPr>
    </w:p>
    <w:tbl>
      <w:tblPr>
        <w:tblW w:w="0" w:type="auto"/>
        <w:tblInd w:w="250" w:type="dxa"/>
        <w:tblBorders>
          <w:top w:val="single" w:sz="6" w:space="0" w:color="999999"/>
          <w:left w:val="single" w:sz="6" w:space="0" w:color="999999"/>
          <w:bottom w:val="single" w:sz="4" w:space="0" w:color="A6A6A6"/>
          <w:right w:val="single" w:sz="6" w:space="0" w:color="999999"/>
          <w:insideH w:val="single" w:sz="6" w:space="0" w:color="999999"/>
          <w:insideV w:val="single" w:sz="6" w:space="0" w:color="999999"/>
        </w:tblBorders>
        <w:tblLook w:val="00A0" w:firstRow="1" w:lastRow="0" w:firstColumn="1" w:lastColumn="0" w:noHBand="0" w:noVBand="0"/>
      </w:tblPr>
      <w:tblGrid>
        <w:gridCol w:w="4961"/>
        <w:gridCol w:w="701"/>
        <w:gridCol w:w="702"/>
        <w:gridCol w:w="702"/>
        <w:gridCol w:w="702"/>
        <w:gridCol w:w="702"/>
      </w:tblGrid>
      <w:tr w:rsidR="005F12F7" w:rsidRPr="00BD56EE" w:rsidTr="003740C4">
        <w:trPr>
          <w:trHeight w:val="1315"/>
        </w:trPr>
        <w:tc>
          <w:tcPr>
            <w:tcW w:w="4961" w:type="dxa"/>
            <w:tcBorders>
              <w:bottom w:val="single" w:sz="6" w:space="0" w:color="999999"/>
            </w:tcBorders>
            <w:shd w:val="clear" w:color="auto" w:fill="D9D9D9"/>
            <w:vAlign w:val="center"/>
          </w:tcPr>
          <w:p w:rsidR="005F12F7" w:rsidRPr="00BD56EE" w:rsidRDefault="005F12F7" w:rsidP="005F12F7">
            <w:pPr>
              <w:spacing w:after="0" w:line="240" w:lineRule="auto"/>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 xml:space="preserve">                                             B. CONVIVENCIA</w:t>
            </w:r>
          </w:p>
        </w:tc>
        <w:tc>
          <w:tcPr>
            <w:tcW w:w="701"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Totalmente en desacuerdo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18"/>
                <w:szCs w:val="18"/>
                <w:lang w:eastAsia="es-ES"/>
              </w:rPr>
              <w:t>Parcialmente</w:t>
            </w:r>
            <w:r w:rsidRPr="00BD56EE">
              <w:rPr>
                <w:rFonts w:ascii="Times New Roman" w:eastAsia="Times New Roman" w:hAnsi="Times New Roman" w:cs="Times New Roman"/>
                <w:b/>
                <w:bCs/>
                <w:sz w:val="20"/>
                <w:szCs w:val="20"/>
                <w:lang w:eastAsia="es-ES"/>
              </w:rPr>
              <w:t xml:space="preserve"> en desacuerdo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Término medio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Bastante de acuerdo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Totalmente de acuerdo</w:t>
            </w:r>
          </w:p>
        </w:tc>
      </w:tr>
      <w:tr w:rsidR="005F12F7" w:rsidRPr="00BD56EE" w:rsidTr="003740C4">
        <w:tblPrEx>
          <w:tblBorders>
            <w:bottom w:val="single" w:sz="6" w:space="0" w:color="999999"/>
          </w:tblBorders>
        </w:tblPrEx>
        <w:tc>
          <w:tcPr>
            <w:tcW w:w="4961" w:type="dxa"/>
            <w:tcBorders>
              <w:top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En tu centro hay actos sociales para dar la bienvenida al alumnado </w:t>
            </w:r>
          </w:p>
        </w:tc>
        <w:tc>
          <w:tcPr>
            <w:tcW w:w="701"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al alumnado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dar la bienvenida al profesorado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al profesorado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dar la bienvenida a las familias</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 las familias</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dar la bienvenida al personal no docente</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al personal no docente</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Si hay en tu centro alumnado de otras culturas, se realizan actividades para el conocimiento de las mismas por parte de las familias</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centro educativo está implicado en actividades de las instituciones de la localidad</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Se constata que después de varias semanas el alumnado de nuevo ingreso se siente a gusto en el centro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alumnado siente que es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profesorado siente que es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Las familias sienten que son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personal no docente siente que es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Los distintos sectores de la comunidad educativa se saludan y despiden diariamente utilizando fórmulas de cortesía</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centro tiene en cuenta las culturas locales y los colectivos de inmigración en los símbolos, documentos del centro en distinto idioma y/o pictogramas que faciliten las relaciones entre sus miembros</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el centro se utilizan distintas estrategias previas a la sanción disciplinaria, tales como aula de convivencia, mediación, etc.</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el centro se considera que a pesar de la expulsión el alumno puede continuar su aprendizaje</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Los docentes tienen en cuenta que la baja autoestima de los alumnos y la insatisfacción de éstos puede ocasionar problemas de conducta </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profesorado de forma conjunta se siente responsable en la corrección de las conductas del alumnado a través de unos criterios claros y consensuados</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Se involucra al alumnado en la creación de </w:t>
            </w:r>
            <w:r w:rsidRPr="00BD56EE">
              <w:rPr>
                <w:rFonts w:ascii="Times New Roman" w:eastAsia="Times New Roman" w:hAnsi="Times New Roman" w:cs="Times New Roman"/>
                <w:bCs/>
                <w:sz w:val="20"/>
                <w:szCs w:val="20"/>
                <w:lang w:eastAsia="es-ES"/>
              </w:rPr>
              <w:lastRenderedPageBreak/>
              <w:t>estrategias para prevenir y reducir la ruptura de la convivencia</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lastRenderedPageBreak/>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6D3574">
        <w:tblPrEx>
          <w:tblBorders>
            <w:bottom w:val="single" w:sz="6" w:space="0" w:color="999999"/>
          </w:tblBorders>
        </w:tblPrEx>
        <w:tc>
          <w:tcPr>
            <w:tcW w:w="4961" w:type="dxa"/>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lastRenderedPageBreak/>
              <w:t>Las familias están de acuerdo con el profesorado con las normas establecidas en el Plan de Convivencia</w:t>
            </w:r>
          </w:p>
        </w:tc>
        <w:tc>
          <w:tcPr>
            <w:tcW w:w="701"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6D3574">
        <w:tblPrEx>
          <w:tblBorders>
            <w:bottom w:val="single" w:sz="6" w:space="0" w:color="999999"/>
          </w:tblBorders>
        </w:tblPrEx>
        <w:tc>
          <w:tcPr>
            <w:tcW w:w="4961" w:type="dxa"/>
            <w:shd w:val="clear" w:color="auto" w:fill="D9D9D9" w:themeFill="background1" w:themeFillShade="D9"/>
            <w:vAlign w:val="center"/>
          </w:tcPr>
          <w:p w:rsidR="006D3574" w:rsidRPr="00BD56EE" w:rsidRDefault="006D3574" w:rsidP="006D3574">
            <w:pPr>
              <w:spacing w:after="0" w:line="240" w:lineRule="auto"/>
              <w:jc w:val="center"/>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
                <w:bCs/>
                <w:sz w:val="20"/>
                <w:szCs w:val="20"/>
                <w:lang w:eastAsia="es-ES"/>
              </w:rPr>
              <w:t>C. ORGANIZACIÓN Y FUNCIONAMIENTO</w:t>
            </w:r>
          </w:p>
        </w:tc>
        <w:tc>
          <w:tcPr>
            <w:tcW w:w="701"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Todo el profesorado del centro conoce la normativa relativa a la atención a la diversidad</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Al profesorado que se incorpora por primera vez al centro se le facilita el conocimiento del Proyecto Educativo de Centro, el Reglamento de organización y funcionamiento</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Se ofrece información variada al profesorado para poder llevar a cabo una adecuada formación permanente en distintos ámbitos</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Se han eliminado barreras arquitectónicas que dificultan el acceso al centro y  a sus distintas dependencias </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centro se plantea y asume criterios comunes respecto a la organización espacial de las aulas</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Los criterios para elaborar los horarios atienden únicamente a aspectos pedagógicos consensuados y aprobados por el claustro</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Para formar los  grupos-clase se tienen en cuenta los apellidos o cualquier otro criterio aleatorio</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E73F5">
        <w:tblPrEx>
          <w:tblBorders>
            <w:bottom w:val="single" w:sz="6" w:space="0" w:color="999999"/>
          </w:tblBorders>
        </w:tblPrEx>
        <w:tc>
          <w:tcPr>
            <w:tcW w:w="4961" w:type="dxa"/>
            <w:vAlign w:val="bottom"/>
          </w:tcPr>
          <w:p w:rsidR="006D3574" w:rsidRPr="00BD56EE" w:rsidRDefault="006D3574" w:rsidP="00AE7887">
            <w:pPr>
              <w:numPr>
                <w:ilvl w:val="0"/>
                <w:numId w:val="5"/>
              </w:numPr>
              <w:spacing w:after="0" w:line="240" w:lineRule="auto"/>
              <w:ind w:left="426"/>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Los agrupamientos flexibles son considerados como una medida de atención a la diversidad</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37D36">
        <w:tblPrEx>
          <w:tblBorders>
            <w:bottom w:val="single" w:sz="6" w:space="0" w:color="999999"/>
          </w:tblBorders>
        </w:tblPrEx>
        <w:tc>
          <w:tcPr>
            <w:tcW w:w="4961" w:type="dxa"/>
            <w:vAlign w:val="bottom"/>
          </w:tcPr>
          <w:p w:rsidR="006D3574" w:rsidRPr="00BD56EE" w:rsidRDefault="006D3574" w:rsidP="00233BA2">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equipo directivo fomenta explícitamente la participación real de todos los sectores de la comunidad educativa más allá de la que establece la normativa</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37D36">
        <w:tblPrEx>
          <w:tblBorders>
            <w:bottom w:val="single" w:sz="6" w:space="0" w:color="999999"/>
          </w:tblBorders>
        </w:tblPrEx>
        <w:tc>
          <w:tcPr>
            <w:tcW w:w="4961" w:type="dxa"/>
            <w:vAlign w:val="bottom"/>
          </w:tcPr>
          <w:p w:rsidR="006D3574" w:rsidRPr="00BD56EE" w:rsidRDefault="006D3574" w:rsidP="00233BA2">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Las familias con otra lengua distinta a la nuestra reciben información relativa a las líneas pedagógicas del centro en su propia materna</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37D36">
        <w:tblPrEx>
          <w:tblBorders>
            <w:bottom w:val="single" w:sz="6" w:space="0" w:color="999999"/>
          </w:tblBorders>
        </w:tblPrEx>
        <w:tc>
          <w:tcPr>
            <w:tcW w:w="4961" w:type="dxa"/>
            <w:vAlign w:val="bottom"/>
          </w:tcPr>
          <w:p w:rsidR="006D3574" w:rsidRPr="00BD56EE" w:rsidRDefault="006D3574" w:rsidP="00233BA2">
            <w:pPr>
              <w:numPr>
                <w:ilvl w:val="0"/>
                <w:numId w:val="5"/>
              </w:numPr>
              <w:spacing w:after="0" w:line="240" w:lineRule="auto"/>
              <w:ind w:left="426"/>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Las familias disponen de una variedad de oportunidades para implicarse en las distintas actividades del centro</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37D36">
        <w:tblPrEx>
          <w:tblBorders>
            <w:bottom w:val="single" w:sz="6" w:space="0" w:color="999999"/>
          </w:tblBorders>
        </w:tblPrEx>
        <w:tc>
          <w:tcPr>
            <w:tcW w:w="4961" w:type="dxa"/>
            <w:vAlign w:val="bottom"/>
          </w:tcPr>
          <w:p w:rsidR="006D3574" w:rsidRPr="00BD56EE" w:rsidRDefault="006D3574" w:rsidP="00233BA2">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Hay coordinación eficaz y planificada entre Educación Infantil y Primaria y entre Educación Primaria y Educación Secundaria Obligatoria</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37D36">
        <w:tblPrEx>
          <w:tblBorders>
            <w:bottom w:val="single" w:sz="6" w:space="0" w:color="999999"/>
          </w:tblBorders>
        </w:tblPrEx>
        <w:tc>
          <w:tcPr>
            <w:tcW w:w="4961" w:type="dxa"/>
            <w:vAlign w:val="bottom"/>
          </w:tcPr>
          <w:p w:rsidR="006D3574" w:rsidRPr="00BD56EE" w:rsidRDefault="006D3574" w:rsidP="00233BA2">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el centro hay una oferta suficientemente amplia de actividades extraescolares para que pueda participar todo el alumnado</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37D36">
        <w:tblPrEx>
          <w:tblBorders>
            <w:bottom w:val="single" w:sz="6" w:space="0" w:color="999999"/>
          </w:tblBorders>
        </w:tblPrEx>
        <w:tc>
          <w:tcPr>
            <w:tcW w:w="4961" w:type="dxa"/>
            <w:vAlign w:val="bottom"/>
          </w:tcPr>
          <w:p w:rsidR="006D3574" w:rsidRPr="00BD56EE" w:rsidRDefault="006D3574" w:rsidP="00233BA2">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Existen medidas pedagógicas para reintegrar a los estudiantes que han sido expulsados por motivos de disciplina</w:t>
            </w:r>
          </w:p>
        </w:tc>
        <w:tc>
          <w:tcPr>
            <w:tcW w:w="701"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740C4">
        <w:tblPrEx>
          <w:tblBorders>
            <w:bottom w:val="single" w:sz="6" w:space="0" w:color="999999"/>
          </w:tblBorders>
        </w:tblPrEx>
        <w:tc>
          <w:tcPr>
            <w:tcW w:w="4961" w:type="dxa"/>
            <w:vAlign w:val="center"/>
          </w:tcPr>
          <w:p w:rsidR="006D3574" w:rsidRPr="00BD56EE" w:rsidRDefault="006D3574"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equipo directivo tiene claro que la organización del centro está en función de la mejora del aprendizaje de todos y cada uno de los alumnos y alumnas</w:t>
            </w:r>
          </w:p>
        </w:tc>
        <w:tc>
          <w:tcPr>
            <w:tcW w:w="701" w:type="dxa"/>
            <w:tcBorders>
              <w:bottom w:val="single" w:sz="6" w:space="0" w:color="999999"/>
            </w:tcBorders>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6D3574" w:rsidRPr="00BD56EE" w:rsidRDefault="006D3574" w:rsidP="00AE788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bl>
    <w:p w:rsidR="005F12F7" w:rsidRPr="005F12F7" w:rsidRDefault="005F12F7" w:rsidP="005F12F7">
      <w:pPr>
        <w:rPr>
          <w:rFonts w:ascii="Times New Roman" w:eastAsia="Calibri" w:hAnsi="Times New Roman" w:cs="Times New Roman"/>
        </w:rPr>
      </w:pPr>
    </w:p>
    <w:p w:rsidR="005F12F7" w:rsidRPr="005F12F7" w:rsidRDefault="005F12F7" w:rsidP="005F12F7">
      <w:pPr>
        <w:rPr>
          <w:rFonts w:ascii="Times New Roman" w:eastAsia="Calibri" w:hAnsi="Times New Roman" w:cs="Times New Roman"/>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bookmarkStart w:id="0" w:name="_GoBack"/>
      <w:bookmarkEnd w:id="0"/>
    </w:p>
    <w:sectPr w:rsidR="005F12F7">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1C0" w:rsidRDefault="00AE61C0" w:rsidP="003B61B8">
      <w:pPr>
        <w:spacing w:after="0" w:line="240" w:lineRule="auto"/>
      </w:pPr>
      <w:r>
        <w:separator/>
      </w:r>
    </w:p>
  </w:endnote>
  <w:endnote w:type="continuationSeparator" w:id="0">
    <w:p w:rsidR="00AE61C0" w:rsidRDefault="00AE61C0" w:rsidP="003B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676286"/>
      <w:docPartObj>
        <w:docPartGallery w:val="Page Numbers (Bottom of Page)"/>
        <w:docPartUnique/>
      </w:docPartObj>
    </w:sdtPr>
    <w:sdtContent>
      <w:p w:rsidR="003740C4" w:rsidRDefault="003740C4">
        <w:pPr>
          <w:pStyle w:val="Piedepgina"/>
          <w:jc w:val="right"/>
        </w:pPr>
        <w:r>
          <w:fldChar w:fldCharType="begin"/>
        </w:r>
        <w:r>
          <w:instrText>PAGE   \* MERGEFORMAT</w:instrText>
        </w:r>
        <w:r>
          <w:fldChar w:fldCharType="separate"/>
        </w:r>
        <w:r w:rsidR="00C9307E">
          <w:rPr>
            <w:noProof/>
          </w:rPr>
          <w:t>31</w:t>
        </w:r>
        <w:r>
          <w:fldChar w:fldCharType="end"/>
        </w:r>
      </w:p>
    </w:sdtContent>
  </w:sdt>
  <w:p w:rsidR="003740C4" w:rsidRDefault="003740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1C0" w:rsidRDefault="00AE61C0" w:rsidP="003B61B8">
      <w:pPr>
        <w:spacing w:after="0" w:line="240" w:lineRule="auto"/>
      </w:pPr>
      <w:r>
        <w:separator/>
      </w:r>
    </w:p>
  </w:footnote>
  <w:footnote w:type="continuationSeparator" w:id="0">
    <w:p w:rsidR="00AE61C0" w:rsidRDefault="00AE61C0" w:rsidP="003B6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60B"/>
    <w:multiLevelType w:val="hybridMultilevel"/>
    <w:tmpl w:val="36441DB0"/>
    <w:lvl w:ilvl="0" w:tplc="054A371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20F87FBB"/>
    <w:multiLevelType w:val="multilevel"/>
    <w:tmpl w:val="B322B90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2">
    <w:nsid w:val="4B6F2DAA"/>
    <w:multiLevelType w:val="hybridMultilevel"/>
    <w:tmpl w:val="026A020E"/>
    <w:lvl w:ilvl="0" w:tplc="1D2EBA5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5C3C4043"/>
    <w:multiLevelType w:val="hybridMultilevel"/>
    <w:tmpl w:val="0156B880"/>
    <w:lvl w:ilvl="0" w:tplc="7A44EF32">
      <w:numFmt w:val="bullet"/>
      <w:lvlText w:val="-"/>
      <w:lvlJc w:val="left"/>
      <w:pPr>
        <w:ind w:left="720" w:hanging="360"/>
      </w:pPr>
      <w:rPr>
        <w:rFonts w:ascii="Arial Narrow" w:eastAsia="Calibri" w:hAnsi="Arial Narro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41D4DD1"/>
    <w:multiLevelType w:val="hybridMultilevel"/>
    <w:tmpl w:val="974242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B4"/>
    <w:rsid w:val="000052F9"/>
    <w:rsid w:val="00007352"/>
    <w:rsid w:val="000149D8"/>
    <w:rsid w:val="00017F22"/>
    <w:rsid w:val="00031424"/>
    <w:rsid w:val="000561F7"/>
    <w:rsid w:val="000C6744"/>
    <w:rsid w:val="000D12D0"/>
    <w:rsid w:val="000D4C6D"/>
    <w:rsid w:val="000D57B4"/>
    <w:rsid w:val="000F1698"/>
    <w:rsid w:val="00102DDA"/>
    <w:rsid w:val="00112300"/>
    <w:rsid w:val="0012176C"/>
    <w:rsid w:val="001367CB"/>
    <w:rsid w:val="001478E9"/>
    <w:rsid w:val="00161568"/>
    <w:rsid w:val="00171602"/>
    <w:rsid w:val="00177F9A"/>
    <w:rsid w:val="00186A3B"/>
    <w:rsid w:val="00197DBA"/>
    <w:rsid w:val="001A752A"/>
    <w:rsid w:val="00212B8F"/>
    <w:rsid w:val="00214858"/>
    <w:rsid w:val="00235391"/>
    <w:rsid w:val="0024651A"/>
    <w:rsid w:val="00283976"/>
    <w:rsid w:val="00292083"/>
    <w:rsid w:val="002A03FF"/>
    <w:rsid w:val="002A39C9"/>
    <w:rsid w:val="002B630B"/>
    <w:rsid w:val="002E1235"/>
    <w:rsid w:val="002E4198"/>
    <w:rsid w:val="002F0564"/>
    <w:rsid w:val="0030446B"/>
    <w:rsid w:val="003740C4"/>
    <w:rsid w:val="00374F31"/>
    <w:rsid w:val="003827DE"/>
    <w:rsid w:val="003A59B5"/>
    <w:rsid w:val="003B61B8"/>
    <w:rsid w:val="004064E0"/>
    <w:rsid w:val="0040734A"/>
    <w:rsid w:val="004217A1"/>
    <w:rsid w:val="0042726B"/>
    <w:rsid w:val="00431548"/>
    <w:rsid w:val="004503DB"/>
    <w:rsid w:val="00454F21"/>
    <w:rsid w:val="00456A3C"/>
    <w:rsid w:val="00477CE4"/>
    <w:rsid w:val="00480331"/>
    <w:rsid w:val="00494638"/>
    <w:rsid w:val="004B0EF1"/>
    <w:rsid w:val="004B3640"/>
    <w:rsid w:val="004C2DA1"/>
    <w:rsid w:val="004C30ED"/>
    <w:rsid w:val="004D3EED"/>
    <w:rsid w:val="004D6C44"/>
    <w:rsid w:val="0050139E"/>
    <w:rsid w:val="0052289B"/>
    <w:rsid w:val="00525965"/>
    <w:rsid w:val="00550B08"/>
    <w:rsid w:val="005522A2"/>
    <w:rsid w:val="0055642E"/>
    <w:rsid w:val="00561187"/>
    <w:rsid w:val="005658A7"/>
    <w:rsid w:val="00567465"/>
    <w:rsid w:val="005711B3"/>
    <w:rsid w:val="005865D6"/>
    <w:rsid w:val="00595E9F"/>
    <w:rsid w:val="005D3DD8"/>
    <w:rsid w:val="005E6A05"/>
    <w:rsid w:val="005E7B66"/>
    <w:rsid w:val="005F115B"/>
    <w:rsid w:val="005F12F7"/>
    <w:rsid w:val="00616EA7"/>
    <w:rsid w:val="00617E0B"/>
    <w:rsid w:val="00670329"/>
    <w:rsid w:val="00681BF4"/>
    <w:rsid w:val="00692208"/>
    <w:rsid w:val="006A5391"/>
    <w:rsid w:val="006B0687"/>
    <w:rsid w:val="006D3574"/>
    <w:rsid w:val="006E52D1"/>
    <w:rsid w:val="006E768F"/>
    <w:rsid w:val="006F4D0A"/>
    <w:rsid w:val="007055B5"/>
    <w:rsid w:val="00710102"/>
    <w:rsid w:val="00711605"/>
    <w:rsid w:val="007135BE"/>
    <w:rsid w:val="00726F66"/>
    <w:rsid w:val="00753CD0"/>
    <w:rsid w:val="00753F8A"/>
    <w:rsid w:val="00767853"/>
    <w:rsid w:val="00784628"/>
    <w:rsid w:val="007959EA"/>
    <w:rsid w:val="00796BEC"/>
    <w:rsid w:val="007A001D"/>
    <w:rsid w:val="007B2CBB"/>
    <w:rsid w:val="007E1845"/>
    <w:rsid w:val="007E1DEF"/>
    <w:rsid w:val="008007E4"/>
    <w:rsid w:val="00807FA6"/>
    <w:rsid w:val="00826A5A"/>
    <w:rsid w:val="0083331E"/>
    <w:rsid w:val="0084437F"/>
    <w:rsid w:val="008733A6"/>
    <w:rsid w:val="008A3662"/>
    <w:rsid w:val="008B266B"/>
    <w:rsid w:val="008C02D3"/>
    <w:rsid w:val="008E0A69"/>
    <w:rsid w:val="008E0CDC"/>
    <w:rsid w:val="008E2AD6"/>
    <w:rsid w:val="008E6492"/>
    <w:rsid w:val="00916FC3"/>
    <w:rsid w:val="00920E7C"/>
    <w:rsid w:val="009400DB"/>
    <w:rsid w:val="00951521"/>
    <w:rsid w:val="00956849"/>
    <w:rsid w:val="00987053"/>
    <w:rsid w:val="00996749"/>
    <w:rsid w:val="009C24C9"/>
    <w:rsid w:val="009C4CBC"/>
    <w:rsid w:val="009D0779"/>
    <w:rsid w:val="009E2726"/>
    <w:rsid w:val="009E2E16"/>
    <w:rsid w:val="00A050D6"/>
    <w:rsid w:val="00A058FE"/>
    <w:rsid w:val="00A066DD"/>
    <w:rsid w:val="00A22E37"/>
    <w:rsid w:val="00A43945"/>
    <w:rsid w:val="00A5796D"/>
    <w:rsid w:val="00A74616"/>
    <w:rsid w:val="00A75A6A"/>
    <w:rsid w:val="00A864A5"/>
    <w:rsid w:val="00AA74E8"/>
    <w:rsid w:val="00AB1ABD"/>
    <w:rsid w:val="00AC7A63"/>
    <w:rsid w:val="00AD260D"/>
    <w:rsid w:val="00AE239A"/>
    <w:rsid w:val="00AE61C0"/>
    <w:rsid w:val="00AF1B85"/>
    <w:rsid w:val="00AF7C6F"/>
    <w:rsid w:val="00B04237"/>
    <w:rsid w:val="00B13FB6"/>
    <w:rsid w:val="00B22C2C"/>
    <w:rsid w:val="00B23443"/>
    <w:rsid w:val="00B3214F"/>
    <w:rsid w:val="00B41C48"/>
    <w:rsid w:val="00B47A4C"/>
    <w:rsid w:val="00B650AA"/>
    <w:rsid w:val="00B7022A"/>
    <w:rsid w:val="00B93036"/>
    <w:rsid w:val="00BA3DEB"/>
    <w:rsid w:val="00BD56EE"/>
    <w:rsid w:val="00BF2F8F"/>
    <w:rsid w:val="00C34DCD"/>
    <w:rsid w:val="00C53E73"/>
    <w:rsid w:val="00C61A81"/>
    <w:rsid w:val="00C901C0"/>
    <w:rsid w:val="00C9307E"/>
    <w:rsid w:val="00CA7FD8"/>
    <w:rsid w:val="00CB51B4"/>
    <w:rsid w:val="00CE0C01"/>
    <w:rsid w:val="00CF2D54"/>
    <w:rsid w:val="00CF54E0"/>
    <w:rsid w:val="00D01B7E"/>
    <w:rsid w:val="00D2050B"/>
    <w:rsid w:val="00D21268"/>
    <w:rsid w:val="00D33EA7"/>
    <w:rsid w:val="00D37FEC"/>
    <w:rsid w:val="00D439B5"/>
    <w:rsid w:val="00D84010"/>
    <w:rsid w:val="00D86D4A"/>
    <w:rsid w:val="00D91AA4"/>
    <w:rsid w:val="00D92C39"/>
    <w:rsid w:val="00D93A70"/>
    <w:rsid w:val="00DD335F"/>
    <w:rsid w:val="00DD3F3C"/>
    <w:rsid w:val="00E20572"/>
    <w:rsid w:val="00E31743"/>
    <w:rsid w:val="00E4471B"/>
    <w:rsid w:val="00E50972"/>
    <w:rsid w:val="00E5689F"/>
    <w:rsid w:val="00E63DA8"/>
    <w:rsid w:val="00E66628"/>
    <w:rsid w:val="00E666CD"/>
    <w:rsid w:val="00E9446E"/>
    <w:rsid w:val="00EC5ADD"/>
    <w:rsid w:val="00ED3E84"/>
    <w:rsid w:val="00EE111D"/>
    <w:rsid w:val="00EF28D1"/>
    <w:rsid w:val="00EF4071"/>
    <w:rsid w:val="00F00A83"/>
    <w:rsid w:val="00F23139"/>
    <w:rsid w:val="00F30865"/>
    <w:rsid w:val="00F31B14"/>
    <w:rsid w:val="00F4579B"/>
    <w:rsid w:val="00F63DF4"/>
    <w:rsid w:val="00F83FFE"/>
    <w:rsid w:val="00F9250A"/>
    <w:rsid w:val="00FA1744"/>
    <w:rsid w:val="00FA7F5C"/>
    <w:rsid w:val="00FB5821"/>
    <w:rsid w:val="00FB6802"/>
    <w:rsid w:val="00FE3B71"/>
    <w:rsid w:val="00FE4422"/>
    <w:rsid w:val="00FE4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5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7B4"/>
    <w:rPr>
      <w:rFonts w:ascii="Tahoma" w:hAnsi="Tahoma" w:cs="Tahoma"/>
      <w:sz w:val="16"/>
      <w:szCs w:val="16"/>
    </w:rPr>
  </w:style>
  <w:style w:type="character" w:styleId="Hipervnculo">
    <w:name w:val="Hyperlink"/>
    <w:basedOn w:val="Fuentedeprrafopredeter"/>
    <w:uiPriority w:val="99"/>
    <w:unhideWhenUsed/>
    <w:rsid w:val="000D57B4"/>
    <w:rPr>
      <w:color w:val="0000FF" w:themeColor="hyperlink"/>
      <w:u w:val="single"/>
    </w:rPr>
  </w:style>
  <w:style w:type="paragraph" w:styleId="Prrafodelista">
    <w:name w:val="List Paragraph"/>
    <w:basedOn w:val="Normal"/>
    <w:qFormat/>
    <w:rsid w:val="00DD335F"/>
    <w:pPr>
      <w:ind w:left="708"/>
    </w:pPr>
    <w:rPr>
      <w:rFonts w:ascii="Calibri" w:eastAsia="Calibri" w:hAnsi="Calibri" w:cs="Times New Roman"/>
    </w:rPr>
  </w:style>
  <w:style w:type="paragraph" w:styleId="Encabezado">
    <w:name w:val="header"/>
    <w:basedOn w:val="Normal"/>
    <w:link w:val="EncabezadoCar"/>
    <w:uiPriority w:val="99"/>
    <w:unhideWhenUsed/>
    <w:rsid w:val="003B61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1B8"/>
  </w:style>
  <w:style w:type="paragraph" w:styleId="Piedepgina">
    <w:name w:val="footer"/>
    <w:basedOn w:val="Normal"/>
    <w:link w:val="PiedepginaCar"/>
    <w:uiPriority w:val="99"/>
    <w:unhideWhenUsed/>
    <w:rsid w:val="003B61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1B8"/>
  </w:style>
  <w:style w:type="table" w:styleId="Tablaconcuadrcula">
    <w:name w:val="Table Grid"/>
    <w:basedOn w:val="Tablanormal"/>
    <w:uiPriority w:val="59"/>
    <w:rsid w:val="0092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5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7B4"/>
    <w:rPr>
      <w:rFonts w:ascii="Tahoma" w:hAnsi="Tahoma" w:cs="Tahoma"/>
      <w:sz w:val="16"/>
      <w:szCs w:val="16"/>
    </w:rPr>
  </w:style>
  <w:style w:type="character" w:styleId="Hipervnculo">
    <w:name w:val="Hyperlink"/>
    <w:basedOn w:val="Fuentedeprrafopredeter"/>
    <w:uiPriority w:val="99"/>
    <w:unhideWhenUsed/>
    <w:rsid w:val="000D57B4"/>
    <w:rPr>
      <w:color w:val="0000FF" w:themeColor="hyperlink"/>
      <w:u w:val="single"/>
    </w:rPr>
  </w:style>
  <w:style w:type="paragraph" w:styleId="Prrafodelista">
    <w:name w:val="List Paragraph"/>
    <w:basedOn w:val="Normal"/>
    <w:qFormat/>
    <w:rsid w:val="00DD335F"/>
    <w:pPr>
      <w:ind w:left="708"/>
    </w:pPr>
    <w:rPr>
      <w:rFonts w:ascii="Calibri" w:eastAsia="Calibri" w:hAnsi="Calibri" w:cs="Times New Roman"/>
    </w:rPr>
  </w:style>
  <w:style w:type="paragraph" w:styleId="Encabezado">
    <w:name w:val="header"/>
    <w:basedOn w:val="Normal"/>
    <w:link w:val="EncabezadoCar"/>
    <w:uiPriority w:val="99"/>
    <w:unhideWhenUsed/>
    <w:rsid w:val="003B61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1B8"/>
  </w:style>
  <w:style w:type="paragraph" w:styleId="Piedepgina">
    <w:name w:val="footer"/>
    <w:basedOn w:val="Normal"/>
    <w:link w:val="PiedepginaCar"/>
    <w:uiPriority w:val="99"/>
    <w:unhideWhenUsed/>
    <w:rsid w:val="003B61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1B8"/>
  </w:style>
  <w:style w:type="table" w:styleId="Tablaconcuadrcula">
    <w:name w:val="Table Grid"/>
    <w:basedOn w:val="Tablanormal"/>
    <w:uiPriority w:val="59"/>
    <w:rsid w:val="0092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1ragaa@uco.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esco.org/education/pdf/SALAMA_E.PDF"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31</Pages>
  <Words>8937</Words>
  <Characters>49155</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127</cp:revision>
  <dcterms:created xsi:type="dcterms:W3CDTF">2011-01-05T11:50:00Z</dcterms:created>
  <dcterms:modified xsi:type="dcterms:W3CDTF">2011-02-28T13:52:00Z</dcterms:modified>
</cp:coreProperties>
</file>