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927B" w14:textId="44B585E7" w:rsidR="000E06D2" w:rsidRPr="004E1035" w:rsidRDefault="004E1035" w:rsidP="000111EA">
      <w:pPr>
        <w:pStyle w:val="Subttulo"/>
        <w:jc w:val="center"/>
        <w:rPr>
          <w:rFonts w:ascii="Times New Roman" w:eastAsia="Times New Roman" w:hAnsi="Times New Roman" w:cs="Times New Roman"/>
          <w:b/>
          <w:color w:val="auto"/>
          <w:spacing w:val="0"/>
          <w:sz w:val="32"/>
          <w:szCs w:val="28"/>
        </w:rPr>
      </w:pPr>
      <w:r w:rsidRPr="004E1035">
        <w:rPr>
          <w:rFonts w:ascii="Times New Roman" w:eastAsia="Times New Roman" w:hAnsi="Times New Roman" w:cs="Times New Roman"/>
          <w:b/>
          <w:color w:val="auto"/>
          <w:spacing w:val="0"/>
          <w:sz w:val="32"/>
          <w:szCs w:val="28"/>
        </w:rPr>
        <w:t>Título en español</w:t>
      </w:r>
    </w:p>
    <w:p w14:paraId="0A43063A" w14:textId="02DEDB0B" w:rsidR="00512BF9" w:rsidRPr="004E1035" w:rsidRDefault="004E1035" w:rsidP="00512BF9">
      <w:pPr>
        <w:jc w:val="center"/>
        <w:rPr>
          <w:rFonts w:ascii="Times New Roman" w:eastAsia="Times New Roman" w:hAnsi="Times New Roman" w:cs="Times New Roman"/>
          <w:b/>
          <w:color w:val="000000"/>
          <w:sz w:val="28"/>
        </w:rPr>
      </w:pPr>
      <w:r w:rsidRPr="004E1035">
        <w:rPr>
          <w:rFonts w:ascii="Times New Roman" w:eastAsia="Times New Roman" w:hAnsi="Times New Roman" w:cs="Times New Roman"/>
          <w:b/>
          <w:sz w:val="28"/>
        </w:rPr>
        <w:t>Título e</w:t>
      </w:r>
      <w:r>
        <w:rPr>
          <w:rFonts w:ascii="Times New Roman" w:eastAsia="Times New Roman" w:hAnsi="Times New Roman" w:cs="Times New Roman"/>
          <w:b/>
          <w:sz w:val="28"/>
        </w:rPr>
        <w:t>n inglés</w:t>
      </w:r>
    </w:p>
    <w:p w14:paraId="19824B2F" w14:textId="77777777" w:rsidR="000E06D2" w:rsidRPr="004E1035" w:rsidRDefault="000E06D2" w:rsidP="000E06D2">
      <w:pPr>
        <w:pStyle w:val="Default"/>
        <w:ind w:left="-284" w:right="-285"/>
        <w:jc w:val="right"/>
        <w:rPr>
          <w:rFonts w:ascii="Times New Roman" w:hAnsi="Times New Roman" w:cs="Times New Roman"/>
          <w:b/>
          <w:bCs/>
          <w:color w:val="auto"/>
          <w:sz w:val="20"/>
          <w:szCs w:val="20"/>
        </w:rPr>
      </w:pPr>
    </w:p>
    <w:p w14:paraId="1CB926D1" w14:textId="0D715D86" w:rsidR="00512BF9" w:rsidRPr="000111EA" w:rsidRDefault="004E1035" w:rsidP="00512BF9">
      <w:pPr>
        <w:pStyle w:val="Default"/>
        <w:ind w:left="-284" w:right="-285"/>
        <w:jc w:val="center"/>
        <w:rPr>
          <w:rFonts w:ascii="Times New Roman" w:hAnsi="Times New Roman" w:cs="Times New Roman"/>
          <w:color w:val="auto"/>
          <w:sz w:val="20"/>
          <w:szCs w:val="20"/>
        </w:rPr>
      </w:pPr>
      <w:r>
        <w:rPr>
          <w:rFonts w:ascii="Times New Roman" w:hAnsi="Times New Roman" w:cs="Times New Roman"/>
          <w:color w:val="auto"/>
          <w:sz w:val="20"/>
          <w:szCs w:val="20"/>
        </w:rPr>
        <w:t>Nombre y Apellidos</w:t>
      </w:r>
    </w:p>
    <w:p w14:paraId="0612D8E0" w14:textId="59D052CE" w:rsidR="00512BF9" w:rsidRPr="000111EA" w:rsidRDefault="00512BF9" w:rsidP="00512BF9">
      <w:pPr>
        <w:pStyle w:val="Default"/>
        <w:ind w:left="-284" w:right="-285"/>
        <w:jc w:val="center"/>
        <w:rPr>
          <w:rFonts w:ascii="Times New Roman" w:hAnsi="Times New Roman" w:cs="Times New Roman"/>
          <w:color w:val="auto"/>
          <w:sz w:val="18"/>
          <w:szCs w:val="18"/>
        </w:rPr>
      </w:pPr>
      <w:r w:rsidRPr="000111EA">
        <w:rPr>
          <w:rFonts w:ascii="Times New Roman" w:hAnsi="Times New Roman" w:cs="Times New Roman"/>
          <w:color w:val="auto"/>
          <w:sz w:val="18"/>
          <w:szCs w:val="18"/>
        </w:rPr>
        <w:t xml:space="preserve">Universidad. </w:t>
      </w:r>
      <w:r w:rsidR="004E1035">
        <w:rPr>
          <w:rFonts w:ascii="Times New Roman" w:hAnsi="Times New Roman" w:cs="Times New Roman"/>
          <w:color w:val="auto"/>
          <w:sz w:val="18"/>
          <w:szCs w:val="18"/>
        </w:rPr>
        <w:t>Ciudad</w:t>
      </w:r>
      <w:r w:rsidRPr="000111EA">
        <w:rPr>
          <w:rFonts w:ascii="Times New Roman" w:hAnsi="Times New Roman" w:cs="Times New Roman"/>
          <w:color w:val="auto"/>
          <w:sz w:val="18"/>
          <w:szCs w:val="18"/>
        </w:rPr>
        <w:t xml:space="preserve">, </w:t>
      </w:r>
      <w:r w:rsidR="004E1035">
        <w:rPr>
          <w:rFonts w:ascii="Times New Roman" w:hAnsi="Times New Roman" w:cs="Times New Roman"/>
          <w:color w:val="auto"/>
          <w:sz w:val="18"/>
          <w:szCs w:val="18"/>
        </w:rPr>
        <w:t>País</w:t>
      </w:r>
    </w:p>
    <w:p w14:paraId="1C16BEA7" w14:textId="09FCDD5C" w:rsidR="00512BF9" w:rsidRPr="000111EA" w:rsidRDefault="004E1035" w:rsidP="00512BF9">
      <w:pPr>
        <w:pStyle w:val="Default"/>
        <w:ind w:left="-284" w:right="-285"/>
        <w:jc w:val="center"/>
        <w:rPr>
          <w:rStyle w:val="Hipervnculo"/>
          <w:rFonts w:ascii="Times New Roman" w:hAnsi="Times New Roman" w:cs="Times New Roman"/>
          <w:color w:val="auto"/>
          <w:sz w:val="18"/>
          <w:szCs w:val="18"/>
          <w:u w:val="none"/>
        </w:rPr>
      </w:pPr>
      <w:r>
        <w:rPr>
          <w:rStyle w:val="Hipervnculo"/>
          <w:rFonts w:ascii="Times New Roman" w:hAnsi="Times New Roman" w:cs="Times New Roman"/>
          <w:color w:val="auto"/>
          <w:sz w:val="18"/>
          <w:szCs w:val="18"/>
          <w:u w:val="none"/>
        </w:rPr>
        <w:t>correo</w:t>
      </w:r>
      <w:r w:rsidR="00512BF9" w:rsidRPr="000111EA">
        <w:rPr>
          <w:rStyle w:val="Hipervnculo"/>
          <w:rFonts w:ascii="Times New Roman" w:hAnsi="Times New Roman" w:cs="Times New Roman"/>
          <w:color w:val="auto"/>
          <w:sz w:val="18"/>
          <w:szCs w:val="18"/>
          <w:u w:val="none"/>
        </w:rPr>
        <w:t>@</w:t>
      </w:r>
      <w:r>
        <w:rPr>
          <w:rStyle w:val="Hipervnculo"/>
          <w:rFonts w:ascii="Times New Roman" w:hAnsi="Times New Roman" w:cs="Times New Roman"/>
          <w:color w:val="auto"/>
          <w:sz w:val="18"/>
          <w:szCs w:val="18"/>
          <w:u w:val="none"/>
        </w:rPr>
        <w:t>institucion.xx</w:t>
      </w:r>
    </w:p>
    <w:p w14:paraId="3A02E933" w14:textId="77777777" w:rsidR="00512BF9" w:rsidRPr="000111EA" w:rsidRDefault="00512BF9" w:rsidP="000E06D2">
      <w:pPr>
        <w:pStyle w:val="Default"/>
        <w:ind w:left="-284" w:right="-285"/>
        <w:jc w:val="center"/>
        <w:rPr>
          <w:rFonts w:ascii="Times New Roman" w:hAnsi="Times New Roman" w:cs="Times New Roman"/>
          <w:color w:val="auto"/>
          <w:sz w:val="18"/>
          <w:szCs w:val="18"/>
        </w:rPr>
      </w:pPr>
    </w:p>
    <w:p w14:paraId="368AFD07" w14:textId="644A0289" w:rsidR="000E06D2" w:rsidRPr="000111EA" w:rsidRDefault="004E1035" w:rsidP="000E06D2">
      <w:pPr>
        <w:pStyle w:val="Default"/>
        <w:ind w:left="-284" w:right="-285"/>
        <w:jc w:val="center"/>
        <w:rPr>
          <w:rFonts w:ascii="Times New Roman" w:hAnsi="Times New Roman" w:cs="Times New Roman"/>
          <w:color w:val="auto"/>
          <w:sz w:val="20"/>
          <w:szCs w:val="20"/>
        </w:rPr>
      </w:pPr>
      <w:r>
        <w:rPr>
          <w:rFonts w:ascii="Times New Roman" w:hAnsi="Times New Roman" w:cs="Times New Roman"/>
          <w:color w:val="auto"/>
          <w:sz w:val="20"/>
          <w:szCs w:val="20"/>
        </w:rPr>
        <w:t>Nombre y Apellidos</w:t>
      </w:r>
    </w:p>
    <w:p w14:paraId="44F9915D" w14:textId="77777777" w:rsidR="004E1035" w:rsidRPr="000111EA" w:rsidRDefault="004E1035" w:rsidP="004E1035">
      <w:pPr>
        <w:pStyle w:val="Default"/>
        <w:ind w:left="-284" w:right="-285"/>
        <w:jc w:val="center"/>
        <w:rPr>
          <w:rFonts w:ascii="Times New Roman" w:hAnsi="Times New Roman" w:cs="Times New Roman"/>
          <w:color w:val="auto"/>
          <w:sz w:val="18"/>
          <w:szCs w:val="18"/>
        </w:rPr>
      </w:pPr>
      <w:r w:rsidRPr="000111EA">
        <w:rPr>
          <w:rFonts w:ascii="Times New Roman" w:hAnsi="Times New Roman" w:cs="Times New Roman"/>
          <w:color w:val="auto"/>
          <w:sz w:val="18"/>
          <w:szCs w:val="18"/>
        </w:rPr>
        <w:t xml:space="preserve">Universidad. </w:t>
      </w:r>
      <w:r>
        <w:rPr>
          <w:rFonts w:ascii="Times New Roman" w:hAnsi="Times New Roman" w:cs="Times New Roman"/>
          <w:color w:val="auto"/>
          <w:sz w:val="18"/>
          <w:szCs w:val="18"/>
        </w:rPr>
        <w:t>Ciudad</w:t>
      </w:r>
      <w:r w:rsidRPr="000111EA">
        <w:rPr>
          <w:rFonts w:ascii="Times New Roman" w:hAnsi="Times New Roman" w:cs="Times New Roman"/>
          <w:color w:val="auto"/>
          <w:sz w:val="18"/>
          <w:szCs w:val="18"/>
        </w:rPr>
        <w:t xml:space="preserve">, </w:t>
      </w:r>
      <w:r>
        <w:rPr>
          <w:rFonts w:ascii="Times New Roman" w:hAnsi="Times New Roman" w:cs="Times New Roman"/>
          <w:color w:val="auto"/>
          <w:sz w:val="18"/>
          <w:szCs w:val="18"/>
        </w:rPr>
        <w:t>País</w:t>
      </w:r>
    </w:p>
    <w:p w14:paraId="354A6AB6" w14:textId="77777777" w:rsidR="004E1035" w:rsidRPr="000111EA" w:rsidRDefault="004E1035" w:rsidP="004E1035">
      <w:pPr>
        <w:pStyle w:val="Default"/>
        <w:ind w:left="-284" w:right="-285"/>
        <w:jc w:val="center"/>
        <w:rPr>
          <w:rStyle w:val="Hipervnculo"/>
          <w:rFonts w:ascii="Times New Roman" w:hAnsi="Times New Roman" w:cs="Times New Roman"/>
          <w:color w:val="auto"/>
          <w:sz w:val="18"/>
          <w:szCs w:val="18"/>
          <w:u w:val="none"/>
        </w:rPr>
      </w:pPr>
      <w:r>
        <w:rPr>
          <w:rStyle w:val="Hipervnculo"/>
          <w:rFonts w:ascii="Times New Roman" w:hAnsi="Times New Roman" w:cs="Times New Roman"/>
          <w:color w:val="auto"/>
          <w:sz w:val="18"/>
          <w:szCs w:val="18"/>
          <w:u w:val="none"/>
        </w:rPr>
        <w:t>correo</w:t>
      </w:r>
      <w:r w:rsidRPr="000111EA">
        <w:rPr>
          <w:rStyle w:val="Hipervnculo"/>
          <w:rFonts w:ascii="Times New Roman" w:hAnsi="Times New Roman" w:cs="Times New Roman"/>
          <w:color w:val="auto"/>
          <w:sz w:val="18"/>
          <w:szCs w:val="18"/>
          <w:u w:val="none"/>
        </w:rPr>
        <w:t>@</w:t>
      </w:r>
      <w:r>
        <w:rPr>
          <w:rStyle w:val="Hipervnculo"/>
          <w:rFonts w:ascii="Times New Roman" w:hAnsi="Times New Roman" w:cs="Times New Roman"/>
          <w:color w:val="auto"/>
          <w:sz w:val="18"/>
          <w:szCs w:val="18"/>
          <w:u w:val="none"/>
        </w:rPr>
        <w:t>institucion.xx</w:t>
      </w:r>
    </w:p>
    <w:p w14:paraId="02EC9E5D" w14:textId="77777777" w:rsidR="004E1035" w:rsidRPr="000111EA" w:rsidRDefault="004E1035" w:rsidP="004E1035">
      <w:pPr>
        <w:pStyle w:val="Default"/>
        <w:ind w:left="-284" w:right="-285"/>
        <w:jc w:val="center"/>
        <w:rPr>
          <w:rFonts w:ascii="Times New Roman" w:hAnsi="Times New Roman" w:cs="Times New Roman"/>
          <w:color w:val="auto"/>
          <w:sz w:val="18"/>
          <w:szCs w:val="18"/>
        </w:rPr>
      </w:pPr>
    </w:p>
    <w:p w14:paraId="7D1B25EE" w14:textId="796F1001" w:rsidR="000E06D2" w:rsidRDefault="004E1035" w:rsidP="000E06D2">
      <w:pPr>
        <w:pStyle w:val="Default"/>
        <w:ind w:left="-284" w:right="-285"/>
        <w:jc w:val="center"/>
        <w:rPr>
          <w:rFonts w:ascii="Times New Roman" w:hAnsi="Times New Roman" w:cs="Times New Roman"/>
          <w:color w:val="auto"/>
          <w:sz w:val="18"/>
          <w:szCs w:val="18"/>
        </w:rPr>
      </w:pPr>
      <w:r>
        <w:rPr>
          <w:rFonts w:ascii="Times New Roman" w:hAnsi="Times New Roman" w:cs="Times New Roman"/>
          <w:color w:val="auto"/>
          <w:sz w:val="18"/>
          <w:szCs w:val="18"/>
        </w:rPr>
        <w:t>…</w:t>
      </w:r>
    </w:p>
    <w:p w14:paraId="34C5EB7A" w14:textId="77777777" w:rsidR="004E1035" w:rsidRPr="008C6217" w:rsidRDefault="004E1035" w:rsidP="000E06D2">
      <w:pPr>
        <w:pStyle w:val="Default"/>
        <w:ind w:left="-284" w:right="-285"/>
        <w:jc w:val="center"/>
        <w:rPr>
          <w:rFonts w:ascii="Times New Roman" w:hAnsi="Times New Roman" w:cs="Times New Roman"/>
          <w:color w:val="auto"/>
          <w:sz w:val="18"/>
          <w:szCs w:val="18"/>
        </w:rPr>
      </w:pPr>
    </w:p>
    <w:p w14:paraId="665A6C11" w14:textId="77777777" w:rsidR="000111EA" w:rsidRDefault="000E06D2" w:rsidP="000111EA">
      <w:pPr>
        <w:pStyle w:val="Default"/>
        <w:ind w:left="567" w:right="566"/>
        <w:jc w:val="both"/>
        <w:rPr>
          <w:rFonts w:ascii="Times New Roman" w:hAnsi="Times New Roman" w:cs="Times New Roman"/>
          <w:sz w:val="22"/>
          <w:szCs w:val="22"/>
        </w:rPr>
      </w:pPr>
      <w:r w:rsidRPr="0097152B">
        <w:rPr>
          <w:rFonts w:ascii="Times New Roman" w:hAnsi="Times New Roman" w:cs="Times New Roman"/>
          <w:b/>
          <w:bCs/>
          <w:sz w:val="22"/>
          <w:szCs w:val="22"/>
        </w:rPr>
        <w:t>Resumen</w:t>
      </w:r>
      <w:r w:rsidRPr="0097152B">
        <w:rPr>
          <w:rFonts w:ascii="Times New Roman" w:hAnsi="Times New Roman" w:cs="Times New Roman"/>
          <w:sz w:val="22"/>
          <w:szCs w:val="22"/>
        </w:rPr>
        <w:t xml:space="preserve"> </w:t>
      </w:r>
    </w:p>
    <w:p w14:paraId="4DCA7FCA" w14:textId="73D906FE" w:rsidR="004E1035" w:rsidRDefault="004E1035" w:rsidP="004E1035">
      <w:pPr>
        <w:pStyle w:val="Default"/>
        <w:ind w:left="567" w:right="566"/>
        <w:jc w:val="both"/>
        <w:rPr>
          <w:rFonts w:ascii="Times New Roman" w:hAnsi="Times New Roman" w:cs="Times New Roman"/>
          <w:sz w:val="22"/>
          <w:szCs w:val="22"/>
        </w:rPr>
      </w:pPr>
      <w:r>
        <w:rPr>
          <w:rFonts w:ascii="Times New Roman" w:hAnsi="Times New Roman" w:cs="Times New Roman"/>
          <w:sz w:val="22"/>
          <w:szCs w:val="22"/>
        </w:rPr>
        <w:t xml:space="preserve">El </w:t>
      </w:r>
      <w:r w:rsidRPr="004E1035">
        <w:rPr>
          <w:rFonts w:ascii="Times New Roman" w:hAnsi="Times New Roman" w:cs="Times New Roman"/>
          <w:sz w:val="22"/>
          <w:szCs w:val="22"/>
        </w:rPr>
        <w:t xml:space="preserve">resumen </w:t>
      </w:r>
      <w:r>
        <w:rPr>
          <w:rFonts w:ascii="Times New Roman" w:hAnsi="Times New Roman" w:cs="Times New Roman"/>
          <w:sz w:val="22"/>
          <w:szCs w:val="22"/>
        </w:rPr>
        <w:t>debe tener</w:t>
      </w:r>
      <w:r w:rsidRPr="004E1035">
        <w:rPr>
          <w:rFonts w:ascii="Times New Roman" w:hAnsi="Times New Roman" w:cs="Times New Roman"/>
          <w:sz w:val="22"/>
          <w:szCs w:val="22"/>
        </w:rPr>
        <w:t xml:space="preserve"> 200 palabras como máximo, al menos en inglés y en inglés.</w:t>
      </w:r>
      <w:r>
        <w:rPr>
          <w:rFonts w:ascii="Times New Roman" w:hAnsi="Times New Roman" w:cs="Times New Roman"/>
          <w:sz w:val="22"/>
          <w:szCs w:val="22"/>
        </w:rPr>
        <w:t xml:space="preserve"> </w:t>
      </w:r>
      <w:r w:rsidRPr="004E1035">
        <w:rPr>
          <w:rFonts w:ascii="Times New Roman" w:hAnsi="Times New Roman" w:cs="Times New Roman"/>
          <w:sz w:val="22"/>
          <w:szCs w:val="22"/>
        </w:rPr>
        <w:t>Fuente</w:t>
      </w:r>
      <w:r>
        <w:rPr>
          <w:rFonts w:ascii="Times New Roman" w:hAnsi="Times New Roman" w:cs="Times New Roman"/>
          <w:sz w:val="22"/>
          <w:szCs w:val="22"/>
        </w:rPr>
        <w:t>,</w:t>
      </w:r>
      <w:r w:rsidRPr="004E1035">
        <w:rPr>
          <w:rFonts w:ascii="Times New Roman" w:hAnsi="Times New Roman" w:cs="Times New Roman"/>
          <w:sz w:val="22"/>
          <w:szCs w:val="22"/>
        </w:rPr>
        <w:t xml:space="preserve"> tamaños máximos: Arial 11 o Times New </w:t>
      </w:r>
      <w:proofErr w:type="spellStart"/>
      <w:r w:rsidRPr="004E1035">
        <w:rPr>
          <w:rFonts w:ascii="Times New Roman" w:hAnsi="Times New Roman" w:cs="Times New Roman"/>
          <w:sz w:val="22"/>
          <w:szCs w:val="22"/>
        </w:rPr>
        <w:t>Roman</w:t>
      </w:r>
      <w:proofErr w:type="spellEnd"/>
      <w:r w:rsidRPr="004E1035">
        <w:rPr>
          <w:rFonts w:ascii="Times New Roman" w:hAnsi="Times New Roman" w:cs="Times New Roman"/>
          <w:sz w:val="22"/>
          <w:szCs w:val="22"/>
        </w:rPr>
        <w:t xml:space="preserve"> 12, o equivalentes, para el texto, dos puntos como máximo para cada nivel de títulos, o escalado hasta 3. El decir el título del trabajo no puede exceder de 17 para Arial o 18 para Times New </w:t>
      </w:r>
      <w:proofErr w:type="spellStart"/>
      <w:r w:rsidRPr="004E1035">
        <w:rPr>
          <w:rFonts w:ascii="Times New Roman" w:hAnsi="Times New Roman" w:cs="Times New Roman"/>
          <w:sz w:val="22"/>
          <w:szCs w:val="22"/>
        </w:rPr>
        <w:t>Roman</w:t>
      </w:r>
      <w:proofErr w:type="spellEnd"/>
      <w:r w:rsidRPr="004E1035">
        <w:rPr>
          <w:rFonts w:ascii="Times New Roman" w:hAnsi="Times New Roman" w:cs="Times New Roman"/>
          <w:sz w:val="22"/>
          <w:szCs w:val="22"/>
        </w:rPr>
        <w:t>, y de 15-16 y 13-14 respectivamente para los títulos de los epígrafes de primer y segundo nivel.</w:t>
      </w:r>
      <w:r>
        <w:rPr>
          <w:rFonts w:ascii="Times New Roman" w:hAnsi="Times New Roman" w:cs="Times New Roman"/>
          <w:sz w:val="22"/>
          <w:szCs w:val="22"/>
        </w:rPr>
        <w:t xml:space="preserve">  </w:t>
      </w:r>
      <w:r w:rsidRPr="004E1035">
        <w:rPr>
          <w:rFonts w:ascii="Times New Roman" w:hAnsi="Times New Roman" w:cs="Times New Roman"/>
          <w:sz w:val="22"/>
          <w:szCs w:val="22"/>
        </w:rPr>
        <w:t>Las páginas llevan un pie de página, excepto la primera, con el título del artículo, el nombre de</w:t>
      </w:r>
      <w:r w:rsidR="00101D8B">
        <w:rPr>
          <w:rFonts w:ascii="Times New Roman" w:hAnsi="Times New Roman" w:cs="Times New Roman"/>
          <w:sz w:val="22"/>
          <w:szCs w:val="22"/>
        </w:rPr>
        <w:t xml:space="preserve"> la persona autora</w:t>
      </w:r>
      <w:r w:rsidRPr="004E1035">
        <w:rPr>
          <w:rFonts w:ascii="Times New Roman" w:hAnsi="Times New Roman" w:cs="Times New Roman"/>
          <w:sz w:val="22"/>
          <w:szCs w:val="22"/>
        </w:rPr>
        <w:t>, el número de página y el total de páginas de que consta y una cabecera con el nombre de la revista, el número y la URL</w:t>
      </w:r>
      <w:r>
        <w:rPr>
          <w:rFonts w:ascii="Times New Roman" w:hAnsi="Times New Roman" w:cs="Times New Roman"/>
          <w:sz w:val="22"/>
          <w:szCs w:val="22"/>
        </w:rPr>
        <w:t>.</w:t>
      </w:r>
      <w:r w:rsidRPr="004E1035">
        <w:rPr>
          <w:rFonts w:ascii="Times New Roman" w:hAnsi="Times New Roman" w:cs="Times New Roman"/>
          <w:sz w:val="22"/>
          <w:szCs w:val="22"/>
        </w:rPr>
        <w:t xml:space="preserve"> El pie de la primera será igual que la cabecera del resto.</w:t>
      </w:r>
      <w:r>
        <w:rPr>
          <w:rFonts w:ascii="Times New Roman" w:hAnsi="Times New Roman" w:cs="Times New Roman"/>
          <w:sz w:val="22"/>
          <w:szCs w:val="22"/>
        </w:rPr>
        <w:t xml:space="preserve"> En caso de no conocer algunos datos puede dejarlos sin agregar, en el proceso de editorial se completarán.</w:t>
      </w:r>
      <w:r w:rsidRPr="004E1035">
        <w:t xml:space="preserve"> </w:t>
      </w:r>
      <w:r w:rsidRPr="004E1035">
        <w:rPr>
          <w:rFonts w:ascii="Times New Roman" w:hAnsi="Times New Roman" w:cs="Times New Roman"/>
          <w:sz w:val="22"/>
          <w:szCs w:val="22"/>
        </w:rPr>
        <w:t>Las imágenes y los gráficos serán en formato JPEG o GIF</w:t>
      </w:r>
      <w:r>
        <w:rPr>
          <w:rFonts w:ascii="Times New Roman" w:hAnsi="Times New Roman" w:cs="Times New Roman"/>
          <w:sz w:val="22"/>
          <w:szCs w:val="22"/>
        </w:rPr>
        <w:t xml:space="preserve">. </w:t>
      </w:r>
    </w:p>
    <w:p w14:paraId="05CB990C" w14:textId="77777777" w:rsidR="00986D17" w:rsidRPr="004E1035" w:rsidRDefault="00986D17" w:rsidP="004E1035">
      <w:pPr>
        <w:pStyle w:val="Default"/>
        <w:ind w:left="567" w:right="566"/>
        <w:jc w:val="both"/>
        <w:rPr>
          <w:rFonts w:ascii="Times New Roman" w:hAnsi="Times New Roman" w:cs="Times New Roman"/>
          <w:sz w:val="22"/>
          <w:szCs w:val="22"/>
        </w:rPr>
      </w:pPr>
    </w:p>
    <w:p w14:paraId="255AC351" w14:textId="2BB966AD" w:rsidR="000E06D2" w:rsidRDefault="000E06D2" w:rsidP="000111EA">
      <w:pPr>
        <w:pStyle w:val="Default"/>
        <w:ind w:left="567" w:right="566"/>
        <w:jc w:val="both"/>
        <w:rPr>
          <w:rFonts w:ascii="Times New Roman" w:hAnsi="Times New Roman" w:cs="Times New Roman"/>
          <w:sz w:val="22"/>
          <w:szCs w:val="22"/>
        </w:rPr>
      </w:pPr>
      <w:r w:rsidRPr="0097152B">
        <w:rPr>
          <w:rFonts w:ascii="Times New Roman" w:hAnsi="Times New Roman" w:cs="Times New Roman"/>
          <w:b/>
          <w:bCs/>
          <w:sz w:val="22"/>
          <w:szCs w:val="22"/>
        </w:rPr>
        <w:t>Palabras clave:</w:t>
      </w:r>
      <w:r w:rsidRPr="0097152B">
        <w:rPr>
          <w:rFonts w:ascii="Times New Roman" w:hAnsi="Times New Roman" w:cs="Times New Roman"/>
          <w:sz w:val="22"/>
          <w:szCs w:val="22"/>
        </w:rPr>
        <w:t xml:space="preserve"> </w:t>
      </w:r>
      <w:r w:rsidR="004E1035">
        <w:rPr>
          <w:rFonts w:ascii="Times New Roman" w:hAnsi="Times New Roman" w:cs="Times New Roman"/>
          <w:sz w:val="22"/>
          <w:szCs w:val="22"/>
        </w:rPr>
        <w:t>Entre 3 y 6 palabras clave</w:t>
      </w:r>
      <w:r w:rsidRPr="00794C4D">
        <w:rPr>
          <w:rFonts w:ascii="Times New Roman" w:hAnsi="Times New Roman" w:cs="Times New Roman"/>
          <w:sz w:val="22"/>
          <w:szCs w:val="22"/>
        </w:rPr>
        <w:t>.</w:t>
      </w:r>
    </w:p>
    <w:p w14:paraId="26C64831" w14:textId="77777777" w:rsidR="000E06D2" w:rsidRPr="0097152B" w:rsidRDefault="000E06D2" w:rsidP="000111EA">
      <w:pPr>
        <w:pStyle w:val="Default"/>
        <w:ind w:left="567" w:right="566"/>
        <w:jc w:val="both"/>
        <w:rPr>
          <w:rFonts w:ascii="Times New Roman" w:hAnsi="Times New Roman" w:cs="Times New Roman"/>
          <w:sz w:val="22"/>
          <w:szCs w:val="22"/>
        </w:rPr>
      </w:pPr>
    </w:p>
    <w:p w14:paraId="13900435" w14:textId="05BD156D" w:rsidR="000111EA" w:rsidRDefault="000E06D2" w:rsidP="000111EA">
      <w:pPr>
        <w:pStyle w:val="Default"/>
        <w:ind w:left="567" w:right="566"/>
        <w:jc w:val="both"/>
        <w:rPr>
          <w:rFonts w:ascii="Times New Roman" w:hAnsi="Times New Roman" w:cs="Times New Roman"/>
          <w:b/>
          <w:bCs/>
          <w:color w:val="auto"/>
          <w:sz w:val="22"/>
          <w:szCs w:val="22"/>
          <w:lang w:val="en-US"/>
        </w:rPr>
      </w:pPr>
      <w:r w:rsidRPr="00361E2D">
        <w:rPr>
          <w:rFonts w:ascii="Times New Roman" w:hAnsi="Times New Roman" w:cs="Times New Roman"/>
          <w:b/>
          <w:bCs/>
          <w:color w:val="auto"/>
          <w:sz w:val="22"/>
          <w:szCs w:val="22"/>
          <w:lang w:val="en-US"/>
        </w:rPr>
        <w:t>Abstract</w:t>
      </w:r>
    </w:p>
    <w:p w14:paraId="654AC7A8" w14:textId="4EFA63F3" w:rsidR="000E06D2" w:rsidRDefault="004E1035" w:rsidP="000111EA">
      <w:pPr>
        <w:pStyle w:val="Default"/>
        <w:ind w:left="567" w:right="566"/>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Idem</w:t>
      </w:r>
      <w:r w:rsidR="000E06D2" w:rsidRPr="00794C4D">
        <w:rPr>
          <w:rFonts w:ascii="Times New Roman" w:hAnsi="Times New Roman" w:cs="Times New Roman"/>
          <w:color w:val="auto"/>
          <w:sz w:val="22"/>
          <w:szCs w:val="22"/>
          <w:lang w:val="en-GB"/>
        </w:rPr>
        <w:t>.</w:t>
      </w:r>
    </w:p>
    <w:p w14:paraId="17E7C0C4" w14:textId="77777777" w:rsidR="00986D17" w:rsidRPr="0097152B" w:rsidRDefault="00986D17" w:rsidP="000111EA">
      <w:pPr>
        <w:pStyle w:val="Default"/>
        <w:ind w:left="567" w:right="566"/>
        <w:jc w:val="both"/>
        <w:rPr>
          <w:rFonts w:ascii="Times New Roman" w:hAnsi="Times New Roman" w:cs="Times New Roman"/>
          <w:color w:val="auto"/>
          <w:sz w:val="22"/>
          <w:szCs w:val="22"/>
          <w:lang w:val="en-GB"/>
        </w:rPr>
      </w:pPr>
    </w:p>
    <w:p w14:paraId="56BC790E" w14:textId="3D78131A" w:rsidR="000E06D2" w:rsidRDefault="000E06D2" w:rsidP="000111EA">
      <w:pPr>
        <w:pStyle w:val="Default"/>
        <w:ind w:left="567" w:right="566"/>
        <w:jc w:val="both"/>
        <w:rPr>
          <w:rFonts w:ascii="Times New Roman" w:hAnsi="Times New Roman" w:cs="Times New Roman"/>
          <w:color w:val="auto"/>
          <w:sz w:val="22"/>
          <w:szCs w:val="22"/>
          <w:lang w:val="en-GB"/>
        </w:rPr>
      </w:pPr>
      <w:r w:rsidRPr="0097152B">
        <w:rPr>
          <w:rFonts w:ascii="Times New Roman" w:hAnsi="Times New Roman" w:cs="Times New Roman"/>
          <w:b/>
          <w:bCs/>
          <w:color w:val="auto"/>
          <w:sz w:val="22"/>
          <w:szCs w:val="22"/>
          <w:lang w:val="en-GB"/>
        </w:rPr>
        <w:t xml:space="preserve">Key words: </w:t>
      </w:r>
      <w:r w:rsidR="004E1035">
        <w:rPr>
          <w:rFonts w:ascii="Times New Roman" w:hAnsi="Times New Roman" w:cs="Times New Roman"/>
          <w:color w:val="auto"/>
          <w:sz w:val="22"/>
          <w:szCs w:val="22"/>
          <w:lang w:val="en-GB"/>
        </w:rPr>
        <w:t>Idem</w:t>
      </w:r>
      <w:r w:rsidRPr="00794C4D">
        <w:rPr>
          <w:rFonts w:ascii="Times New Roman" w:hAnsi="Times New Roman" w:cs="Times New Roman"/>
          <w:color w:val="auto"/>
          <w:sz w:val="22"/>
          <w:szCs w:val="22"/>
          <w:lang w:val="en-GB"/>
        </w:rPr>
        <w:t>.</w:t>
      </w:r>
    </w:p>
    <w:p w14:paraId="205843DD" w14:textId="77777777" w:rsidR="00E726A7" w:rsidRPr="000E06D2" w:rsidRDefault="00E726A7" w:rsidP="00512BF9">
      <w:pPr>
        <w:pStyle w:val="Default"/>
        <w:ind w:right="282"/>
        <w:jc w:val="both"/>
        <w:rPr>
          <w:rFonts w:ascii="Times New Roman" w:hAnsi="Times New Roman" w:cs="Times New Roman"/>
          <w:color w:val="auto"/>
          <w:sz w:val="22"/>
          <w:szCs w:val="22"/>
          <w:lang w:val="en-US"/>
        </w:rPr>
      </w:pPr>
    </w:p>
    <w:p w14:paraId="063120F3" w14:textId="4281B139" w:rsidR="0097152B" w:rsidRPr="00B746AE" w:rsidRDefault="00735CB1" w:rsidP="003E5219">
      <w:pPr>
        <w:pStyle w:val="Default"/>
        <w:ind w:right="-1"/>
        <w:jc w:val="both"/>
        <w:rPr>
          <w:rFonts w:ascii="Times New Roman" w:hAnsi="Times New Roman" w:cs="Times New Roman"/>
          <w:b/>
          <w:bCs/>
          <w:color w:val="auto"/>
        </w:rPr>
      </w:pPr>
      <w:r w:rsidRPr="00B746AE">
        <w:rPr>
          <w:rFonts w:ascii="Times New Roman" w:hAnsi="Times New Roman" w:cs="Times New Roman"/>
          <w:b/>
          <w:bCs/>
          <w:color w:val="auto"/>
        </w:rPr>
        <w:t xml:space="preserve">1. </w:t>
      </w:r>
      <w:r w:rsidR="00477E12" w:rsidRPr="00B746AE">
        <w:rPr>
          <w:rFonts w:ascii="Times New Roman" w:hAnsi="Times New Roman" w:cs="Times New Roman"/>
          <w:b/>
          <w:bCs/>
          <w:color w:val="auto"/>
        </w:rPr>
        <w:t>Introduc</w:t>
      </w:r>
      <w:r w:rsidR="00512BF9" w:rsidRPr="00B746AE">
        <w:rPr>
          <w:rFonts w:ascii="Times New Roman" w:hAnsi="Times New Roman" w:cs="Times New Roman"/>
          <w:b/>
          <w:bCs/>
          <w:color w:val="auto"/>
        </w:rPr>
        <w:t>ción</w:t>
      </w:r>
    </w:p>
    <w:p w14:paraId="7A35132E" w14:textId="77777777" w:rsidR="00512BF9" w:rsidRPr="00B746AE" w:rsidRDefault="00512BF9" w:rsidP="003E5219">
      <w:pPr>
        <w:pStyle w:val="Default"/>
        <w:ind w:right="-1"/>
        <w:jc w:val="both"/>
        <w:rPr>
          <w:rFonts w:ascii="Times New Roman" w:hAnsi="Times New Roman" w:cs="Times New Roman"/>
          <w:color w:val="auto"/>
        </w:rPr>
      </w:pPr>
    </w:p>
    <w:p w14:paraId="6BC5BBA3" w14:textId="23ECDF54" w:rsidR="00512BF9" w:rsidRPr="00B746AE" w:rsidRDefault="004E1035" w:rsidP="00512BF9">
      <w:pPr>
        <w:pStyle w:val="Default"/>
        <w:ind w:right="-1"/>
        <w:jc w:val="both"/>
        <w:rPr>
          <w:rFonts w:ascii="Times New Roman" w:hAnsi="Times New Roman" w:cs="Times New Roman"/>
        </w:rPr>
      </w:pPr>
      <w:r w:rsidRPr="00B746AE">
        <w:rPr>
          <w:rFonts w:ascii="Times New Roman" w:hAnsi="Times New Roman" w:cs="Times New Roman"/>
        </w:rPr>
        <w:t>Texto de ejemplo</w:t>
      </w:r>
    </w:p>
    <w:p w14:paraId="5140724E" w14:textId="77777777" w:rsidR="004E1035" w:rsidRPr="00B746AE" w:rsidRDefault="004E1035" w:rsidP="00512BF9">
      <w:pPr>
        <w:pStyle w:val="Default"/>
        <w:ind w:right="-1"/>
        <w:jc w:val="both"/>
        <w:rPr>
          <w:rFonts w:ascii="Times New Roman" w:hAnsi="Times New Roman" w:cs="Times New Roman"/>
        </w:rPr>
      </w:pPr>
    </w:p>
    <w:p w14:paraId="332B963E" w14:textId="77777777" w:rsidR="00512BF9" w:rsidRPr="00512BF9" w:rsidRDefault="00512BF9" w:rsidP="003E5219">
      <w:pPr>
        <w:pStyle w:val="Default"/>
        <w:ind w:right="-1"/>
        <w:jc w:val="both"/>
        <w:rPr>
          <w:rFonts w:ascii="Times New Roman" w:hAnsi="Times New Roman" w:cs="Times New Roman"/>
        </w:rPr>
      </w:pPr>
    </w:p>
    <w:p w14:paraId="382FEC6F" w14:textId="77FFEBA2" w:rsidR="00735CB1" w:rsidRPr="00512BF9" w:rsidRDefault="00452803" w:rsidP="003E5219">
      <w:pPr>
        <w:pStyle w:val="Default"/>
        <w:ind w:right="-1"/>
        <w:jc w:val="both"/>
        <w:rPr>
          <w:rFonts w:ascii="Times New Roman" w:hAnsi="Times New Roman" w:cs="Times New Roman"/>
          <w:b/>
          <w:bCs/>
          <w:color w:val="auto"/>
        </w:rPr>
      </w:pPr>
      <w:r w:rsidRPr="00512BF9">
        <w:rPr>
          <w:rFonts w:ascii="Times New Roman" w:hAnsi="Times New Roman" w:cs="Times New Roman"/>
          <w:b/>
          <w:bCs/>
          <w:color w:val="auto"/>
        </w:rPr>
        <w:t>3</w:t>
      </w:r>
      <w:r w:rsidR="00735CB1" w:rsidRPr="00512BF9">
        <w:rPr>
          <w:rFonts w:ascii="Times New Roman" w:hAnsi="Times New Roman" w:cs="Times New Roman"/>
          <w:b/>
          <w:bCs/>
          <w:color w:val="auto"/>
        </w:rPr>
        <w:t>.</w:t>
      </w:r>
      <w:r w:rsidRPr="00512BF9">
        <w:rPr>
          <w:rFonts w:ascii="Times New Roman" w:hAnsi="Times New Roman" w:cs="Times New Roman"/>
          <w:b/>
          <w:bCs/>
          <w:color w:val="auto"/>
        </w:rPr>
        <w:t xml:space="preserve"> </w:t>
      </w:r>
      <w:r w:rsidR="00F12432" w:rsidRPr="00512BF9">
        <w:rPr>
          <w:rFonts w:ascii="Times New Roman" w:hAnsi="Times New Roman" w:cs="Times New Roman"/>
          <w:b/>
          <w:bCs/>
          <w:color w:val="auto"/>
        </w:rPr>
        <w:t>M</w:t>
      </w:r>
      <w:r w:rsidR="00512BF9" w:rsidRPr="00512BF9">
        <w:rPr>
          <w:rFonts w:ascii="Times New Roman" w:hAnsi="Times New Roman" w:cs="Times New Roman"/>
          <w:b/>
          <w:bCs/>
          <w:color w:val="auto"/>
        </w:rPr>
        <w:t>étodo</w:t>
      </w:r>
    </w:p>
    <w:p w14:paraId="287051D4" w14:textId="77777777" w:rsidR="004E1035" w:rsidRPr="00B746AE" w:rsidRDefault="004E1035" w:rsidP="004E1035">
      <w:pPr>
        <w:pStyle w:val="Default"/>
        <w:ind w:right="-1"/>
        <w:jc w:val="both"/>
        <w:rPr>
          <w:rFonts w:ascii="Times New Roman" w:hAnsi="Times New Roman" w:cs="Times New Roman"/>
        </w:rPr>
      </w:pPr>
    </w:p>
    <w:p w14:paraId="06A483DC" w14:textId="70633189" w:rsidR="004E1035" w:rsidRPr="00B746AE" w:rsidRDefault="004E1035" w:rsidP="004E1035">
      <w:pPr>
        <w:pStyle w:val="Default"/>
        <w:ind w:right="-1"/>
        <w:jc w:val="both"/>
        <w:rPr>
          <w:rFonts w:ascii="Times New Roman" w:hAnsi="Times New Roman" w:cs="Times New Roman"/>
        </w:rPr>
      </w:pPr>
      <w:r w:rsidRPr="00B746AE">
        <w:rPr>
          <w:rFonts w:ascii="Times New Roman" w:hAnsi="Times New Roman" w:cs="Times New Roman"/>
        </w:rPr>
        <w:t>Texto de ejemplo</w:t>
      </w:r>
    </w:p>
    <w:p w14:paraId="444F8758" w14:textId="77777777" w:rsidR="00FC6738" w:rsidRDefault="00FC6738" w:rsidP="00512BF9">
      <w:pPr>
        <w:pStyle w:val="Default"/>
        <w:ind w:right="-1"/>
        <w:jc w:val="both"/>
        <w:rPr>
          <w:rFonts w:ascii="Times New Roman" w:hAnsi="Times New Roman" w:cs="Times New Roman"/>
          <w:b/>
          <w:bCs/>
          <w:i/>
          <w:iCs/>
          <w:color w:val="auto"/>
        </w:rPr>
      </w:pPr>
    </w:p>
    <w:p w14:paraId="00D936EF" w14:textId="77777777" w:rsidR="00512BF9" w:rsidRDefault="00512BF9" w:rsidP="00512BF9">
      <w:pPr>
        <w:jc w:val="both"/>
        <w:rPr>
          <w:rFonts w:ascii="Times New Roman" w:eastAsia="Times New Roman" w:hAnsi="Times New Roman" w:cs="Times New Roman"/>
        </w:rPr>
      </w:pPr>
    </w:p>
    <w:p w14:paraId="4193EB5B" w14:textId="2FFF99D8" w:rsidR="00512BF9" w:rsidRPr="00212B07" w:rsidRDefault="00512BF9" w:rsidP="00512BF9">
      <w:pPr>
        <w:jc w:val="both"/>
        <w:rPr>
          <w:rFonts w:ascii="Times New Roman" w:eastAsia="Times New Roman" w:hAnsi="Times New Roman" w:cs="Times New Roman"/>
          <w:b/>
          <w:color w:val="111111"/>
        </w:rPr>
      </w:pPr>
      <w:r w:rsidRPr="00212B07">
        <w:rPr>
          <w:rFonts w:ascii="Times New Roman" w:eastAsia="Times New Roman" w:hAnsi="Times New Roman" w:cs="Times New Roman"/>
          <w:b/>
          <w:color w:val="111111"/>
        </w:rPr>
        <w:t>3. Resultados</w:t>
      </w:r>
    </w:p>
    <w:p w14:paraId="63217A39" w14:textId="77777777" w:rsidR="00FC6738" w:rsidRDefault="00FC6738" w:rsidP="00512BF9">
      <w:pPr>
        <w:jc w:val="both"/>
        <w:rPr>
          <w:rFonts w:ascii="Times New Roman" w:eastAsia="Times New Roman" w:hAnsi="Times New Roman" w:cs="Times New Roman"/>
          <w:color w:val="111111"/>
        </w:rPr>
      </w:pPr>
    </w:p>
    <w:p w14:paraId="36C2D7B0" w14:textId="77777777" w:rsidR="004E1035" w:rsidRPr="00B746AE" w:rsidRDefault="004E1035" w:rsidP="004E1035">
      <w:pPr>
        <w:pStyle w:val="Default"/>
        <w:ind w:right="-1"/>
        <w:jc w:val="both"/>
        <w:rPr>
          <w:rFonts w:ascii="Times New Roman" w:hAnsi="Times New Roman" w:cs="Times New Roman"/>
        </w:rPr>
      </w:pPr>
      <w:r w:rsidRPr="00B746AE">
        <w:rPr>
          <w:rFonts w:ascii="Times New Roman" w:hAnsi="Times New Roman" w:cs="Times New Roman"/>
        </w:rPr>
        <w:t>Texto de ejemplo</w:t>
      </w:r>
    </w:p>
    <w:p w14:paraId="7A8ED854" w14:textId="16C82A53" w:rsidR="00512BF9" w:rsidRDefault="00512BF9" w:rsidP="00512BF9">
      <w:pPr>
        <w:jc w:val="both"/>
        <w:rPr>
          <w:rFonts w:ascii="Times New Roman" w:eastAsia="Times New Roman" w:hAnsi="Times New Roman" w:cs="Times New Roman"/>
          <w:color w:val="111111"/>
        </w:rPr>
      </w:pPr>
    </w:p>
    <w:p w14:paraId="5F4FB347" w14:textId="77777777" w:rsidR="001D2E08" w:rsidRDefault="001D2E08" w:rsidP="00512BF9">
      <w:pPr>
        <w:jc w:val="both"/>
        <w:rPr>
          <w:rFonts w:ascii="Times New Roman" w:eastAsia="Times New Roman" w:hAnsi="Times New Roman" w:cs="Times New Roman"/>
          <w:color w:val="111111"/>
        </w:rPr>
      </w:pPr>
    </w:p>
    <w:p w14:paraId="2DAD5635" w14:textId="77777777" w:rsidR="001D2E08" w:rsidRDefault="001D2E08" w:rsidP="00512BF9">
      <w:pPr>
        <w:jc w:val="both"/>
        <w:rPr>
          <w:rFonts w:ascii="Times New Roman" w:eastAsia="Times New Roman" w:hAnsi="Times New Roman" w:cs="Times New Roman"/>
          <w:color w:val="111111"/>
        </w:rPr>
      </w:pPr>
    </w:p>
    <w:p w14:paraId="0698F7EE" w14:textId="77777777" w:rsidR="001D2E08" w:rsidRDefault="001D2E08" w:rsidP="00512BF9">
      <w:pPr>
        <w:jc w:val="both"/>
        <w:rPr>
          <w:rFonts w:ascii="Times New Roman" w:eastAsia="Times New Roman" w:hAnsi="Times New Roman" w:cs="Times New Roman"/>
          <w:color w:val="111111"/>
        </w:rPr>
      </w:pPr>
    </w:p>
    <w:p w14:paraId="0F787BB1" w14:textId="77777777" w:rsidR="001D2E08" w:rsidRDefault="001D2E08" w:rsidP="00512BF9">
      <w:pPr>
        <w:jc w:val="both"/>
        <w:rPr>
          <w:rFonts w:ascii="Times New Roman" w:eastAsia="Times New Roman" w:hAnsi="Times New Roman" w:cs="Times New Roman"/>
          <w:color w:val="111111"/>
        </w:rPr>
      </w:pPr>
    </w:p>
    <w:p w14:paraId="2681C066" w14:textId="77777777" w:rsidR="001D2E08" w:rsidRDefault="001D2E08" w:rsidP="00512BF9">
      <w:pPr>
        <w:jc w:val="both"/>
        <w:rPr>
          <w:rFonts w:ascii="Times New Roman" w:eastAsia="Times New Roman" w:hAnsi="Times New Roman" w:cs="Times New Roman"/>
          <w:color w:val="111111"/>
        </w:rPr>
      </w:pPr>
    </w:p>
    <w:p w14:paraId="67D9BF73" w14:textId="77777777" w:rsidR="001D2E08" w:rsidRDefault="001D2E08" w:rsidP="00512BF9">
      <w:pPr>
        <w:jc w:val="both"/>
        <w:rPr>
          <w:rFonts w:ascii="Times New Roman" w:eastAsia="Times New Roman" w:hAnsi="Times New Roman" w:cs="Times New Roman"/>
          <w:color w:val="111111"/>
        </w:rPr>
      </w:pPr>
    </w:p>
    <w:p w14:paraId="39F34E05" w14:textId="77777777" w:rsidR="001D2E08" w:rsidRDefault="001D2E08" w:rsidP="00512BF9">
      <w:pPr>
        <w:jc w:val="both"/>
        <w:rPr>
          <w:rFonts w:ascii="Times New Roman" w:eastAsia="Times New Roman" w:hAnsi="Times New Roman" w:cs="Times New Roman"/>
          <w:color w:val="111111"/>
        </w:rPr>
      </w:pPr>
    </w:p>
    <w:p w14:paraId="435CF4E1" w14:textId="77777777" w:rsidR="001D2E08" w:rsidRDefault="001D2E08" w:rsidP="00512BF9">
      <w:pPr>
        <w:jc w:val="both"/>
        <w:rPr>
          <w:rFonts w:ascii="Times New Roman" w:eastAsia="Times New Roman" w:hAnsi="Times New Roman" w:cs="Times New Roman"/>
          <w:color w:val="111111"/>
        </w:rPr>
      </w:pPr>
    </w:p>
    <w:p w14:paraId="180C6BDA" w14:textId="09F25935" w:rsidR="006B1B4D" w:rsidRDefault="001D2E08" w:rsidP="00512BF9">
      <w:pPr>
        <w:jc w:val="both"/>
        <w:rPr>
          <w:rFonts w:ascii="Times New Roman" w:eastAsia="Times New Roman" w:hAnsi="Times New Roman" w:cs="Times New Roman"/>
          <w:color w:val="111111"/>
        </w:rPr>
      </w:pPr>
      <w:r>
        <w:rPr>
          <w:rFonts w:ascii="Times New Roman" w:eastAsia="Times New Roman" w:hAnsi="Times New Roman" w:cs="Times New Roman"/>
          <w:color w:val="111111"/>
        </w:rPr>
        <w:t>Ejemplo de t</w:t>
      </w:r>
      <w:r w:rsidR="006B1B4D">
        <w:rPr>
          <w:rFonts w:ascii="Times New Roman" w:eastAsia="Times New Roman" w:hAnsi="Times New Roman" w:cs="Times New Roman"/>
          <w:color w:val="111111"/>
        </w:rPr>
        <w:t>abla</w:t>
      </w:r>
      <w:r>
        <w:rPr>
          <w:rFonts w:ascii="Times New Roman" w:eastAsia="Times New Roman" w:hAnsi="Times New Roman" w:cs="Times New Roman"/>
          <w:color w:val="111111"/>
        </w:rPr>
        <w:t>:</w:t>
      </w:r>
    </w:p>
    <w:p w14:paraId="615EC286" w14:textId="0B597E54" w:rsidR="001D2E08" w:rsidRDefault="001D2E08" w:rsidP="00512BF9">
      <w:pPr>
        <w:jc w:val="both"/>
        <w:rPr>
          <w:rFonts w:ascii="Times New Roman" w:eastAsia="Times New Roman" w:hAnsi="Times New Roman" w:cs="Times New Roman"/>
          <w:color w:val="111111"/>
        </w:rPr>
      </w:pPr>
    </w:p>
    <w:p w14:paraId="4AD43C51" w14:textId="77777777" w:rsidR="001D2E08" w:rsidRPr="0010102B" w:rsidRDefault="001D2E08" w:rsidP="001D2E08">
      <w:pPr>
        <w:rPr>
          <w:rFonts w:ascii="Times New Roman" w:hAnsi="Times New Roman" w:cs="Times New Roman"/>
          <w:b/>
          <w:iCs/>
        </w:rPr>
      </w:pPr>
      <w:bookmarkStart w:id="0" w:name="_Ref46446086"/>
      <w:r w:rsidRPr="0010102B">
        <w:rPr>
          <w:rFonts w:ascii="Times New Roman" w:hAnsi="Times New Roman" w:cs="Times New Roman"/>
          <w:b/>
          <w:iCs/>
        </w:rPr>
        <w:t xml:space="preserve">Tabla </w:t>
      </w:r>
      <w:r w:rsidRPr="0010102B">
        <w:rPr>
          <w:rFonts w:ascii="Times New Roman" w:hAnsi="Times New Roman" w:cs="Times New Roman"/>
          <w:b/>
          <w:iCs/>
        </w:rPr>
        <w:fldChar w:fldCharType="begin"/>
      </w:r>
      <w:r w:rsidRPr="0010102B">
        <w:rPr>
          <w:rFonts w:ascii="Times New Roman" w:hAnsi="Times New Roman" w:cs="Times New Roman"/>
          <w:b/>
          <w:iCs/>
        </w:rPr>
        <w:instrText xml:space="preserve"> SEQ Tabla \* ARABIC </w:instrText>
      </w:r>
      <w:r w:rsidRPr="0010102B">
        <w:rPr>
          <w:rFonts w:ascii="Times New Roman" w:hAnsi="Times New Roman" w:cs="Times New Roman"/>
          <w:b/>
          <w:iCs/>
        </w:rPr>
        <w:fldChar w:fldCharType="separate"/>
      </w:r>
      <w:r w:rsidRPr="0010102B">
        <w:rPr>
          <w:rFonts w:ascii="Times New Roman" w:hAnsi="Times New Roman" w:cs="Times New Roman"/>
          <w:b/>
          <w:iCs/>
          <w:noProof/>
        </w:rPr>
        <w:t>2</w:t>
      </w:r>
      <w:r w:rsidRPr="0010102B">
        <w:rPr>
          <w:rFonts w:ascii="Times New Roman" w:hAnsi="Times New Roman" w:cs="Times New Roman"/>
          <w:b/>
          <w:iCs/>
        </w:rPr>
        <w:fldChar w:fldCharType="end"/>
      </w:r>
      <w:bookmarkEnd w:id="0"/>
      <w:r w:rsidRPr="0010102B">
        <w:rPr>
          <w:rFonts w:ascii="Times New Roman" w:hAnsi="Times New Roman" w:cs="Times New Roman"/>
          <w:b/>
          <w:iCs/>
        </w:rPr>
        <w:t xml:space="preserve">. </w:t>
      </w:r>
    </w:p>
    <w:p w14:paraId="4B1AD374" w14:textId="77777777" w:rsidR="001D2E08" w:rsidRPr="001D2E08" w:rsidRDefault="001D2E08" w:rsidP="001D2E08">
      <w:pPr>
        <w:rPr>
          <w:rFonts w:ascii="Times New Roman" w:hAnsi="Times New Roman" w:cs="Times New Roman"/>
          <w:i/>
          <w:iCs/>
        </w:rPr>
      </w:pPr>
      <w:r w:rsidRPr="001D2E08">
        <w:rPr>
          <w:rFonts w:ascii="Times New Roman" w:hAnsi="Times New Roman" w:cs="Times New Roman"/>
          <w:i/>
          <w:iCs/>
        </w:rPr>
        <w:t>Resultados de 3 métodos de selección de atributos</w:t>
      </w:r>
    </w:p>
    <w:tbl>
      <w:tblPr>
        <w:tblW w:w="0" w:type="auto"/>
        <w:jc w:val="center"/>
        <w:tblCellMar>
          <w:left w:w="70" w:type="dxa"/>
          <w:right w:w="70" w:type="dxa"/>
        </w:tblCellMar>
        <w:tblLook w:val="04A0" w:firstRow="1" w:lastRow="0" w:firstColumn="1" w:lastColumn="0" w:noHBand="0" w:noVBand="1"/>
      </w:tblPr>
      <w:tblGrid>
        <w:gridCol w:w="1045"/>
        <w:gridCol w:w="1656"/>
        <w:gridCol w:w="2514"/>
        <w:gridCol w:w="2268"/>
      </w:tblGrid>
      <w:tr w:rsidR="001D2E08" w:rsidRPr="001D2E08" w14:paraId="69B2CCB1" w14:textId="77777777" w:rsidTr="001D2E08">
        <w:trPr>
          <w:trHeight w:val="427"/>
          <w:jc w:val="center"/>
        </w:trPr>
        <w:tc>
          <w:tcPr>
            <w:tcW w:w="0" w:type="auto"/>
            <w:tcBorders>
              <w:top w:val="single" w:sz="4" w:space="0" w:color="auto"/>
              <w:left w:val="nil"/>
              <w:bottom w:val="nil"/>
              <w:right w:val="nil"/>
            </w:tcBorders>
            <w:noWrap/>
            <w:hideMark/>
          </w:tcPr>
          <w:p w14:paraId="5F2EF5C9" w14:textId="77777777" w:rsidR="001D2E08" w:rsidRPr="001D2E08" w:rsidRDefault="001D2E08" w:rsidP="001D2E08">
            <w:pPr>
              <w:spacing w:line="276" w:lineRule="auto"/>
              <w:rPr>
                <w:rFonts w:ascii="Times New Roman" w:hAnsi="Times New Roman" w:cs="Times New Roman"/>
                <w:sz w:val="22"/>
                <w:szCs w:val="22"/>
              </w:rPr>
            </w:pPr>
            <w:r w:rsidRPr="001D2E08">
              <w:rPr>
                <w:rFonts w:ascii="Times New Roman" w:hAnsi="Times New Roman" w:cs="Times New Roman"/>
                <w:b/>
                <w:bCs/>
                <w:color w:val="000000"/>
                <w:sz w:val="22"/>
                <w:szCs w:val="22"/>
              </w:rPr>
              <w:t>Atributo</w:t>
            </w:r>
          </w:p>
        </w:tc>
        <w:tc>
          <w:tcPr>
            <w:tcW w:w="0" w:type="auto"/>
            <w:vMerge w:val="restart"/>
            <w:tcBorders>
              <w:top w:val="single" w:sz="4" w:space="0" w:color="auto"/>
              <w:left w:val="nil"/>
              <w:right w:val="nil"/>
            </w:tcBorders>
            <w:noWrap/>
            <w:hideMark/>
          </w:tcPr>
          <w:p w14:paraId="27980865"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CfsSubsetEval</w:t>
            </w:r>
            <w:proofErr w:type="spellEnd"/>
            <w:r w:rsidRPr="001D2E08">
              <w:rPr>
                <w:rFonts w:ascii="Times New Roman" w:hAnsi="Times New Roman" w:cs="Times New Roman"/>
                <w:b/>
                <w:bCs/>
                <w:color w:val="000000"/>
                <w:sz w:val="22"/>
                <w:szCs w:val="22"/>
              </w:rPr>
              <w:t>/</w:t>
            </w:r>
          </w:p>
          <w:p w14:paraId="0E86E582"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GreedyStepwise</w:t>
            </w:r>
            <w:proofErr w:type="spellEnd"/>
          </w:p>
        </w:tc>
        <w:tc>
          <w:tcPr>
            <w:tcW w:w="2514" w:type="dxa"/>
            <w:vMerge w:val="restart"/>
            <w:tcBorders>
              <w:top w:val="single" w:sz="4" w:space="0" w:color="auto"/>
              <w:left w:val="nil"/>
              <w:right w:val="nil"/>
            </w:tcBorders>
            <w:hideMark/>
          </w:tcPr>
          <w:p w14:paraId="681F6565"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WrapperSubsetEval</w:t>
            </w:r>
            <w:proofErr w:type="spellEnd"/>
            <w:r w:rsidRPr="001D2E08">
              <w:rPr>
                <w:rFonts w:ascii="Times New Roman" w:hAnsi="Times New Roman" w:cs="Times New Roman"/>
                <w:b/>
                <w:bCs/>
                <w:color w:val="000000"/>
                <w:sz w:val="22"/>
                <w:szCs w:val="22"/>
              </w:rPr>
              <w:t>/</w:t>
            </w:r>
            <w:r w:rsidRPr="001D2E08">
              <w:rPr>
                <w:rFonts w:ascii="Times New Roman" w:hAnsi="Times New Roman" w:cs="Times New Roman"/>
                <w:b/>
                <w:bCs/>
                <w:color w:val="000000"/>
                <w:sz w:val="22"/>
                <w:szCs w:val="22"/>
              </w:rPr>
              <w:br/>
              <w:t>J48/</w:t>
            </w:r>
          </w:p>
          <w:p w14:paraId="1781C43D" w14:textId="77777777" w:rsidR="001D2E08" w:rsidRPr="001D2E08" w:rsidRDefault="001D2E08" w:rsidP="001D2E08">
            <w:pPr>
              <w:spacing w:line="276" w:lineRule="auto"/>
              <w:jc w:val="center"/>
              <w:rPr>
                <w:rFonts w:ascii="Times New Roman" w:hAnsi="Times New Roman" w:cs="Times New Roman"/>
                <w:b/>
                <w:bCs/>
                <w:color w:val="000000"/>
                <w:sz w:val="22"/>
                <w:szCs w:val="22"/>
              </w:rPr>
            </w:pPr>
            <w:r w:rsidRPr="001D2E08">
              <w:rPr>
                <w:rFonts w:ascii="Times New Roman" w:hAnsi="Times New Roman" w:cs="Times New Roman"/>
                <w:b/>
                <w:bCs/>
                <w:color w:val="000000"/>
                <w:sz w:val="22"/>
                <w:szCs w:val="22"/>
              </w:rPr>
              <w:t xml:space="preserve"> </w:t>
            </w:r>
            <w:proofErr w:type="spellStart"/>
            <w:r w:rsidRPr="001D2E08">
              <w:rPr>
                <w:rFonts w:ascii="Times New Roman" w:hAnsi="Times New Roman" w:cs="Times New Roman"/>
                <w:b/>
                <w:bCs/>
                <w:color w:val="000000"/>
                <w:sz w:val="22"/>
                <w:szCs w:val="22"/>
              </w:rPr>
              <w:t>BestFirst</w:t>
            </w:r>
            <w:proofErr w:type="spellEnd"/>
          </w:p>
        </w:tc>
        <w:tc>
          <w:tcPr>
            <w:tcW w:w="2268" w:type="dxa"/>
            <w:vMerge w:val="restart"/>
            <w:tcBorders>
              <w:top w:val="single" w:sz="4" w:space="0" w:color="auto"/>
              <w:left w:val="nil"/>
              <w:right w:val="nil"/>
            </w:tcBorders>
            <w:hideMark/>
          </w:tcPr>
          <w:p w14:paraId="685204E4"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WrapperSubsetEval</w:t>
            </w:r>
            <w:proofErr w:type="spellEnd"/>
            <w:r w:rsidRPr="001D2E08">
              <w:rPr>
                <w:rFonts w:ascii="Times New Roman" w:hAnsi="Times New Roman" w:cs="Times New Roman"/>
                <w:b/>
                <w:bCs/>
                <w:color w:val="000000"/>
                <w:sz w:val="22"/>
                <w:szCs w:val="22"/>
              </w:rPr>
              <w:t>/</w:t>
            </w:r>
            <w:r w:rsidRPr="001D2E08">
              <w:rPr>
                <w:rFonts w:ascii="Times New Roman" w:hAnsi="Times New Roman" w:cs="Times New Roman"/>
                <w:b/>
                <w:bCs/>
                <w:color w:val="000000"/>
                <w:sz w:val="22"/>
                <w:szCs w:val="22"/>
              </w:rPr>
              <w:br/>
            </w:r>
            <w:proofErr w:type="spellStart"/>
            <w:r w:rsidRPr="001D2E08">
              <w:rPr>
                <w:rFonts w:ascii="Times New Roman" w:hAnsi="Times New Roman" w:cs="Times New Roman"/>
                <w:b/>
                <w:bCs/>
                <w:color w:val="000000"/>
                <w:sz w:val="22"/>
                <w:szCs w:val="22"/>
              </w:rPr>
              <w:t>NaiveBayes</w:t>
            </w:r>
            <w:proofErr w:type="spellEnd"/>
            <w:r w:rsidRPr="001D2E08">
              <w:rPr>
                <w:rFonts w:ascii="Times New Roman" w:hAnsi="Times New Roman" w:cs="Times New Roman"/>
                <w:b/>
                <w:bCs/>
                <w:color w:val="000000"/>
                <w:sz w:val="22"/>
                <w:szCs w:val="22"/>
              </w:rPr>
              <w:t>/</w:t>
            </w:r>
          </w:p>
          <w:p w14:paraId="2D928987"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GreedyStepwise</w:t>
            </w:r>
            <w:proofErr w:type="spellEnd"/>
          </w:p>
        </w:tc>
      </w:tr>
      <w:tr w:rsidR="001D2E08" w:rsidRPr="001D2E08" w14:paraId="433FA3B3" w14:textId="77777777" w:rsidTr="001D2E08">
        <w:trPr>
          <w:trHeight w:val="66"/>
          <w:jc w:val="center"/>
        </w:trPr>
        <w:tc>
          <w:tcPr>
            <w:tcW w:w="0" w:type="auto"/>
            <w:tcBorders>
              <w:top w:val="nil"/>
              <w:left w:val="nil"/>
              <w:bottom w:val="single" w:sz="4" w:space="0" w:color="auto"/>
              <w:right w:val="nil"/>
            </w:tcBorders>
            <w:noWrap/>
            <w:hideMark/>
          </w:tcPr>
          <w:p w14:paraId="0B639B8A" w14:textId="77777777" w:rsidR="001D2E08" w:rsidRPr="001D2E08" w:rsidRDefault="001D2E08" w:rsidP="001D2E08">
            <w:pPr>
              <w:spacing w:line="276" w:lineRule="auto"/>
              <w:rPr>
                <w:rFonts w:ascii="Times New Roman" w:hAnsi="Times New Roman" w:cs="Times New Roman"/>
                <w:b/>
                <w:bCs/>
                <w:color w:val="000000"/>
                <w:sz w:val="22"/>
                <w:szCs w:val="22"/>
              </w:rPr>
            </w:pPr>
          </w:p>
        </w:tc>
        <w:tc>
          <w:tcPr>
            <w:tcW w:w="0" w:type="auto"/>
            <w:vMerge/>
            <w:tcBorders>
              <w:left w:val="nil"/>
              <w:bottom w:val="single" w:sz="4" w:space="0" w:color="auto"/>
              <w:right w:val="nil"/>
            </w:tcBorders>
            <w:noWrap/>
            <w:hideMark/>
          </w:tcPr>
          <w:p w14:paraId="0752AC91"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c>
          <w:tcPr>
            <w:tcW w:w="2514" w:type="dxa"/>
            <w:vMerge/>
            <w:tcBorders>
              <w:left w:val="nil"/>
              <w:bottom w:val="single" w:sz="4" w:space="0" w:color="auto"/>
              <w:right w:val="nil"/>
            </w:tcBorders>
            <w:noWrap/>
            <w:hideMark/>
          </w:tcPr>
          <w:p w14:paraId="09B2E955"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c>
          <w:tcPr>
            <w:tcW w:w="2268" w:type="dxa"/>
            <w:vMerge/>
            <w:tcBorders>
              <w:left w:val="nil"/>
              <w:bottom w:val="single" w:sz="4" w:space="0" w:color="auto"/>
              <w:right w:val="nil"/>
            </w:tcBorders>
            <w:noWrap/>
            <w:hideMark/>
          </w:tcPr>
          <w:p w14:paraId="2FAE0D44"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r>
      <w:tr w:rsidR="001D2E08" w:rsidRPr="001D2E08" w14:paraId="74B2FD73" w14:textId="77777777" w:rsidTr="001D2E08">
        <w:trPr>
          <w:trHeight w:val="249"/>
          <w:jc w:val="center"/>
        </w:trPr>
        <w:tc>
          <w:tcPr>
            <w:tcW w:w="0" w:type="auto"/>
            <w:tcBorders>
              <w:top w:val="single" w:sz="4" w:space="0" w:color="auto"/>
              <w:left w:val="nil"/>
              <w:bottom w:val="nil"/>
              <w:right w:val="nil"/>
            </w:tcBorders>
            <w:noWrap/>
            <w:hideMark/>
          </w:tcPr>
          <w:p w14:paraId="7B77D421"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Carrera *</w:t>
            </w:r>
          </w:p>
        </w:tc>
        <w:tc>
          <w:tcPr>
            <w:tcW w:w="0" w:type="auto"/>
            <w:tcBorders>
              <w:top w:val="single" w:sz="4" w:space="0" w:color="auto"/>
              <w:left w:val="nil"/>
              <w:bottom w:val="nil"/>
              <w:right w:val="nil"/>
            </w:tcBorders>
            <w:noWrap/>
            <w:hideMark/>
          </w:tcPr>
          <w:p w14:paraId="3F11E87B"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single" w:sz="4" w:space="0" w:color="auto"/>
              <w:left w:val="nil"/>
              <w:bottom w:val="nil"/>
              <w:right w:val="nil"/>
            </w:tcBorders>
            <w:noWrap/>
            <w:hideMark/>
          </w:tcPr>
          <w:p w14:paraId="2D107F2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70%</w:t>
            </w:r>
          </w:p>
        </w:tc>
        <w:tc>
          <w:tcPr>
            <w:tcW w:w="2268" w:type="dxa"/>
            <w:tcBorders>
              <w:top w:val="single" w:sz="4" w:space="0" w:color="auto"/>
              <w:left w:val="nil"/>
              <w:bottom w:val="nil"/>
              <w:right w:val="nil"/>
            </w:tcBorders>
            <w:noWrap/>
            <w:hideMark/>
          </w:tcPr>
          <w:p w14:paraId="6CEA54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r>
      <w:tr w:rsidR="001D2E08" w:rsidRPr="001D2E08" w14:paraId="659DD3CF" w14:textId="77777777" w:rsidTr="001D2E08">
        <w:trPr>
          <w:trHeight w:val="249"/>
          <w:jc w:val="center"/>
        </w:trPr>
        <w:tc>
          <w:tcPr>
            <w:tcW w:w="0" w:type="auto"/>
            <w:tcBorders>
              <w:top w:val="nil"/>
              <w:left w:val="nil"/>
              <w:bottom w:val="nil"/>
              <w:right w:val="nil"/>
            </w:tcBorders>
            <w:noWrap/>
            <w:hideMark/>
          </w:tcPr>
          <w:p w14:paraId="11B20F41" w14:textId="77777777" w:rsidR="001D2E08" w:rsidRPr="0010102B" w:rsidRDefault="001D2E08" w:rsidP="001D2E08">
            <w:pPr>
              <w:spacing w:line="276" w:lineRule="auto"/>
              <w:rPr>
                <w:rFonts w:ascii="Times New Roman" w:hAnsi="Times New Roman" w:cs="Times New Roman"/>
                <w:sz w:val="22"/>
                <w:szCs w:val="22"/>
              </w:rPr>
            </w:pPr>
            <w:r w:rsidRPr="0010102B">
              <w:rPr>
                <w:rFonts w:ascii="Times New Roman" w:hAnsi="Times New Roman" w:cs="Times New Roman"/>
                <w:sz w:val="22"/>
                <w:szCs w:val="22"/>
              </w:rPr>
              <w:t>Sexo</w:t>
            </w:r>
          </w:p>
        </w:tc>
        <w:tc>
          <w:tcPr>
            <w:tcW w:w="0" w:type="auto"/>
            <w:tcBorders>
              <w:top w:val="nil"/>
              <w:left w:val="nil"/>
              <w:bottom w:val="nil"/>
              <w:right w:val="nil"/>
            </w:tcBorders>
            <w:noWrap/>
            <w:hideMark/>
          </w:tcPr>
          <w:p w14:paraId="76FFE86F"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5284D08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nil"/>
              <w:right w:val="nil"/>
            </w:tcBorders>
            <w:noWrap/>
            <w:hideMark/>
          </w:tcPr>
          <w:p w14:paraId="4C409B9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4777AF50" w14:textId="77777777" w:rsidTr="001D2E08">
        <w:trPr>
          <w:trHeight w:val="249"/>
          <w:jc w:val="center"/>
        </w:trPr>
        <w:tc>
          <w:tcPr>
            <w:tcW w:w="0" w:type="auto"/>
            <w:tcBorders>
              <w:top w:val="nil"/>
              <w:left w:val="nil"/>
              <w:bottom w:val="nil"/>
              <w:right w:val="nil"/>
            </w:tcBorders>
            <w:noWrap/>
            <w:hideMark/>
          </w:tcPr>
          <w:p w14:paraId="72D391E0"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ICNE *</w:t>
            </w:r>
          </w:p>
        </w:tc>
        <w:tc>
          <w:tcPr>
            <w:tcW w:w="0" w:type="auto"/>
            <w:tcBorders>
              <w:top w:val="nil"/>
              <w:left w:val="nil"/>
              <w:bottom w:val="nil"/>
              <w:right w:val="nil"/>
            </w:tcBorders>
            <w:noWrap/>
            <w:hideMark/>
          </w:tcPr>
          <w:p w14:paraId="39902ADF"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514" w:type="dxa"/>
            <w:tcBorders>
              <w:top w:val="nil"/>
              <w:left w:val="nil"/>
              <w:bottom w:val="nil"/>
              <w:right w:val="nil"/>
            </w:tcBorders>
            <w:noWrap/>
            <w:hideMark/>
          </w:tcPr>
          <w:p w14:paraId="6AC9877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505E29D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0D5F707D" w14:textId="77777777" w:rsidTr="001D2E08">
        <w:trPr>
          <w:trHeight w:val="249"/>
          <w:jc w:val="center"/>
        </w:trPr>
        <w:tc>
          <w:tcPr>
            <w:tcW w:w="0" w:type="auto"/>
            <w:tcBorders>
              <w:top w:val="nil"/>
              <w:left w:val="nil"/>
              <w:bottom w:val="nil"/>
              <w:right w:val="nil"/>
            </w:tcBorders>
            <w:noWrap/>
            <w:hideMark/>
          </w:tcPr>
          <w:p w14:paraId="558D6F38"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DIAG *</w:t>
            </w:r>
          </w:p>
        </w:tc>
        <w:tc>
          <w:tcPr>
            <w:tcW w:w="0" w:type="auto"/>
            <w:tcBorders>
              <w:top w:val="nil"/>
              <w:left w:val="nil"/>
              <w:bottom w:val="nil"/>
              <w:right w:val="nil"/>
            </w:tcBorders>
            <w:noWrap/>
            <w:hideMark/>
          </w:tcPr>
          <w:p w14:paraId="2DF0AB69"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100%</w:t>
            </w:r>
          </w:p>
        </w:tc>
        <w:tc>
          <w:tcPr>
            <w:tcW w:w="2514" w:type="dxa"/>
            <w:tcBorders>
              <w:top w:val="nil"/>
              <w:left w:val="nil"/>
              <w:bottom w:val="nil"/>
              <w:right w:val="nil"/>
            </w:tcBorders>
            <w:noWrap/>
            <w:hideMark/>
          </w:tcPr>
          <w:p w14:paraId="04EC9C7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60%</w:t>
            </w:r>
          </w:p>
        </w:tc>
        <w:tc>
          <w:tcPr>
            <w:tcW w:w="2268" w:type="dxa"/>
            <w:tcBorders>
              <w:top w:val="nil"/>
              <w:left w:val="nil"/>
              <w:bottom w:val="nil"/>
              <w:right w:val="nil"/>
            </w:tcBorders>
            <w:noWrap/>
            <w:hideMark/>
          </w:tcPr>
          <w:p w14:paraId="043C038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r>
      <w:tr w:rsidR="001D2E08" w:rsidRPr="001D2E08" w14:paraId="462EE839" w14:textId="77777777" w:rsidTr="001D2E08">
        <w:trPr>
          <w:trHeight w:val="249"/>
          <w:jc w:val="center"/>
        </w:trPr>
        <w:tc>
          <w:tcPr>
            <w:tcW w:w="0" w:type="auto"/>
            <w:tcBorders>
              <w:top w:val="nil"/>
              <w:left w:val="nil"/>
              <w:bottom w:val="nil"/>
              <w:right w:val="nil"/>
            </w:tcBorders>
            <w:noWrap/>
            <w:hideMark/>
          </w:tcPr>
          <w:p w14:paraId="216B3238"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Exani</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28725AC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100%</w:t>
            </w:r>
          </w:p>
        </w:tc>
        <w:tc>
          <w:tcPr>
            <w:tcW w:w="2514" w:type="dxa"/>
            <w:tcBorders>
              <w:top w:val="nil"/>
              <w:left w:val="nil"/>
              <w:bottom w:val="nil"/>
              <w:right w:val="nil"/>
            </w:tcBorders>
            <w:noWrap/>
            <w:hideMark/>
          </w:tcPr>
          <w:p w14:paraId="46111BE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70%</w:t>
            </w:r>
          </w:p>
        </w:tc>
        <w:tc>
          <w:tcPr>
            <w:tcW w:w="2268" w:type="dxa"/>
            <w:tcBorders>
              <w:top w:val="nil"/>
              <w:left w:val="nil"/>
              <w:bottom w:val="nil"/>
              <w:right w:val="nil"/>
            </w:tcBorders>
            <w:noWrap/>
            <w:hideMark/>
          </w:tcPr>
          <w:p w14:paraId="196802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r>
      <w:tr w:rsidR="001D2E08" w:rsidRPr="001D2E08" w14:paraId="464E03EA" w14:textId="77777777" w:rsidTr="001D2E08">
        <w:trPr>
          <w:trHeight w:val="249"/>
          <w:jc w:val="center"/>
        </w:trPr>
        <w:tc>
          <w:tcPr>
            <w:tcW w:w="0" w:type="auto"/>
            <w:tcBorders>
              <w:top w:val="nil"/>
              <w:left w:val="nil"/>
              <w:bottom w:val="nil"/>
              <w:right w:val="nil"/>
            </w:tcBorders>
            <w:noWrap/>
            <w:hideMark/>
          </w:tcPr>
          <w:p w14:paraId="108FAF06"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A_ing</w:t>
            </w:r>
            <w:proofErr w:type="spellEnd"/>
          </w:p>
        </w:tc>
        <w:tc>
          <w:tcPr>
            <w:tcW w:w="0" w:type="auto"/>
            <w:tcBorders>
              <w:top w:val="nil"/>
              <w:left w:val="nil"/>
              <w:bottom w:val="nil"/>
              <w:right w:val="nil"/>
            </w:tcBorders>
            <w:noWrap/>
            <w:hideMark/>
          </w:tcPr>
          <w:p w14:paraId="733A244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88E093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268" w:type="dxa"/>
            <w:tcBorders>
              <w:top w:val="nil"/>
              <w:left w:val="nil"/>
              <w:bottom w:val="nil"/>
              <w:right w:val="nil"/>
            </w:tcBorders>
            <w:noWrap/>
            <w:hideMark/>
          </w:tcPr>
          <w:p w14:paraId="1C03512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273B912F" w14:textId="77777777" w:rsidTr="001D2E08">
        <w:trPr>
          <w:trHeight w:val="249"/>
          <w:jc w:val="center"/>
        </w:trPr>
        <w:tc>
          <w:tcPr>
            <w:tcW w:w="0" w:type="auto"/>
            <w:tcBorders>
              <w:top w:val="nil"/>
              <w:left w:val="nil"/>
              <w:bottom w:val="nil"/>
              <w:right w:val="nil"/>
            </w:tcBorders>
            <w:noWrap/>
            <w:hideMark/>
          </w:tcPr>
          <w:p w14:paraId="39F8F64F"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N_insc</w:t>
            </w:r>
            <w:proofErr w:type="spellEnd"/>
          </w:p>
        </w:tc>
        <w:tc>
          <w:tcPr>
            <w:tcW w:w="0" w:type="auto"/>
            <w:tcBorders>
              <w:top w:val="nil"/>
              <w:left w:val="nil"/>
              <w:bottom w:val="nil"/>
              <w:right w:val="nil"/>
            </w:tcBorders>
            <w:noWrap/>
            <w:hideMark/>
          </w:tcPr>
          <w:p w14:paraId="1F0E076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83F821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376E8D9D"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r>
      <w:tr w:rsidR="001D2E08" w:rsidRPr="001D2E08" w14:paraId="1C73984F" w14:textId="77777777" w:rsidTr="001D2E08">
        <w:trPr>
          <w:trHeight w:val="249"/>
          <w:jc w:val="center"/>
        </w:trPr>
        <w:tc>
          <w:tcPr>
            <w:tcW w:w="0" w:type="auto"/>
            <w:tcBorders>
              <w:top w:val="nil"/>
              <w:left w:val="nil"/>
              <w:bottom w:val="nil"/>
              <w:right w:val="nil"/>
            </w:tcBorders>
            <w:noWrap/>
            <w:hideMark/>
          </w:tcPr>
          <w:p w14:paraId="333D870D"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Edad *</w:t>
            </w:r>
          </w:p>
        </w:tc>
        <w:tc>
          <w:tcPr>
            <w:tcW w:w="0" w:type="auto"/>
            <w:tcBorders>
              <w:top w:val="nil"/>
              <w:left w:val="nil"/>
              <w:bottom w:val="nil"/>
              <w:right w:val="nil"/>
            </w:tcBorders>
            <w:noWrap/>
            <w:hideMark/>
          </w:tcPr>
          <w:p w14:paraId="5A72C26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F99E57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c>
          <w:tcPr>
            <w:tcW w:w="2268" w:type="dxa"/>
            <w:tcBorders>
              <w:top w:val="nil"/>
              <w:left w:val="nil"/>
              <w:bottom w:val="nil"/>
              <w:right w:val="nil"/>
            </w:tcBorders>
            <w:noWrap/>
            <w:hideMark/>
          </w:tcPr>
          <w:p w14:paraId="4E0477C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0946F5FC" w14:textId="77777777" w:rsidTr="001D2E08">
        <w:trPr>
          <w:trHeight w:val="249"/>
          <w:jc w:val="center"/>
        </w:trPr>
        <w:tc>
          <w:tcPr>
            <w:tcW w:w="0" w:type="auto"/>
            <w:tcBorders>
              <w:top w:val="nil"/>
              <w:left w:val="nil"/>
              <w:bottom w:val="nil"/>
              <w:right w:val="nil"/>
            </w:tcBorders>
            <w:noWrap/>
            <w:hideMark/>
          </w:tcPr>
          <w:p w14:paraId="19A6DD14"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Mun</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317BFB98"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c>
          <w:tcPr>
            <w:tcW w:w="2514" w:type="dxa"/>
            <w:tcBorders>
              <w:top w:val="nil"/>
              <w:left w:val="nil"/>
              <w:bottom w:val="nil"/>
              <w:right w:val="nil"/>
            </w:tcBorders>
            <w:noWrap/>
            <w:hideMark/>
          </w:tcPr>
          <w:p w14:paraId="7C6FB9F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653DA74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4B9C3678" w14:textId="77777777" w:rsidTr="001D2E08">
        <w:trPr>
          <w:trHeight w:val="249"/>
          <w:jc w:val="center"/>
        </w:trPr>
        <w:tc>
          <w:tcPr>
            <w:tcW w:w="0" w:type="auto"/>
            <w:tcBorders>
              <w:top w:val="nil"/>
              <w:left w:val="nil"/>
              <w:bottom w:val="nil"/>
              <w:right w:val="nil"/>
            </w:tcBorders>
            <w:noWrap/>
            <w:hideMark/>
          </w:tcPr>
          <w:p w14:paraId="025777F4" w14:textId="77777777" w:rsidR="001D2E08" w:rsidRPr="0010102B" w:rsidRDefault="001D2E08" w:rsidP="001D2E08">
            <w:pPr>
              <w:spacing w:line="276" w:lineRule="auto"/>
              <w:rPr>
                <w:rFonts w:ascii="Times New Roman" w:hAnsi="Times New Roman" w:cs="Times New Roman"/>
                <w:sz w:val="22"/>
                <w:szCs w:val="22"/>
              </w:rPr>
            </w:pPr>
            <w:r w:rsidRPr="0010102B">
              <w:rPr>
                <w:rFonts w:ascii="Times New Roman" w:hAnsi="Times New Roman" w:cs="Times New Roman"/>
                <w:sz w:val="22"/>
                <w:szCs w:val="22"/>
              </w:rPr>
              <w:t>Edo</w:t>
            </w:r>
          </w:p>
        </w:tc>
        <w:tc>
          <w:tcPr>
            <w:tcW w:w="0" w:type="auto"/>
            <w:tcBorders>
              <w:top w:val="nil"/>
              <w:left w:val="nil"/>
              <w:bottom w:val="nil"/>
              <w:right w:val="nil"/>
            </w:tcBorders>
            <w:noWrap/>
            <w:hideMark/>
          </w:tcPr>
          <w:p w14:paraId="70A16FF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C51CDB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268" w:type="dxa"/>
            <w:tcBorders>
              <w:top w:val="nil"/>
              <w:left w:val="nil"/>
              <w:bottom w:val="nil"/>
              <w:right w:val="nil"/>
            </w:tcBorders>
            <w:noWrap/>
            <w:hideMark/>
          </w:tcPr>
          <w:p w14:paraId="694D0A9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7E5B259B" w14:textId="77777777" w:rsidTr="001D2E08">
        <w:trPr>
          <w:trHeight w:val="249"/>
          <w:jc w:val="center"/>
        </w:trPr>
        <w:tc>
          <w:tcPr>
            <w:tcW w:w="0" w:type="auto"/>
            <w:tcBorders>
              <w:top w:val="nil"/>
              <w:left w:val="nil"/>
              <w:bottom w:val="nil"/>
              <w:right w:val="nil"/>
            </w:tcBorders>
            <w:noWrap/>
            <w:hideMark/>
          </w:tcPr>
          <w:p w14:paraId="42E27DD9"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Esc_Proc</w:t>
            </w:r>
            <w:proofErr w:type="spellEnd"/>
          </w:p>
        </w:tc>
        <w:tc>
          <w:tcPr>
            <w:tcW w:w="0" w:type="auto"/>
            <w:tcBorders>
              <w:top w:val="nil"/>
              <w:left w:val="nil"/>
              <w:bottom w:val="nil"/>
              <w:right w:val="nil"/>
            </w:tcBorders>
            <w:noWrap/>
            <w:hideMark/>
          </w:tcPr>
          <w:p w14:paraId="0602C90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514" w:type="dxa"/>
            <w:tcBorders>
              <w:top w:val="nil"/>
              <w:left w:val="nil"/>
              <w:bottom w:val="nil"/>
              <w:right w:val="nil"/>
            </w:tcBorders>
            <w:noWrap/>
            <w:hideMark/>
          </w:tcPr>
          <w:p w14:paraId="33E6A0D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31B4C0F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06E3F03D" w14:textId="77777777" w:rsidTr="001D2E08">
        <w:trPr>
          <w:trHeight w:val="249"/>
          <w:jc w:val="center"/>
        </w:trPr>
        <w:tc>
          <w:tcPr>
            <w:tcW w:w="0" w:type="auto"/>
            <w:tcBorders>
              <w:top w:val="nil"/>
              <w:left w:val="nil"/>
              <w:bottom w:val="nil"/>
              <w:right w:val="nil"/>
            </w:tcBorders>
            <w:noWrap/>
            <w:hideMark/>
          </w:tcPr>
          <w:p w14:paraId="09BEAAC4"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Prepa *</w:t>
            </w:r>
          </w:p>
        </w:tc>
        <w:tc>
          <w:tcPr>
            <w:tcW w:w="0" w:type="auto"/>
            <w:tcBorders>
              <w:top w:val="nil"/>
              <w:left w:val="nil"/>
              <w:bottom w:val="nil"/>
              <w:right w:val="nil"/>
            </w:tcBorders>
            <w:noWrap/>
            <w:hideMark/>
          </w:tcPr>
          <w:p w14:paraId="72A9D3A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828AAB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bottom w:val="nil"/>
              <w:right w:val="nil"/>
            </w:tcBorders>
            <w:noWrap/>
            <w:hideMark/>
          </w:tcPr>
          <w:p w14:paraId="4B29350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3A65515A" w14:textId="77777777" w:rsidTr="001D2E08">
        <w:trPr>
          <w:trHeight w:val="249"/>
          <w:jc w:val="center"/>
        </w:trPr>
        <w:tc>
          <w:tcPr>
            <w:tcW w:w="0" w:type="auto"/>
            <w:tcBorders>
              <w:top w:val="nil"/>
              <w:left w:val="nil"/>
              <w:bottom w:val="nil"/>
              <w:right w:val="nil"/>
            </w:tcBorders>
            <w:noWrap/>
            <w:hideMark/>
          </w:tcPr>
          <w:p w14:paraId="71840B74"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E_Civil</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71B8634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514" w:type="dxa"/>
            <w:tcBorders>
              <w:top w:val="nil"/>
              <w:left w:val="nil"/>
              <w:bottom w:val="nil"/>
              <w:right w:val="nil"/>
            </w:tcBorders>
            <w:noWrap/>
            <w:hideMark/>
          </w:tcPr>
          <w:p w14:paraId="49C5FB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c>
          <w:tcPr>
            <w:tcW w:w="2268" w:type="dxa"/>
            <w:tcBorders>
              <w:top w:val="nil"/>
              <w:left w:val="nil"/>
              <w:bottom w:val="nil"/>
              <w:right w:val="nil"/>
            </w:tcBorders>
            <w:noWrap/>
            <w:hideMark/>
          </w:tcPr>
          <w:p w14:paraId="4B48941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4450E076" w14:textId="77777777" w:rsidTr="001D2E08">
        <w:trPr>
          <w:trHeight w:val="249"/>
          <w:jc w:val="center"/>
        </w:trPr>
        <w:tc>
          <w:tcPr>
            <w:tcW w:w="0" w:type="auto"/>
            <w:tcBorders>
              <w:top w:val="nil"/>
              <w:left w:val="nil"/>
              <w:bottom w:val="nil"/>
              <w:right w:val="nil"/>
            </w:tcBorders>
            <w:noWrap/>
            <w:hideMark/>
          </w:tcPr>
          <w:p w14:paraId="5BEEC93A"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N_Hijos</w:t>
            </w:r>
            <w:proofErr w:type="spellEnd"/>
          </w:p>
        </w:tc>
        <w:tc>
          <w:tcPr>
            <w:tcW w:w="0" w:type="auto"/>
            <w:tcBorders>
              <w:top w:val="nil"/>
              <w:left w:val="nil"/>
              <w:bottom w:val="nil"/>
              <w:right w:val="nil"/>
            </w:tcBorders>
            <w:noWrap/>
            <w:hideMark/>
          </w:tcPr>
          <w:p w14:paraId="72AAA69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7C6A82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nil"/>
              <w:right w:val="nil"/>
            </w:tcBorders>
            <w:noWrap/>
            <w:hideMark/>
          </w:tcPr>
          <w:p w14:paraId="3B2CE4C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61554E82" w14:textId="77777777" w:rsidTr="001D2E08">
        <w:trPr>
          <w:trHeight w:val="249"/>
          <w:jc w:val="center"/>
        </w:trPr>
        <w:tc>
          <w:tcPr>
            <w:tcW w:w="0" w:type="auto"/>
            <w:tcBorders>
              <w:top w:val="nil"/>
              <w:left w:val="nil"/>
              <w:bottom w:val="nil"/>
              <w:right w:val="nil"/>
            </w:tcBorders>
            <w:noWrap/>
            <w:hideMark/>
          </w:tcPr>
          <w:p w14:paraId="6DBFDD9D"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S_Medico</w:t>
            </w:r>
            <w:proofErr w:type="spellEnd"/>
          </w:p>
        </w:tc>
        <w:tc>
          <w:tcPr>
            <w:tcW w:w="0" w:type="auto"/>
            <w:tcBorders>
              <w:top w:val="nil"/>
              <w:left w:val="nil"/>
              <w:bottom w:val="nil"/>
              <w:right w:val="nil"/>
            </w:tcBorders>
            <w:noWrap/>
            <w:hideMark/>
          </w:tcPr>
          <w:p w14:paraId="74A5CC9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7A5AC5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bottom w:val="nil"/>
              <w:right w:val="nil"/>
            </w:tcBorders>
            <w:noWrap/>
            <w:hideMark/>
          </w:tcPr>
          <w:p w14:paraId="49D090F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61A750B1" w14:textId="77777777" w:rsidTr="001D2E08">
        <w:trPr>
          <w:trHeight w:val="249"/>
          <w:jc w:val="center"/>
        </w:trPr>
        <w:tc>
          <w:tcPr>
            <w:tcW w:w="0" w:type="auto"/>
            <w:tcBorders>
              <w:top w:val="nil"/>
              <w:left w:val="nil"/>
              <w:right w:val="nil"/>
            </w:tcBorders>
            <w:noWrap/>
            <w:hideMark/>
          </w:tcPr>
          <w:p w14:paraId="20B1ACB7"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Resp</w:t>
            </w:r>
            <w:proofErr w:type="spellEnd"/>
            <w:r w:rsidRPr="0010102B">
              <w:rPr>
                <w:rFonts w:ascii="Times New Roman" w:hAnsi="Times New Roman" w:cs="Times New Roman"/>
                <w:bCs/>
                <w:sz w:val="22"/>
                <w:szCs w:val="22"/>
              </w:rPr>
              <w:t xml:space="preserve"> *</w:t>
            </w:r>
          </w:p>
        </w:tc>
        <w:tc>
          <w:tcPr>
            <w:tcW w:w="0" w:type="auto"/>
            <w:tcBorders>
              <w:top w:val="nil"/>
              <w:left w:val="nil"/>
              <w:right w:val="nil"/>
            </w:tcBorders>
            <w:noWrap/>
            <w:hideMark/>
          </w:tcPr>
          <w:p w14:paraId="5B3BBA0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right w:val="nil"/>
            </w:tcBorders>
            <w:noWrap/>
            <w:hideMark/>
          </w:tcPr>
          <w:p w14:paraId="1D5B83D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right w:val="nil"/>
            </w:tcBorders>
            <w:noWrap/>
            <w:hideMark/>
          </w:tcPr>
          <w:p w14:paraId="5ADCBF6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60%</w:t>
            </w:r>
          </w:p>
        </w:tc>
      </w:tr>
      <w:tr w:rsidR="001D2E08" w:rsidRPr="001D2E08" w14:paraId="1515F054" w14:textId="77777777" w:rsidTr="001D2E08">
        <w:trPr>
          <w:trHeight w:val="249"/>
          <w:jc w:val="center"/>
        </w:trPr>
        <w:tc>
          <w:tcPr>
            <w:tcW w:w="0" w:type="auto"/>
            <w:tcBorders>
              <w:top w:val="nil"/>
              <w:left w:val="nil"/>
              <w:bottom w:val="single" w:sz="4" w:space="0" w:color="auto"/>
              <w:right w:val="nil"/>
            </w:tcBorders>
            <w:noWrap/>
            <w:hideMark/>
          </w:tcPr>
          <w:p w14:paraId="6ACF8FAF" w14:textId="77777777" w:rsidR="001D2E08" w:rsidRPr="001D2E08" w:rsidRDefault="001D2E08" w:rsidP="001D2E08">
            <w:pPr>
              <w:spacing w:line="276" w:lineRule="auto"/>
              <w:rPr>
                <w:rFonts w:ascii="Times New Roman" w:hAnsi="Times New Roman" w:cs="Times New Roman"/>
                <w:sz w:val="22"/>
                <w:szCs w:val="22"/>
              </w:rPr>
            </w:pPr>
            <w:r w:rsidRPr="001D2E08">
              <w:rPr>
                <w:rFonts w:ascii="Times New Roman" w:hAnsi="Times New Roman" w:cs="Times New Roman"/>
                <w:sz w:val="22"/>
                <w:szCs w:val="22"/>
              </w:rPr>
              <w:t>Beca</w:t>
            </w:r>
          </w:p>
        </w:tc>
        <w:tc>
          <w:tcPr>
            <w:tcW w:w="0" w:type="auto"/>
            <w:tcBorders>
              <w:top w:val="nil"/>
              <w:left w:val="nil"/>
              <w:bottom w:val="single" w:sz="4" w:space="0" w:color="auto"/>
              <w:right w:val="nil"/>
            </w:tcBorders>
            <w:noWrap/>
            <w:hideMark/>
          </w:tcPr>
          <w:p w14:paraId="37C8104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single" w:sz="4" w:space="0" w:color="auto"/>
              <w:right w:val="nil"/>
            </w:tcBorders>
            <w:noWrap/>
            <w:hideMark/>
          </w:tcPr>
          <w:p w14:paraId="1126513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single" w:sz="4" w:space="0" w:color="auto"/>
              <w:right w:val="nil"/>
            </w:tcBorders>
            <w:noWrap/>
            <w:hideMark/>
          </w:tcPr>
          <w:p w14:paraId="0605518B"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r>
    </w:tbl>
    <w:p w14:paraId="05B18E27" w14:textId="12AB8E7E" w:rsidR="001D2E08" w:rsidRDefault="00A66207" w:rsidP="001D2E08">
      <w:pPr>
        <w:pStyle w:val="parrafoM"/>
        <w:spacing w:line="240" w:lineRule="auto"/>
        <w:ind w:firstLine="0"/>
        <w:rPr>
          <w:rFonts w:ascii="Times" w:hAnsi="Times"/>
        </w:rPr>
      </w:pPr>
      <w:r w:rsidRPr="00A66207">
        <w:rPr>
          <w:rFonts w:ascii="Times" w:hAnsi="Times"/>
          <w:i/>
        </w:rPr>
        <w:t xml:space="preserve">Nota. </w:t>
      </w:r>
      <w:r>
        <w:rPr>
          <w:rFonts w:ascii="Times" w:hAnsi="Times"/>
        </w:rPr>
        <w:t>Esta tabla muestra los valores…</w:t>
      </w:r>
    </w:p>
    <w:p w14:paraId="5A864134" w14:textId="67F9087B" w:rsidR="00A66207" w:rsidRPr="00A66207" w:rsidRDefault="00A66207" w:rsidP="001D2E08">
      <w:pPr>
        <w:pStyle w:val="parrafoM"/>
        <w:spacing w:line="240" w:lineRule="auto"/>
        <w:ind w:firstLine="0"/>
        <w:rPr>
          <w:rFonts w:ascii="Times" w:hAnsi="Times"/>
        </w:rPr>
      </w:pPr>
      <w:r w:rsidRPr="00A66207">
        <w:rPr>
          <w:rFonts w:ascii="Times" w:hAnsi="Times"/>
          <w:i/>
        </w:rPr>
        <w:t xml:space="preserve">Nota específica. </w:t>
      </w:r>
      <w:r>
        <w:rPr>
          <w:rFonts w:ascii="Times" w:hAnsi="Times"/>
        </w:rPr>
        <w:t>(*) Los valores a los que se refieren estos atributos…</w:t>
      </w:r>
    </w:p>
    <w:p w14:paraId="0350025C" w14:textId="77777777" w:rsidR="001D2E08" w:rsidRDefault="001D2E08" w:rsidP="00512BF9">
      <w:pPr>
        <w:jc w:val="both"/>
        <w:rPr>
          <w:rFonts w:ascii="Times New Roman" w:eastAsia="Times New Roman" w:hAnsi="Times New Roman" w:cs="Times New Roman"/>
          <w:color w:val="111111"/>
        </w:rPr>
      </w:pPr>
    </w:p>
    <w:p w14:paraId="75E3F2BA" w14:textId="5AB318A8" w:rsidR="001D2E08" w:rsidRDefault="001D2E08" w:rsidP="00512BF9">
      <w:pPr>
        <w:jc w:val="both"/>
        <w:rPr>
          <w:rFonts w:ascii="Times New Roman" w:eastAsia="Times New Roman" w:hAnsi="Times New Roman" w:cs="Times New Roman"/>
          <w:color w:val="111111"/>
        </w:rPr>
      </w:pPr>
      <w:r>
        <w:rPr>
          <w:rFonts w:ascii="Times New Roman" w:eastAsia="Times New Roman" w:hAnsi="Times New Roman" w:cs="Times New Roman"/>
          <w:color w:val="111111"/>
        </w:rPr>
        <w:t>Ejemplo de figura:</w:t>
      </w:r>
    </w:p>
    <w:p w14:paraId="4E53C395" w14:textId="77777777" w:rsidR="0010102B" w:rsidRDefault="0010102B" w:rsidP="00512BF9">
      <w:pPr>
        <w:jc w:val="both"/>
        <w:rPr>
          <w:rFonts w:ascii="Times New Roman" w:eastAsia="Times New Roman" w:hAnsi="Times New Roman" w:cs="Times New Roman"/>
          <w:color w:val="111111"/>
        </w:rPr>
      </w:pPr>
    </w:p>
    <w:p w14:paraId="2F5C0818" w14:textId="77777777" w:rsidR="0010102B" w:rsidRPr="0010102B" w:rsidRDefault="0010102B" w:rsidP="0010102B">
      <w:pPr>
        <w:pStyle w:val="parrafoM"/>
        <w:spacing w:after="0" w:line="240" w:lineRule="auto"/>
        <w:ind w:firstLine="0"/>
        <w:rPr>
          <w:rFonts w:ascii="Times" w:hAnsi="Times"/>
          <w:b/>
          <w:iCs/>
        </w:rPr>
      </w:pPr>
      <w:r w:rsidRPr="0010102B">
        <w:rPr>
          <w:rFonts w:ascii="Times" w:hAnsi="Times"/>
          <w:b/>
          <w:iCs/>
        </w:rPr>
        <w:t xml:space="preserve">Figura </w:t>
      </w:r>
      <w:r w:rsidRPr="0010102B">
        <w:rPr>
          <w:rFonts w:ascii="Times" w:hAnsi="Times"/>
          <w:b/>
          <w:iCs/>
        </w:rPr>
        <w:fldChar w:fldCharType="begin"/>
      </w:r>
      <w:r w:rsidRPr="0010102B">
        <w:rPr>
          <w:rFonts w:ascii="Times" w:hAnsi="Times"/>
          <w:b/>
          <w:iCs/>
        </w:rPr>
        <w:instrText xml:space="preserve"> SEQ Figura \* ARABIC </w:instrText>
      </w:r>
      <w:r w:rsidRPr="0010102B">
        <w:rPr>
          <w:rFonts w:ascii="Times" w:hAnsi="Times"/>
          <w:b/>
          <w:iCs/>
        </w:rPr>
        <w:fldChar w:fldCharType="separate"/>
      </w:r>
      <w:r w:rsidRPr="0010102B">
        <w:rPr>
          <w:rFonts w:ascii="Times" w:hAnsi="Times"/>
          <w:b/>
          <w:iCs/>
        </w:rPr>
        <w:t>7</w:t>
      </w:r>
      <w:r w:rsidRPr="0010102B">
        <w:rPr>
          <w:rFonts w:ascii="Times" w:hAnsi="Times"/>
          <w:b/>
          <w:iCs/>
        </w:rPr>
        <w:fldChar w:fldCharType="end"/>
      </w:r>
      <w:r w:rsidRPr="0010102B">
        <w:rPr>
          <w:rFonts w:ascii="Times" w:hAnsi="Times"/>
          <w:b/>
          <w:iCs/>
        </w:rPr>
        <w:t>.</w:t>
      </w:r>
    </w:p>
    <w:p w14:paraId="06424EA9" w14:textId="78AF5768" w:rsidR="0010102B" w:rsidRDefault="0010102B" w:rsidP="0010102B">
      <w:pPr>
        <w:pStyle w:val="parrafoM"/>
        <w:spacing w:after="0" w:line="240" w:lineRule="auto"/>
        <w:ind w:firstLine="0"/>
        <w:rPr>
          <w:rFonts w:ascii="Times" w:hAnsi="Times"/>
          <w:i/>
          <w:iCs/>
        </w:rPr>
      </w:pPr>
      <w:r w:rsidRPr="001D2E08">
        <w:rPr>
          <w:rFonts w:ascii="Times" w:hAnsi="Times"/>
          <w:i/>
          <w:iCs/>
        </w:rPr>
        <w:t>Propuesta de modelo predictivo de riesgo académico.</w:t>
      </w:r>
    </w:p>
    <w:p w14:paraId="74C024FE" w14:textId="77777777" w:rsidR="001D2E08" w:rsidRDefault="001D2E08" w:rsidP="00512BF9">
      <w:pPr>
        <w:jc w:val="both"/>
        <w:rPr>
          <w:rFonts w:ascii="Times New Roman" w:eastAsia="Times New Roman" w:hAnsi="Times New Roman" w:cs="Times New Roman"/>
          <w:color w:val="111111"/>
        </w:rPr>
      </w:pPr>
    </w:p>
    <w:p w14:paraId="068AED5C" w14:textId="28440296" w:rsidR="001D2E08" w:rsidRDefault="001D2E08" w:rsidP="001D2E08">
      <w:pPr>
        <w:pStyle w:val="parrafoM"/>
        <w:keepNext/>
        <w:spacing w:line="240" w:lineRule="auto"/>
        <w:ind w:firstLine="0"/>
        <w:jc w:val="center"/>
      </w:pPr>
      <w:r w:rsidRPr="00647656">
        <w:rPr>
          <w:rFonts w:ascii="Times" w:hAnsi="Times"/>
          <w:noProof/>
        </w:rPr>
        <w:lastRenderedPageBreak/>
        <w:drawing>
          <wp:inline distT="0" distB="0" distL="0" distR="0" wp14:anchorId="0D22AE71" wp14:editId="301DB104">
            <wp:extent cx="3642232" cy="2188594"/>
            <wp:effectExtent l="0" t="0" r="0" b="254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agram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2758" cy="2200928"/>
                    </a:xfrm>
                    <a:prstGeom prst="rect">
                      <a:avLst/>
                    </a:prstGeom>
                    <a:noFill/>
                    <a:ln>
                      <a:noFill/>
                    </a:ln>
                  </pic:spPr>
                </pic:pic>
              </a:graphicData>
            </a:graphic>
          </wp:inline>
        </w:drawing>
      </w:r>
    </w:p>
    <w:p w14:paraId="2E26E4A5" w14:textId="77777777" w:rsidR="00A66207" w:rsidRDefault="0010102B" w:rsidP="001D2E08">
      <w:pPr>
        <w:pStyle w:val="parrafoM"/>
        <w:spacing w:after="0" w:line="240" w:lineRule="auto"/>
        <w:ind w:firstLine="0"/>
        <w:rPr>
          <w:rFonts w:ascii="Times" w:hAnsi="Times"/>
          <w:iCs/>
        </w:rPr>
      </w:pPr>
      <w:r>
        <w:rPr>
          <w:rFonts w:ascii="Times" w:hAnsi="Times"/>
          <w:i/>
          <w:iCs/>
        </w:rPr>
        <w:t>Nota</w:t>
      </w:r>
      <w:r w:rsidR="001D2E08" w:rsidRPr="001D2E08">
        <w:rPr>
          <w:rFonts w:ascii="Times" w:hAnsi="Times"/>
          <w:i/>
          <w:iCs/>
        </w:rPr>
        <w:t>.</w:t>
      </w:r>
      <w:r>
        <w:rPr>
          <w:rFonts w:ascii="Times" w:hAnsi="Times"/>
          <w:iCs/>
        </w:rPr>
        <w:t xml:space="preserve"> Esta figura muestra los elementos…</w:t>
      </w:r>
    </w:p>
    <w:p w14:paraId="45BF1C6A" w14:textId="57A8AE32" w:rsidR="00B746AE" w:rsidRPr="00A66207" w:rsidRDefault="00A66207" w:rsidP="001D2E08">
      <w:pPr>
        <w:pStyle w:val="parrafoM"/>
        <w:spacing w:after="0" w:line="240" w:lineRule="auto"/>
        <w:ind w:firstLine="0"/>
        <w:rPr>
          <w:rFonts w:ascii="Times" w:hAnsi="Times"/>
          <w:iCs/>
        </w:rPr>
      </w:pPr>
      <w:r>
        <w:rPr>
          <w:rFonts w:ascii="Times" w:hAnsi="Times"/>
          <w:i/>
          <w:iCs/>
        </w:rPr>
        <w:t xml:space="preserve">Nota específica. </w:t>
      </w:r>
      <w:r>
        <w:rPr>
          <w:rFonts w:ascii="Times" w:hAnsi="Times"/>
          <w:iCs/>
        </w:rPr>
        <w:t>El recorrido del organigrama se hace en sentido…</w:t>
      </w:r>
    </w:p>
    <w:p w14:paraId="14C4BAFE" w14:textId="77777777" w:rsidR="00A66207" w:rsidRPr="001D2E08" w:rsidRDefault="00A66207" w:rsidP="001D2E08">
      <w:pPr>
        <w:pStyle w:val="parrafoM"/>
        <w:spacing w:after="0" w:line="240" w:lineRule="auto"/>
        <w:ind w:firstLine="0"/>
        <w:rPr>
          <w:rFonts w:ascii="Times" w:hAnsi="Times"/>
          <w:i/>
          <w:iCs/>
        </w:rPr>
      </w:pPr>
    </w:p>
    <w:p w14:paraId="2994E39B" w14:textId="78BEE3A6" w:rsidR="00512BF9" w:rsidRPr="00512BF9" w:rsidRDefault="00512BF9" w:rsidP="00512BF9">
      <w:pPr>
        <w:rPr>
          <w:rFonts w:ascii="Times New Roman" w:eastAsia="Times New Roman" w:hAnsi="Times New Roman" w:cs="Times New Roman"/>
        </w:rPr>
      </w:pPr>
      <w:r w:rsidRPr="00512BF9">
        <w:rPr>
          <w:rFonts w:ascii="Times New Roman" w:eastAsia="Times New Roman" w:hAnsi="Times New Roman" w:cs="Times New Roman"/>
          <w:b/>
          <w:bCs/>
          <w:color w:val="000000"/>
        </w:rPr>
        <w:t>4. Discusión</w:t>
      </w:r>
    </w:p>
    <w:p w14:paraId="32BC315F" w14:textId="77777777" w:rsidR="006B1B4D" w:rsidRDefault="006B1B4D" w:rsidP="006B1B4D">
      <w:pPr>
        <w:pStyle w:val="Default"/>
        <w:ind w:right="-1"/>
        <w:jc w:val="both"/>
        <w:rPr>
          <w:rFonts w:ascii="Times New Roman" w:eastAsia="Times New Roman" w:hAnsi="Times New Roman" w:cs="Times New Roman"/>
        </w:rPr>
      </w:pPr>
    </w:p>
    <w:p w14:paraId="7E8F1DFE" w14:textId="156A86A5" w:rsidR="006B1B4D" w:rsidRPr="006B1B4D" w:rsidRDefault="006B1B4D" w:rsidP="006B1B4D">
      <w:pPr>
        <w:pStyle w:val="Default"/>
        <w:ind w:right="-1"/>
        <w:jc w:val="both"/>
        <w:rPr>
          <w:rFonts w:ascii="Times New Roman" w:hAnsi="Times New Roman" w:cs="Times New Roman"/>
        </w:rPr>
      </w:pPr>
      <w:r w:rsidRPr="006B1B4D">
        <w:rPr>
          <w:rFonts w:ascii="Times New Roman" w:hAnsi="Times New Roman" w:cs="Times New Roman"/>
        </w:rPr>
        <w:t>Texto de ejemplo</w:t>
      </w:r>
    </w:p>
    <w:p w14:paraId="7AC37BAD" w14:textId="77777777" w:rsidR="001D2E08" w:rsidRPr="00212B07" w:rsidRDefault="001D2E08" w:rsidP="00512BF9">
      <w:pPr>
        <w:jc w:val="both"/>
        <w:rPr>
          <w:rFonts w:ascii="Times New Roman" w:eastAsia="Times New Roman" w:hAnsi="Times New Roman" w:cs="Times New Roman"/>
        </w:rPr>
      </w:pPr>
    </w:p>
    <w:p w14:paraId="6EC63BDB" w14:textId="4E3044D9" w:rsidR="00512BF9" w:rsidRPr="00512BF9" w:rsidRDefault="00512BF9" w:rsidP="00512BF9">
      <w:pPr>
        <w:jc w:val="both"/>
        <w:rPr>
          <w:rFonts w:ascii="Times New Roman" w:eastAsia="Times New Roman" w:hAnsi="Times New Roman" w:cs="Times New Roman"/>
        </w:rPr>
      </w:pPr>
      <w:r w:rsidRPr="00512BF9">
        <w:rPr>
          <w:rFonts w:ascii="Times New Roman" w:eastAsia="Times New Roman" w:hAnsi="Times New Roman" w:cs="Times New Roman"/>
          <w:b/>
          <w:bCs/>
          <w:color w:val="000000"/>
        </w:rPr>
        <w:t>5. Conclusiones </w:t>
      </w:r>
    </w:p>
    <w:p w14:paraId="33B1ECA8" w14:textId="77777777" w:rsidR="00FC6738" w:rsidRDefault="00FC6738" w:rsidP="00512BF9">
      <w:pPr>
        <w:jc w:val="both"/>
        <w:rPr>
          <w:rFonts w:ascii="Times New Roman" w:eastAsia="Times New Roman" w:hAnsi="Times New Roman" w:cs="Times New Roman"/>
          <w:color w:val="000000"/>
        </w:rPr>
      </w:pPr>
    </w:p>
    <w:p w14:paraId="36BE630A" w14:textId="77777777" w:rsidR="001D2E08" w:rsidRDefault="001D2E08" w:rsidP="006B1B4D">
      <w:pPr>
        <w:pStyle w:val="Default"/>
        <w:ind w:right="-1"/>
        <w:jc w:val="both"/>
        <w:rPr>
          <w:rFonts w:ascii="Times New Roman" w:hAnsi="Times New Roman" w:cs="Times New Roman"/>
        </w:rPr>
      </w:pPr>
      <w:r>
        <w:rPr>
          <w:rFonts w:ascii="Times New Roman" w:hAnsi="Times New Roman" w:cs="Times New Roman"/>
        </w:rPr>
        <w:t xml:space="preserve">Opcional. </w:t>
      </w:r>
    </w:p>
    <w:p w14:paraId="7BEAFCE8" w14:textId="40EA4AA1" w:rsidR="006B1B4D" w:rsidRDefault="006B1B4D" w:rsidP="006B1B4D">
      <w:pPr>
        <w:pStyle w:val="Default"/>
        <w:ind w:right="-1"/>
        <w:jc w:val="both"/>
        <w:rPr>
          <w:rFonts w:ascii="Times New Roman" w:hAnsi="Times New Roman" w:cs="Times New Roman"/>
        </w:rPr>
      </w:pPr>
      <w:r w:rsidRPr="006B1B4D">
        <w:rPr>
          <w:rFonts w:ascii="Times New Roman" w:hAnsi="Times New Roman" w:cs="Times New Roman"/>
        </w:rPr>
        <w:t>Texto de ejemplo</w:t>
      </w:r>
    </w:p>
    <w:p w14:paraId="773DCDB7" w14:textId="1909CD69" w:rsidR="001D2E08" w:rsidRDefault="001D2E08" w:rsidP="006B1B4D">
      <w:pPr>
        <w:pStyle w:val="Default"/>
        <w:ind w:right="-1"/>
        <w:jc w:val="both"/>
        <w:rPr>
          <w:rFonts w:ascii="Times New Roman" w:hAnsi="Times New Roman" w:cs="Times New Roman"/>
        </w:rPr>
      </w:pPr>
    </w:p>
    <w:p w14:paraId="2819E639" w14:textId="52DAAB7D" w:rsidR="001D2E08" w:rsidRPr="001D2E08" w:rsidRDefault="001D2E08" w:rsidP="006B1B4D">
      <w:pPr>
        <w:pStyle w:val="Default"/>
        <w:ind w:right="-1"/>
        <w:jc w:val="both"/>
        <w:rPr>
          <w:rFonts w:ascii="Times New Roman" w:hAnsi="Times New Roman" w:cs="Times New Roman"/>
          <w:b/>
          <w:bCs/>
        </w:rPr>
      </w:pPr>
      <w:r w:rsidRPr="001D2E08">
        <w:rPr>
          <w:rFonts w:ascii="Times New Roman" w:hAnsi="Times New Roman" w:cs="Times New Roman"/>
          <w:b/>
          <w:bCs/>
        </w:rPr>
        <w:t>Agradecimientos</w:t>
      </w:r>
    </w:p>
    <w:p w14:paraId="29F1B1DA" w14:textId="77777777" w:rsidR="001D2E08" w:rsidRPr="006B1B4D" w:rsidRDefault="001D2E08" w:rsidP="006B1B4D">
      <w:pPr>
        <w:pStyle w:val="Default"/>
        <w:ind w:right="-1"/>
        <w:jc w:val="both"/>
        <w:rPr>
          <w:rFonts w:ascii="Times New Roman" w:hAnsi="Times New Roman" w:cs="Times New Roman"/>
        </w:rPr>
      </w:pPr>
    </w:p>
    <w:p w14:paraId="23EDBA5D" w14:textId="77777777" w:rsidR="001D2E08" w:rsidRDefault="001D2E08" w:rsidP="001D2E08">
      <w:pPr>
        <w:pStyle w:val="Default"/>
        <w:ind w:right="-1"/>
        <w:jc w:val="both"/>
        <w:rPr>
          <w:rFonts w:ascii="Times New Roman" w:hAnsi="Times New Roman" w:cs="Times New Roman"/>
        </w:rPr>
      </w:pPr>
      <w:r>
        <w:rPr>
          <w:rFonts w:ascii="Times New Roman" w:hAnsi="Times New Roman" w:cs="Times New Roman"/>
        </w:rPr>
        <w:t xml:space="preserve">Opcional. </w:t>
      </w:r>
    </w:p>
    <w:p w14:paraId="72134B23" w14:textId="77777777" w:rsidR="001D2E08" w:rsidRDefault="001D2E08" w:rsidP="001D2E08">
      <w:pPr>
        <w:pStyle w:val="Default"/>
        <w:ind w:right="-1"/>
        <w:jc w:val="both"/>
        <w:rPr>
          <w:rFonts w:ascii="Times New Roman" w:hAnsi="Times New Roman" w:cs="Times New Roman"/>
        </w:rPr>
      </w:pPr>
      <w:r w:rsidRPr="006B1B4D">
        <w:rPr>
          <w:rFonts w:ascii="Times New Roman" w:hAnsi="Times New Roman" w:cs="Times New Roman"/>
        </w:rPr>
        <w:t>Texto de ejemplo</w:t>
      </w:r>
    </w:p>
    <w:p w14:paraId="020A0685" w14:textId="6B10EE97" w:rsidR="00512BF9" w:rsidRDefault="00512BF9" w:rsidP="00512BF9">
      <w:pPr>
        <w:jc w:val="both"/>
        <w:rPr>
          <w:rFonts w:ascii="Times New Roman" w:eastAsia="Times New Roman" w:hAnsi="Times New Roman" w:cs="Times New Roman"/>
          <w:color w:val="000000"/>
        </w:rPr>
      </w:pPr>
    </w:p>
    <w:p w14:paraId="249E80FC" w14:textId="6FC6FFB6" w:rsidR="000111EA" w:rsidRDefault="000111EA" w:rsidP="00512BF9">
      <w:pPr>
        <w:jc w:val="both"/>
        <w:rPr>
          <w:rFonts w:ascii="Times New Roman" w:eastAsia="Times New Roman" w:hAnsi="Times New Roman" w:cs="Times New Roman"/>
          <w:color w:val="000000"/>
        </w:rPr>
      </w:pPr>
    </w:p>
    <w:p w14:paraId="3060A693" w14:textId="77777777" w:rsidR="007F29F9" w:rsidRDefault="007F29F9" w:rsidP="00512BF9">
      <w:pPr>
        <w:jc w:val="both"/>
        <w:rPr>
          <w:rFonts w:ascii="Times New Roman" w:eastAsia="Times New Roman" w:hAnsi="Times New Roman" w:cs="Times New Roman"/>
          <w:color w:val="000000"/>
        </w:rPr>
      </w:pPr>
    </w:p>
    <w:p w14:paraId="5461A8A8" w14:textId="77777777" w:rsidR="007F29F9" w:rsidRDefault="007F29F9" w:rsidP="00512BF9">
      <w:pPr>
        <w:jc w:val="both"/>
        <w:rPr>
          <w:rFonts w:ascii="Times New Roman" w:eastAsia="Times New Roman" w:hAnsi="Times New Roman" w:cs="Times New Roman"/>
          <w:color w:val="000000"/>
        </w:rPr>
      </w:pPr>
    </w:p>
    <w:p w14:paraId="36F9FF1D" w14:textId="2C44C601"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 xml:space="preserve">Presentación del artículo: </w:t>
      </w:r>
      <w:r w:rsidRPr="001169D4">
        <w:rPr>
          <w:rFonts w:ascii="Times New Roman" w:eastAsia="Times New Roman" w:hAnsi="Times New Roman" w:cs="Times New Roman"/>
          <w:color w:val="000000"/>
        </w:rPr>
        <w:t xml:space="preserve">9 de </w:t>
      </w:r>
      <w:r w:rsidR="001169D4" w:rsidRPr="001169D4">
        <w:rPr>
          <w:rFonts w:ascii="Times New Roman" w:eastAsia="Times New Roman" w:hAnsi="Times New Roman" w:cs="Times New Roman"/>
          <w:color w:val="000000"/>
        </w:rPr>
        <w:t>noviembre</w:t>
      </w:r>
      <w:r w:rsidRPr="000111EA">
        <w:rPr>
          <w:rFonts w:ascii="Times New Roman" w:eastAsia="Times New Roman" w:hAnsi="Times New Roman" w:cs="Times New Roman"/>
          <w:color w:val="000000"/>
        </w:rPr>
        <w:t xml:space="preserve"> de 2020</w:t>
      </w:r>
    </w:p>
    <w:p w14:paraId="2FBCC87D" w14:textId="3261D6D3"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Fecha de aprobación: 2</w:t>
      </w:r>
      <w:r>
        <w:rPr>
          <w:rFonts w:ascii="Times New Roman" w:eastAsia="Times New Roman" w:hAnsi="Times New Roman" w:cs="Times New Roman"/>
          <w:color w:val="000000"/>
        </w:rPr>
        <w:t>1</w:t>
      </w:r>
      <w:r w:rsidRPr="000111EA">
        <w:rPr>
          <w:rFonts w:ascii="Times New Roman" w:eastAsia="Times New Roman" w:hAnsi="Times New Roman" w:cs="Times New Roman"/>
          <w:color w:val="000000"/>
        </w:rPr>
        <w:t xml:space="preserve"> de febrero de 2021</w:t>
      </w:r>
    </w:p>
    <w:p w14:paraId="78642BCA" w14:textId="77777777"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Fecha de publicación: 30 de abril de 2021</w:t>
      </w:r>
    </w:p>
    <w:p w14:paraId="404CE3DA" w14:textId="77777777" w:rsidR="000111EA" w:rsidRPr="00F353F8" w:rsidRDefault="000111EA" w:rsidP="00512BF9">
      <w:pPr>
        <w:jc w:val="both"/>
        <w:rPr>
          <w:rFonts w:ascii="Times New Roman" w:eastAsia="Times New Roman" w:hAnsi="Times New Roman" w:cs="Times New Roman"/>
          <w:color w:val="000000"/>
        </w:rPr>
      </w:pPr>
    </w:p>
    <w:p w14:paraId="5ECDB0C0" w14:textId="6D6460B0" w:rsidR="00317F3C" w:rsidRDefault="00317F3C" w:rsidP="00317F3C">
      <w:pPr>
        <w:ind w:right="-1"/>
        <w:jc w:val="right"/>
        <w:rPr>
          <w:rFonts w:ascii="Times New Roman" w:hAnsi="Times New Roman" w:cs="Times New Roman"/>
        </w:rPr>
      </w:pPr>
    </w:p>
    <w:p w14:paraId="7AED451F" w14:textId="77777777" w:rsidR="00986D17" w:rsidRDefault="007364AE" w:rsidP="007364AE">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Cs/>
        </w:rPr>
      </w:pPr>
      <w:r>
        <w:rPr>
          <w:rFonts w:ascii="Times New Roman" w:hAnsi="Times New Roman" w:cs="Times New Roman"/>
          <w:bCs/>
        </w:rPr>
        <w:t>D</w:t>
      </w:r>
      <w:r w:rsidRPr="007364AE">
        <w:rPr>
          <w:rFonts w:ascii="Times New Roman" w:hAnsi="Times New Roman" w:cs="Times New Roman"/>
          <w:bCs/>
        </w:rPr>
        <w:t>el Cerro</w:t>
      </w:r>
      <w:r>
        <w:rPr>
          <w:rFonts w:ascii="Times New Roman" w:hAnsi="Times New Roman" w:cs="Times New Roman"/>
          <w:bCs/>
        </w:rPr>
        <w:t xml:space="preserve"> </w:t>
      </w:r>
      <w:r w:rsidRPr="007364AE">
        <w:rPr>
          <w:rFonts w:ascii="Times New Roman" w:hAnsi="Times New Roman" w:cs="Times New Roman"/>
          <w:bCs/>
        </w:rPr>
        <w:t xml:space="preserve">Velázquez, F. &amp; </w:t>
      </w:r>
      <w:r>
        <w:rPr>
          <w:rFonts w:ascii="Times New Roman" w:hAnsi="Times New Roman" w:cs="Times New Roman"/>
          <w:bCs/>
        </w:rPr>
        <w:t xml:space="preserve">Morales </w:t>
      </w:r>
      <w:r w:rsidRPr="007364AE">
        <w:rPr>
          <w:rFonts w:ascii="Times New Roman" w:hAnsi="Times New Roman" w:cs="Times New Roman"/>
          <w:bCs/>
        </w:rPr>
        <w:t>Méndez, G.  (2017). Realidad Aumentada como herramienta de mejora de la inteligencia espacial en estudiantes de educación secundaria. </w:t>
      </w:r>
      <w:r w:rsidRPr="007364AE">
        <w:rPr>
          <w:rFonts w:ascii="Times New Roman" w:hAnsi="Times New Roman" w:cs="Times New Roman"/>
          <w:bCs/>
          <w:i/>
          <w:iCs/>
        </w:rPr>
        <w:t>Revista de Educación a Distancia (RED)</w:t>
      </w:r>
      <w:r w:rsidRPr="007364AE">
        <w:rPr>
          <w:rFonts w:ascii="Times New Roman" w:hAnsi="Times New Roman" w:cs="Times New Roman"/>
          <w:bCs/>
        </w:rPr>
        <w:t>, (54).</w:t>
      </w:r>
    </w:p>
    <w:p w14:paraId="0D5F7735" w14:textId="2C68BC63" w:rsidR="007364AE" w:rsidRPr="000111EA" w:rsidRDefault="00986D17" w:rsidP="007364AE">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Cs/>
        </w:rPr>
      </w:pPr>
      <w:r>
        <w:rPr>
          <w:rFonts w:ascii="Times New Roman" w:hAnsi="Times New Roman" w:cs="Times New Roman"/>
          <w:bCs/>
        </w:rPr>
        <w:t xml:space="preserve">    </w:t>
      </w:r>
      <w:r w:rsidR="007364AE">
        <w:rPr>
          <w:rFonts w:ascii="Times New Roman" w:hAnsi="Times New Roman" w:cs="Times New Roman"/>
          <w:bCs/>
        </w:rPr>
        <w:t xml:space="preserve"> </w:t>
      </w:r>
      <w:hyperlink r:id="rId8" w:history="1">
        <w:r w:rsidR="007364AE" w:rsidRPr="00563C1D">
          <w:rPr>
            <w:rStyle w:val="Hipervnculo"/>
            <w:rFonts w:ascii="Times New Roman" w:hAnsi="Times New Roman" w:cs="Times New Roman"/>
            <w:bCs/>
          </w:rPr>
          <w:t>http://dx.doi.org/10.6018/red/54/5</w:t>
        </w:r>
      </w:hyperlink>
    </w:p>
    <w:p w14:paraId="3EDE37AC" w14:textId="795AC06C" w:rsidR="000111EA" w:rsidRPr="000111EA" w:rsidRDefault="000111EA" w:rsidP="00317F3C">
      <w:pPr>
        <w:ind w:right="-1"/>
        <w:jc w:val="right"/>
        <w:rPr>
          <w:rFonts w:ascii="Times New Roman" w:hAnsi="Times New Roman" w:cs="Times New Roman"/>
        </w:rPr>
      </w:pPr>
    </w:p>
    <w:p w14:paraId="2032AE7D" w14:textId="54A8849A" w:rsidR="00D9044E" w:rsidRPr="00D9044E" w:rsidRDefault="00D9044E" w:rsidP="00317F3C">
      <w:pPr>
        <w:pStyle w:val="Default"/>
        <w:ind w:right="-1"/>
        <w:jc w:val="both"/>
        <w:rPr>
          <w:rFonts w:ascii="Times New Roman" w:hAnsi="Times New Roman" w:cs="Times New Roman"/>
          <w:b/>
        </w:rPr>
      </w:pPr>
      <w:r w:rsidRPr="00D9044E">
        <w:rPr>
          <w:rFonts w:ascii="Times New Roman" w:hAnsi="Times New Roman" w:cs="Times New Roman"/>
          <w:b/>
        </w:rPr>
        <w:t>Declaración de</w:t>
      </w:r>
      <w:r w:rsidR="00101D8B">
        <w:rPr>
          <w:rFonts w:ascii="Times New Roman" w:hAnsi="Times New Roman" w:cs="Times New Roman"/>
          <w:b/>
        </w:rPr>
        <w:t xml:space="preserve"> las personas autoras </w:t>
      </w:r>
      <w:r w:rsidRPr="00D9044E">
        <w:rPr>
          <w:rFonts w:ascii="Times New Roman" w:hAnsi="Times New Roman" w:cs="Times New Roman"/>
          <w:b/>
        </w:rPr>
        <w:t>sobre el uso de LLM</w:t>
      </w:r>
    </w:p>
    <w:p w14:paraId="267BAFA0" w14:textId="77777777" w:rsidR="00D9044E" w:rsidRPr="00D9044E" w:rsidRDefault="00D9044E" w:rsidP="00317F3C">
      <w:pPr>
        <w:pStyle w:val="Default"/>
        <w:ind w:right="-1"/>
        <w:jc w:val="both"/>
        <w:rPr>
          <w:rFonts w:ascii="Times New Roman" w:hAnsi="Times New Roman" w:cs="Times New Roman"/>
        </w:rPr>
      </w:pPr>
    </w:p>
    <w:p w14:paraId="1402AB77" w14:textId="0239178F" w:rsidR="00317F3C" w:rsidRDefault="00D9044E" w:rsidP="00317F3C">
      <w:pPr>
        <w:pStyle w:val="Default"/>
        <w:ind w:right="-1"/>
        <w:jc w:val="both"/>
        <w:rPr>
          <w:rFonts w:ascii="Times New Roman" w:hAnsi="Times New Roman" w:cs="Times New Roman"/>
        </w:rPr>
      </w:pPr>
      <w:r w:rsidRPr="00D9044E">
        <w:rPr>
          <w:rFonts w:ascii="Times New Roman" w:hAnsi="Times New Roman" w:cs="Times New Roman"/>
        </w:rPr>
        <w:t>Este artículo no ha utilizado para su redacción textos provenientes de un LLM (</w:t>
      </w:r>
      <w:proofErr w:type="spellStart"/>
      <w:r w:rsidRPr="00D9044E">
        <w:rPr>
          <w:rFonts w:ascii="Times New Roman" w:hAnsi="Times New Roman" w:cs="Times New Roman"/>
        </w:rPr>
        <w:t>ChatGPT</w:t>
      </w:r>
      <w:proofErr w:type="spellEnd"/>
      <w:r w:rsidRPr="00D9044E">
        <w:rPr>
          <w:rFonts w:ascii="Times New Roman" w:hAnsi="Times New Roman" w:cs="Times New Roman"/>
        </w:rPr>
        <w:t xml:space="preserve"> u otros).</w:t>
      </w:r>
    </w:p>
    <w:p w14:paraId="0729D11F" w14:textId="77777777" w:rsidR="00986D17" w:rsidRDefault="006A38A6" w:rsidP="006A38A6">
      <w:pPr>
        <w:spacing w:before="100" w:beforeAutospacing="1" w:after="100" w:afterAutospacing="1"/>
        <w:jc w:val="both"/>
        <w:rPr>
          <w:rFonts w:ascii="Times New Roman" w:eastAsia="Times New Roman" w:hAnsi="Times New Roman" w:cs="Times New Roman"/>
        </w:rPr>
      </w:pPr>
      <w:r w:rsidRPr="006A38A6">
        <w:rPr>
          <w:rFonts w:ascii="Times New Roman" w:eastAsia="Times New Roman" w:hAnsi="Times New Roman" w:cs="Times New Roman"/>
        </w:rPr>
        <w:t xml:space="preserve">O, alternativamente, </w:t>
      </w:r>
    </w:p>
    <w:p w14:paraId="1AE99893" w14:textId="31C7D72F" w:rsidR="006A38A6" w:rsidRPr="006A38A6" w:rsidRDefault="00986D17" w:rsidP="006A38A6">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 xml:space="preserve">Este artículo </w:t>
      </w:r>
      <w:r w:rsidR="006A38A6" w:rsidRPr="006A38A6">
        <w:rPr>
          <w:rFonts w:ascii="Times New Roman" w:eastAsia="Times New Roman" w:hAnsi="Times New Roman" w:cs="Times New Roman"/>
        </w:rPr>
        <w:t xml:space="preserve">ha utilizado como referencia u objeto de investigación una herramienta LLM o el texto generado por ella, </w:t>
      </w:r>
      <w:r w:rsidR="005D6B72">
        <w:rPr>
          <w:rFonts w:ascii="Times New Roman" w:eastAsia="Times New Roman" w:hAnsi="Times New Roman" w:cs="Times New Roman"/>
        </w:rPr>
        <w:t xml:space="preserve">lo que se referencia </w:t>
      </w:r>
      <w:r w:rsidR="006A38A6" w:rsidRPr="006A38A6">
        <w:rPr>
          <w:rFonts w:ascii="Times New Roman" w:eastAsia="Times New Roman" w:hAnsi="Times New Roman" w:cs="Times New Roman"/>
        </w:rPr>
        <w:t>en los términos que establece APA 7.0</w:t>
      </w:r>
    </w:p>
    <w:p w14:paraId="7744D511" w14:textId="42670F65" w:rsidR="001753DF" w:rsidRDefault="00312678" w:rsidP="001753DF">
      <w:pPr>
        <w:tabs>
          <w:tab w:val="left" w:pos="6528"/>
        </w:tabs>
        <w:jc w:val="both"/>
        <w:rPr>
          <w:rFonts w:ascii="Times New Roman" w:hAnsi="Times New Roman" w:cs="Times New Roman"/>
          <w:b/>
        </w:rPr>
      </w:pPr>
      <w:r>
        <w:rPr>
          <w:rFonts w:ascii="Times New Roman" w:hAnsi="Times New Roman" w:cs="Times New Roman"/>
          <w:b/>
        </w:rPr>
        <w:t>Declaración de las c</w:t>
      </w:r>
      <w:r w:rsidR="001753DF" w:rsidRPr="001753DF">
        <w:rPr>
          <w:rFonts w:ascii="Times New Roman" w:hAnsi="Times New Roman" w:cs="Times New Roman"/>
          <w:b/>
        </w:rPr>
        <w:t>ontribuciones de l</w:t>
      </w:r>
      <w:r w:rsidR="00101D8B">
        <w:rPr>
          <w:rFonts w:ascii="Times New Roman" w:hAnsi="Times New Roman" w:cs="Times New Roman"/>
          <w:b/>
        </w:rPr>
        <w:t>as personas autoras</w:t>
      </w:r>
    </w:p>
    <w:p w14:paraId="312763F6" w14:textId="77777777" w:rsidR="00DD7E23" w:rsidRDefault="00DD7E23" w:rsidP="001753DF">
      <w:pPr>
        <w:tabs>
          <w:tab w:val="left" w:pos="6528"/>
        </w:tabs>
        <w:jc w:val="both"/>
        <w:rPr>
          <w:rFonts w:ascii="Times New Roman" w:hAnsi="Times New Roman" w:cs="Times New Roman"/>
        </w:rPr>
      </w:pPr>
    </w:p>
    <w:p w14:paraId="7904E1AE" w14:textId="26E31445" w:rsidR="00DD7E23" w:rsidRPr="00DD7E23" w:rsidRDefault="001753DF" w:rsidP="00DD7E23">
      <w:pPr>
        <w:tabs>
          <w:tab w:val="left" w:pos="6528"/>
        </w:tabs>
        <w:jc w:val="both"/>
        <w:rPr>
          <w:rFonts w:ascii="Times New Roman" w:hAnsi="Times New Roman" w:cs="Times New Roman"/>
        </w:rPr>
      </w:pPr>
      <w:r w:rsidRPr="00DD7E23">
        <w:rPr>
          <w:rFonts w:ascii="Times New Roman" w:hAnsi="Times New Roman" w:cs="Times New Roman"/>
        </w:rPr>
        <w:t xml:space="preserve">En los artículos de investigación en los que participen varios autores, deberá incluirse un breve párrafo en el que se especifiquen sus contribuciones individuales. Deben utilizarse </w:t>
      </w:r>
      <w:r w:rsidR="00DD7E23" w:rsidRPr="00DD7E23">
        <w:rPr>
          <w:rFonts w:ascii="Times New Roman" w:hAnsi="Times New Roman" w:cs="Times New Roman"/>
        </w:rPr>
        <w:t xml:space="preserve">la siguiente estructura, sustituyendo los marcadores por las iniciales de </w:t>
      </w:r>
      <w:r w:rsidR="00DD7E23">
        <w:rPr>
          <w:rFonts w:ascii="Times New Roman" w:hAnsi="Times New Roman" w:cs="Times New Roman"/>
        </w:rPr>
        <w:t>n</w:t>
      </w:r>
      <w:r w:rsidR="00DD7E23" w:rsidRPr="00DD7E23">
        <w:rPr>
          <w:rFonts w:ascii="Times New Roman" w:hAnsi="Times New Roman" w:cs="Times New Roman"/>
        </w:rPr>
        <w:t xml:space="preserve">ombre y </w:t>
      </w:r>
      <w:r w:rsidR="00DD7E23">
        <w:rPr>
          <w:rFonts w:ascii="Times New Roman" w:hAnsi="Times New Roman" w:cs="Times New Roman"/>
        </w:rPr>
        <w:t>p</w:t>
      </w:r>
      <w:r w:rsidR="00DD7E23" w:rsidRPr="00DD7E23">
        <w:rPr>
          <w:rFonts w:ascii="Times New Roman" w:hAnsi="Times New Roman" w:cs="Times New Roman"/>
        </w:rPr>
        <w:t xml:space="preserve">rimer </w:t>
      </w:r>
      <w:r w:rsidR="00DD7E23">
        <w:rPr>
          <w:rFonts w:ascii="Times New Roman" w:hAnsi="Times New Roman" w:cs="Times New Roman"/>
        </w:rPr>
        <w:t>a</w:t>
      </w:r>
      <w:r w:rsidR="00DD7E23" w:rsidRPr="00DD7E23">
        <w:rPr>
          <w:rFonts w:ascii="Times New Roman" w:hAnsi="Times New Roman" w:cs="Times New Roman"/>
        </w:rPr>
        <w:t>pellido</w:t>
      </w:r>
      <w:r w:rsidR="00DD7E23">
        <w:rPr>
          <w:rFonts w:ascii="Times New Roman" w:hAnsi="Times New Roman" w:cs="Times New Roman"/>
        </w:rPr>
        <w:t>:</w:t>
      </w:r>
    </w:p>
    <w:p w14:paraId="265E98A1" w14:textId="1F79020B" w:rsidR="001753DF" w:rsidRPr="001753DF" w:rsidRDefault="001753DF" w:rsidP="001753DF">
      <w:pPr>
        <w:tabs>
          <w:tab w:val="left" w:pos="6528"/>
        </w:tabs>
        <w:jc w:val="both"/>
        <w:rPr>
          <w:rFonts w:ascii="Times New Roman" w:hAnsi="Times New Roman" w:cs="Times New Roman"/>
        </w:rPr>
      </w:pPr>
      <w:r w:rsidRPr="001753DF">
        <w:rPr>
          <w:rFonts w:ascii="Times New Roman" w:hAnsi="Times New Roman" w:cs="Times New Roman"/>
        </w:rPr>
        <w:t>«Conceptualización, X.X. e Y.Y.;</w:t>
      </w:r>
      <w:r w:rsidR="00312678">
        <w:rPr>
          <w:rFonts w:ascii="Times New Roman" w:hAnsi="Times New Roman" w:cs="Times New Roman"/>
        </w:rPr>
        <w:t xml:space="preserve"> curación de datos</w:t>
      </w:r>
      <w:r w:rsidRPr="001753DF">
        <w:rPr>
          <w:rFonts w:ascii="Times New Roman" w:hAnsi="Times New Roman" w:cs="Times New Roman"/>
        </w:rPr>
        <w:t xml:space="preserve">, X.X.; software, X.X.; </w:t>
      </w:r>
      <w:r w:rsidR="00312678">
        <w:rPr>
          <w:rFonts w:ascii="Times New Roman" w:hAnsi="Times New Roman" w:cs="Times New Roman"/>
        </w:rPr>
        <w:t>análisis formal</w:t>
      </w:r>
      <w:r w:rsidRPr="001753DF">
        <w:rPr>
          <w:rFonts w:ascii="Times New Roman" w:hAnsi="Times New Roman" w:cs="Times New Roman"/>
        </w:rPr>
        <w:t xml:space="preserve">, X.X., Y.Y. y Z.Z.; </w:t>
      </w:r>
      <w:r w:rsidR="00312678">
        <w:rPr>
          <w:rFonts w:ascii="Times New Roman" w:hAnsi="Times New Roman" w:cs="Times New Roman"/>
        </w:rPr>
        <w:t>obtención de fondos</w:t>
      </w:r>
      <w:r w:rsidRPr="001753DF">
        <w:rPr>
          <w:rFonts w:ascii="Times New Roman" w:hAnsi="Times New Roman" w:cs="Times New Roman"/>
        </w:rPr>
        <w:t xml:space="preserve">, X.X.; investigación, X.X.; </w:t>
      </w:r>
      <w:r w:rsidR="00312678">
        <w:rPr>
          <w:rFonts w:ascii="Times New Roman" w:hAnsi="Times New Roman" w:cs="Times New Roman"/>
        </w:rPr>
        <w:t>metodología</w:t>
      </w:r>
      <w:r w:rsidRPr="001753DF">
        <w:rPr>
          <w:rFonts w:ascii="Times New Roman" w:hAnsi="Times New Roman" w:cs="Times New Roman"/>
        </w:rPr>
        <w:t xml:space="preserve">, X.X.; </w:t>
      </w:r>
      <w:r w:rsidR="00312678">
        <w:rPr>
          <w:rFonts w:ascii="Times New Roman" w:hAnsi="Times New Roman" w:cs="Times New Roman"/>
        </w:rPr>
        <w:t>administración del proyecto</w:t>
      </w:r>
      <w:r w:rsidRPr="001753DF">
        <w:rPr>
          <w:rFonts w:ascii="Times New Roman" w:hAnsi="Times New Roman" w:cs="Times New Roman"/>
        </w:rPr>
        <w:t xml:space="preserve">, X.X.; </w:t>
      </w:r>
      <w:r w:rsidR="00312678">
        <w:rPr>
          <w:rFonts w:ascii="Times New Roman" w:hAnsi="Times New Roman" w:cs="Times New Roman"/>
        </w:rPr>
        <w:t>recursos</w:t>
      </w:r>
      <w:r w:rsidRPr="001753DF">
        <w:rPr>
          <w:rFonts w:ascii="Times New Roman" w:hAnsi="Times New Roman" w:cs="Times New Roman"/>
        </w:rPr>
        <w:t xml:space="preserve">, X.X.; </w:t>
      </w:r>
      <w:r w:rsidR="00312678">
        <w:rPr>
          <w:rFonts w:ascii="Times New Roman" w:hAnsi="Times New Roman" w:cs="Times New Roman"/>
        </w:rPr>
        <w:t>supervisión</w:t>
      </w:r>
      <w:r w:rsidRPr="001753DF">
        <w:rPr>
          <w:rFonts w:ascii="Times New Roman" w:hAnsi="Times New Roman" w:cs="Times New Roman"/>
        </w:rPr>
        <w:t xml:space="preserve">, X.X.; </w:t>
      </w:r>
      <w:r w:rsidR="00312678">
        <w:rPr>
          <w:rFonts w:ascii="Times New Roman" w:hAnsi="Times New Roman" w:cs="Times New Roman"/>
        </w:rPr>
        <w:t>validación</w:t>
      </w:r>
      <w:r w:rsidRPr="001753DF">
        <w:rPr>
          <w:rFonts w:ascii="Times New Roman" w:hAnsi="Times New Roman" w:cs="Times New Roman"/>
        </w:rPr>
        <w:t xml:space="preserve">, X.X.; </w:t>
      </w:r>
      <w:r w:rsidR="00312678">
        <w:rPr>
          <w:rFonts w:ascii="Times New Roman" w:hAnsi="Times New Roman" w:cs="Times New Roman"/>
        </w:rPr>
        <w:t>visualización</w:t>
      </w:r>
      <w:r w:rsidRPr="001753DF">
        <w:rPr>
          <w:rFonts w:ascii="Times New Roman" w:hAnsi="Times New Roman" w:cs="Times New Roman"/>
        </w:rPr>
        <w:t xml:space="preserve">, X.X.; </w:t>
      </w:r>
      <w:r w:rsidR="00312678">
        <w:rPr>
          <w:rFonts w:ascii="Times New Roman" w:hAnsi="Times New Roman" w:cs="Times New Roman"/>
        </w:rPr>
        <w:t>redacción – borrador original</w:t>
      </w:r>
      <w:r w:rsidRPr="001753DF">
        <w:rPr>
          <w:rFonts w:ascii="Times New Roman" w:hAnsi="Times New Roman" w:cs="Times New Roman"/>
        </w:rPr>
        <w:t>, Y.Y</w:t>
      </w:r>
      <w:r w:rsidR="00312678">
        <w:rPr>
          <w:rFonts w:ascii="Times New Roman" w:hAnsi="Times New Roman" w:cs="Times New Roman"/>
        </w:rPr>
        <w:t>; redacción – revisión y edición</w:t>
      </w:r>
      <w:r w:rsidR="00312678" w:rsidRPr="001753DF">
        <w:rPr>
          <w:rFonts w:ascii="Times New Roman" w:hAnsi="Times New Roman" w:cs="Times New Roman"/>
        </w:rPr>
        <w:t xml:space="preserve">, </w:t>
      </w:r>
      <w:r w:rsidR="00312678">
        <w:rPr>
          <w:rFonts w:ascii="Times New Roman" w:hAnsi="Times New Roman" w:cs="Times New Roman"/>
        </w:rPr>
        <w:t>Z</w:t>
      </w:r>
      <w:r w:rsidR="00312678" w:rsidRPr="001753DF">
        <w:rPr>
          <w:rFonts w:ascii="Times New Roman" w:hAnsi="Times New Roman" w:cs="Times New Roman"/>
        </w:rPr>
        <w:t>.</w:t>
      </w:r>
      <w:r w:rsidR="00312678">
        <w:rPr>
          <w:rFonts w:ascii="Times New Roman" w:hAnsi="Times New Roman" w:cs="Times New Roman"/>
        </w:rPr>
        <w:t>Z</w:t>
      </w:r>
      <w:r w:rsidRPr="001753DF">
        <w:rPr>
          <w:rFonts w:ascii="Times New Roman" w:hAnsi="Times New Roman" w:cs="Times New Roman"/>
        </w:rPr>
        <w:t>. Consulte la taxonomía CRediT para la explicación de los términos.</w:t>
      </w:r>
    </w:p>
    <w:p w14:paraId="090FB8E8" w14:textId="6D5502EF" w:rsidR="00AC0B14" w:rsidRDefault="00AC0B14" w:rsidP="000111EA">
      <w:pPr>
        <w:tabs>
          <w:tab w:val="left" w:pos="6528"/>
        </w:tabs>
        <w:jc w:val="both"/>
        <w:rPr>
          <w:rFonts w:ascii="Times New Roman" w:hAnsi="Times New Roman" w:cs="Times New Roman"/>
          <w:b/>
        </w:rPr>
      </w:pPr>
    </w:p>
    <w:p w14:paraId="2F0284BA" w14:textId="720D65B0" w:rsidR="000111EA" w:rsidRPr="000111EA" w:rsidRDefault="000111EA" w:rsidP="000111EA">
      <w:pPr>
        <w:tabs>
          <w:tab w:val="left" w:pos="6528"/>
        </w:tabs>
        <w:jc w:val="both"/>
        <w:rPr>
          <w:rFonts w:ascii="Times New Roman" w:hAnsi="Times New Roman" w:cs="Times New Roman"/>
          <w:b/>
        </w:rPr>
      </w:pPr>
      <w:r w:rsidRPr="000111EA">
        <w:rPr>
          <w:rFonts w:ascii="Times New Roman" w:hAnsi="Times New Roman" w:cs="Times New Roman"/>
          <w:b/>
        </w:rPr>
        <w:t>Financiación</w:t>
      </w:r>
      <w:r w:rsidRPr="000111EA">
        <w:rPr>
          <w:rFonts w:ascii="Times New Roman" w:hAnsi="Times New Roman" w:cs="Times New Roman"/>
          <w:b/>
        </w:rPr>
        <w:tab/>
      </w:r>
    </w:p>
    <w:p w14:paraId="0EAA90A4" w14:textId="6C395092" w:rsidR="000111EA" w:rsidRDefault="000111EA" w:rsidP="000111EA">
      <w:pPr>
        <w:jc w:val="both"/>
        <w:rPr>
          <w:rFonts w:ascii="Times New Roman" w:hAnsi="Times New Roman" w:cs="Times New Roman"/>
        </w:rPr>
      </w:pPr>
    </w:p>
    <w:p w14:paraId="59831AED" w14:textId="77777777" w:rsidR="006B1B4D" w:rsidRDefault="006B1B4D" w:rsidP="000111EA">
      <w:pPr>
        <w:jc w:val="both"/>
        <w:rPr>
          <w:rFonts w:ascii="Times New Roman" w:hAnsi="Times New Roman" w:cs="Times New Roman"/>
        </w:rPr>
      </w:pPr>
      <w:r>
        <w:rPr>
          <w:rFonts w:ascii="Times New Roman" w:hAnsi="Times New Roman" w:cs="Times New Roman"/>
        </w:rPr>
        <w:t xml:space="preserve">Ejemplos de </w:t>
      </w:r>
      <w:r w:rsidRPr="006B1B4D">
        <w:rPr>
          <w:rFonts w:ascii="Times New Roman" w:hAnsi="Times New Roman" w:cs="Times New Roman"/>
        </w:rPr>
        <w:t>Financiación</w:t>
      </w:r>
      <w:r>
        <w:rPr>
          <w:rFonts w:ascii="Times New Roman" w:hAnsi="Times New Roman" w:cs="Times New Roman"/>
        </w:rPr>
        <w:t>:</w:t>
      </w:r>
    </w:p>
    <w:p w14:paraId="6DD4E1F4" w14:textId="48AABF8B" w:rsidR="006B1B4D" w:rsidRPr="000111EA" w:rsidRDefault="006B1B4D" w:rsidP="000111EA">
      <w:pPr>
        <w:jc w:val="both"/>
        <w:rPr>
          <w:rFonts w:ascii="Times New Roman" w:hAnsi="Times New Roman" w:cs="Times New Roman"/>
        </w:rPr>
      </w:pPr>
      <w:r w:rsidRPr="006B1B4D">
        <w:rPr>
          <w:rFonts w:ascii="Times New Roman" w:hAnsi="Times New Roman" w:cs="Times New Roman"/>
        </w:rPr>
        <w:tab/>
      </w:r>
    </w:p>
    <w:p w14:paraId="128CB03B" w14:textId="447E5E3F" w:rsidR="000111EA" w:rsidRDefault="000111EA" w:rsidP="002374A3">
      <w:pPr>
        <w:spacing w:before="60"/>
        <w:jc w:val="both"/>
        <w:rPr>
          <w:rFonts w:ascii="Times New Roman" w:hAnsi="Times New Roman" w:cs="Times New Roman"/>
        </w:rPr>
      </w:pPr>
      <w:r w:rsidRPr="002374A3">
        <w:rPr>
          <w:rFonts w:ascii="Times New Roman" w:hAnsi="Times New Roman" w:cs="Times New Roman"/>
        </w:rPr>
        <w:t xml:space="preserve">Este trabajo </w:t>
      </w:r>
      <w:r w:rsidR="002374A3" w:rsidRPr="002374A3">
        <w:rPr>
          <w:rFonts w:ascii="Times New Roman" w:hAnsi="Times New Roman" w:cs="Times New Roman"/>
        </w:rPr>
        <w:t xml:space="preserve">se ha realizado </w:t>
      </w:r>
      <w:r w:rsidR="002179EA">
        <w:rPr>
          <w:rFonts w:ascii="Times New Roman" w:hAnsi="Times New Roman" w:cs="Times New Roman"/>
        </w:rPr>
        <w:t xml:space="preserve">dentro del </w:t>
      </w:r>
      <w:r w:rsidR="00A66207">
        <w:rPr>
          <w:rFonts w:ascii="Times New Roman" w:hAnsi="Times New Roman" w:cs="Times New Roman"/>
        </w:rPr>
        <w:t xml:space="preserve">proyecto de investigación número de la convocatoria pública del </w:t>
      </w:r>
      <w:r w:rsidR="002179EA">
        <w:rPr>
          <w:rFonts w:ascii="Times New Roman" w:hAnsi="Times New Roman" w:cs="Times New Roman"/>
        </w:rPr>
        <w:t>Ministerio de</w:t>
      </w:r>
      <w:r w:rsidR="00A66207">
        <w:rPr>
          <w:rFonts w:ascii="Times New Roman" w:hAnsi="Times New Roman" w:cs="Times New Roman"/>
        </w:rPr>
        <w:t>… con una financiación de… en</w:t>
      </w:r>
      <w:r w:rsidR="002179EA">
        <w:rPr>
          <w:rFonts w:ascii="Times New Roman" w:hAnsi="Times New Roman" w:cs="Times New Roman"/>
        </w:rPr>
        <w:t xml:space="preserve"> el </w:t>
      </w:r>
      <w:r w:rsidR="002179EA" w:rsidRPr="002374A3">
        <w:rPr>
          <w:rFonts w:ascii="Times New Roman" w:hAnsi="Times New Roman" w:cs="Times New Roman"/>
        </w:rPr>
        <w:t>curso académico 2020/2021</w:t>
      </w:r>
      <w:r w:rsidR="002374A3">
        <w:rPr>
          <w:rFonts w:ascii="Times New Roman" w:hAnsi="Times New Roman" w:cs="Times New Roman"/>
        </w:rPr>
        <w:t>.</w:t>
      </w:r>
    </w:p>
    <w:p w14:paraId="5E68336E" w14:textId="5E89EB43" w:rsidR="006B1B4D" w:rsidRDefault="006B1B4D" w:rsidP="002374A3">
      <w:pPr>
        <w:spacing w:before="60"/>
        <w:jc w:val="both"/>
        <w:rPr>
          <w:rFonts w:ascii="Times New Roman" w:hAnsi="Times New Roman" w:cs="Times New Roman"/>
        </w:rPr>
      </w:pPr>
    </w:p>
    <w:p w14:paraId="15ED7450" w14:textId="77777777" w:rsidR="00986D17" w:rsidRDefault="00986D17" w:rsidP="006B1B4D">
      <w:pPr>
        <w:spacing w:before="60"/>
        <w:jc w:val="both"/>
        <w:rPr>
          <w:rFonts w:ascii="Times New Roman" w:hAnsi="Times New Roman" w:cs="Times New Roman"/>
        </w:rPr>
      </w:pPr>
      <w:r>
        <w:rPr>
          <w:rFonts w:ascii="Times New Roman" w:hAnsi="Times New Roman" w:cs="Times New Roman"/>
        </w:rPr>
        <w:t xml:space="preserve">O, alternativamente, </w:t>
      </w:r>
    </w:p>
    <w:p w14:paraId="31027026" w14:textId="77777777" w:rsidR="00986D17" w:rsidRDefault="00986D17" w:rsidP="006B1B4D">
      <w:pPr>
        <w:spacing w:before="60"/>
        <w:jc w:val="both"/>
        <w:rPr>
          <w:rFonts w:ascii="Times New Roman" w:hAnsi="Times New Roman" w:cs="Times New Roman"/>
        </w:rPr>
      </w:pPr>
    </w:p>
    <w:p w14:paraId="0AA77015" w14:textId="5193DFED" w:rsidR="006B1B4D" w:rsidRPr="006B1B4D" w:rsidRDefault="006B1B4D" w:rsidP="006B1B4D">
      <w:pPr>
        <w:spacing w:before="60"/>
        <w:jc w:val="both"/>
        <w:rPr>
          <w:rFonts w:ascii="Times New Roman" w:hAnsi="Times New Roman" w:cs="Times New Roman"/>
        </w:rPr>
      </w:pPr>
      <w:r w:rsidRPr="006B1B4D">
        <w:rPr>
          <w:rFonts w:ascii="Times New Roman" w:hAnsi="Times New Roman" w:cs="Times New Roman"/>
        </w:rPr>
        <w:t>Este trabajo no ha recibido ninguna subvención específica de los organismos de financiación en los sectores públicos, comerciales o sin fines de lucro.</w:t>
      </w:r>
    </w:p>
    <w:p w14:paraId="72414522" w14:textId="77777777" w:rsidR="006B1B4D" w:rsidRPr="006B1B4D" w:rsidRDefault="006B1B4D" w:rsidP="002374A3">
      <w:pPr>
        <w:spacing w:before="60"/>
        <w:jc w:val="both"/>
        <w:rPr>
          <w:rFonts w:ascii="Times New Roman" w:hAnsi="Times New Roman" w:cs="Times New Roman"/>
          <w:lang w:val="es-ES_tradnl"/>
        </w:rPr>
      </w:pPr>
    </w:p>
    <w:p w14:paraId="4FBC2A3A" w14:textId="6B74BF58" w:rsidR="00512BF9" w:rsidRPr="00986D17" w:rsidRDefault="00512BF9" w:rsidP="00512BF9">
      <w:pPr>
        <w:jc w:val="both"/>
        <w:rPr>
          <w:rFonts w:ascii="Times New Roman" w:eastAsia="Times New Roman" w:hAnsi="Times New Roman" w:cs="Times New Roman"/>
          <w:b/>
        </w:rPr>
      </w:pPr>
      <w:r w:rsidRPr="00986D17">
        <w:rPr>
          <w:rFonts w:ascii="Times New Roman" w:eastAsia="Times New Roman" w:hAnsi="Times New Roman" w:cs="Times New Roman"/>
          <w:b/>
        </w:rPr>
        <w:t xml:space="preserve">Referencias </w:t>
      </w:r>
      <w:r w:rsidR="00A66207" w:rsidRPr="00986D17">
        <w:rPr>
          <w:rFonts w:ascii="Times New Roman" w:eastAsia="Times New Roman" w:hAnsi="Times New Roman" w:cs="Times New Roman"/>
          <w:b/>
        </w:rPr>
        <w:t>(APA 7)</w:t>
      </w:r>
    </w:p>
    <w:p w14:paraId="06F50DD1" w14:textId="77777777" w:rsidR="00317F3C" w:rsidRPr="00986D17" w:rsidRDefault="00317F3C" w:rsidP="00512BF9">
      <w:pPr>
        <w:jc w:val="both"/>
        <w:rPr>
          <w:rFonts w:ascii="Times New Roman" w:eastAsia="Times New Roman" w:hAnsi="Times New Roman" w:cs="Times New Roman"/>
          <w:sz w:val="22"/>
          <w:szCs w:val="22"/>
        </w:rPr>
      </w:pPr>
    </w:p>
    <w:p w14:paraId="31DCDA4A" w14:textId="4DBD4CAB" w:rsidR="006B1B4D" w:rsidRPr="00986D17" w:rsidRDefault="006B1B4D" w:rsidP="000111EA">
      <w:pPr>
        <w:spacing w:before="120"/>
        <w:ind w:left="340" w:hanging="340"/>
        <w:jc w:val="both"/>
        <w:rPr>
          <w:rFonts w:ascii="Times New Roman" w:eastAsia="Times New Roman" w:hAnsi="Times New Roman" w:cs="Times New Roman"/>
          <w:shd w:val="clear" w:color="auto" w:fill="FCFCFC"/>
        </w:rPr>
      </w:pPr>
      <w:r w:rsidRPr="00986D17">
        <w:rPr>
          <w:rFonts w:ascii="Times New Roman" w:eastAsia="Times New Roman" w:hAnsi="Times New Roman" w:cs="Times New Roman"/>
          <w:shd w:val="clear" w:color="auto" w:fill="FCFCFC"/>
        </w:rPr>
        <w:t>Ejemplos:</w:t>
      </w:r>
    </w:p>
    <w:p w14:paraId="489889A5" w14:textId="7D6157D4" w:rsidR="008B420A" w:rsidRDefault="00512BF9" w:rsidP="008B420A">
      <w:pPr>
        <w:spacing w:before="120"/>
        <w:ind w:left="340" w:hanging="340"/>
        <w:jc w:val="both"/>
      </w:pPr>
      <w:r w:rsidRPr="00986D17">
        <w:rPr>
          <w:rFonts w:ascii="Times New Roman" w:eastAsia="Times New Roman" w:hAnsi="Times New Roman" w:cs="Times New Roman"/>
        </w:rPr>
        <w:t xml:space="preserve">Cihak, D.F., Moore, E.J, Wright, R.E., Mcmahon, D.D., Gibbons, M.M. &amp; Smith, C. (2016). </w:t>
      </w:r>
      <w:r w:rsidRPr="000111EA">
        <w:rPr>
          <w:rFonts w:ascii="Times New Roman" w:eastAsia="Times New Roman" w:hAnsi="Times New Roman" w:cs="Times New Roman"/>
          <w:lang w:val="en-US"/>
        </w:rPr>
        <w:t xml:space="preserve">Evaluating augmented reality to complete a chain task for elementary students with autism. </w:t>
      </w:r>
      <w:proofErr w:type="spellStart"/>
      <w:r w:rsidRPr="00986D17">
        <w:rPr>
          <w:rFonts w:ascii="Times New Roman" w:eastAsia="Times New Roman" w:hAnsi="Times New Roman" w:cs="Times New Roman"/>
          <w:i/>
        </w:rPr>
        <w:t>Journal</w:t>
      </w:r>
      <w:proofErr w:type="spellEnd"/>
      <w:r w:rsidRPr="00986D17">
        <w:rPr>
          <w:rFonts w:ascii="Times New Roman" w:eastAsia="Times New Roman" w:hAnsi="Times New Roman" w:cs="Times New Roman"/>
          <w:i/>
        </w:rPr>
        <w:t xml:space="preserve"> Special </w:t>
      </w:r>
      <w:proofErr w:type="spellStart"/>
      <w:r w:rsidRPr="00986D17">
        <w:rPr>
          <w:rFonts w:ascii="Times New Roman" w:eastAsia="Times New Roman" w:hAnsi="Times New Roman" w:cs="Times New Roman"/>
          <w:i/>
        </w:rPr>
        <w:t>Education</w:t>
      </w:r>
      <w:proofErr w:type="spellEnd"/>
      <w:r w:rsidRPr="00986D17">
        <w:rPr>
          <w:rFonts w:ascii="Times New Roman" w:eastAsia="Times New Roman" w:hAnsi="Times New Roman" w:cs="Times New Roman"/>
          <w:i/>
        </w:rPr>
        <w:t xml:space="preserve"> </w:t>
      </w:r>
      <w:proofErr w:type="spellStart"/>
      <w:r w:rsidRPr="00986D17">
        <w:rPr>
          <w:rFonts w:ascii="Times New Roman" w:eastAsia="Times New Roman" w:hAnsi="Times New Roman" w:cs="Times New Roman"/>
          <w:i/>
        </w:rPr>
        <w:t>Technology</w:t>
      </w:r>
      <w:proofErr w:type="spellEnd"/>
      <w:r w:rsidRPr="00986D17">
        <w:rPr>
          <w:rFonts w:ascii="Times New Roman" w:eastAsia="Times New Roman" w:hAnsi="Times New Roman" w:cs="Times New Roman"/>
          <w:i/>
        </w:rPr>
        <w:t>, 31</w:t>
      </w:r>
      <w:r w:rsidRPr="00986D17">
        <w:rPr>
          <w:rFonts w:ascii="Times New Roman" w:eastAsia="Times New Roman" w:hAnsi="Times New Roman" w:cs="Times New Roman"/>
        </w:rPr>
        <w:t>(2), 99-108.</w:t>
      </w:r>
      <w:hyperlink r:id="rId9">
        <w:r w:rsidRPr="00986D17">
          <w:rPr>
            <w:rFonts w:ascii="Times New Roman" w:eastAsia="Times New Roman" w:hAnsi="Times New Roman" w:cs="Times New Roman"/>
          </w:rPr>
          <w:t xml:space="preserve"> </w:t>
        </w:r>
      </w:hyperlink>
      <w:hyperlink r:id="rId10">
        <w:r w:rsidRPr="00986D17">
          <w:rPr>
            <w:rFonts w:ascii="Times New Roman" w:eastAsia="Times New Roman" w:hAnsi="Times New Roman" w:cs="Times New Roman"/>
          </w:rPr>
          <w:t>https://doi.org/10.1177/0162643416651724</w:t>
        </w:r>
      </w:hyperlink>
    </w:p>
    <w:p w14:paraId="323686A4" w14:textId="77777777" w:rsidR="00986D17" w:rsidRDefault="00986D17" w:rsidP="00986D17">
      <w:pPr>
        <w:spacing w:before="120"/>
        <w:ind w:left="340" w:hanging="340"/>
        <w:jc w:val="both"/>
        <w:rPr>
          <w:rFonts w:ascii="Times New Roman" w:eastAsia="Times New Roman" w:hAnsi="Times New Roman" w:cs="Times New Roman"/>
        </w:rPr>
      </w:pPr>
      <w:r>
        <w:rPr>
          <w:rFonts w:ascii="Times New Roman" w:eastAsia="Times New Roman" w:hAnsi="Times New Roman" w:cs="Times New Roman"/>
        </w:rPr>
        <w:t xml:space="preserve">Lozano </w:t>
      </w:r>
      <w:r w:rsidRPr="008B420A">
        <w:rPr>
          <w:rFonts w:ascii="Times New Roman" w:eastAsia="Times New Roman" w:hAnsi="Times New Roman" w:cs="Times New Roman"/>
        </w:rPr>
        <w:t xml:space="preserve">Rivas, F., &amp; del Cerro Velázquez, F. (2020). Pensamiento computacional en el área de dibujo técnico. En </w:t>
      </w:r>
      <w:r w:rsidRPr="008B420A">
        <w:rPr>
          <w:rFonts w:ascii="Times New Roman" w:eastAsia="Times New Roman" w:hAnsi="Times New Roman" w:cs="Times New Roman"/>
          <w:i/>
          <w:iCs/>
        </w:rPr>
        <w:t>Actas del II Congreso Internacional de Innovación Docente e Investigación en Educación Superior: Avanzando en las áreas de conocimiento (11, 12 y 13 de noviembre de 2020)</w:t>
      </w:r>
      <w:r w:rsidRPr="008B420A">
        <w:rPr>
          <w:rFonts w:ascii="Times New Roman" w:eastAsia="Times New Roman" w:hAnsi="Times New Roman" w:cs="Times New Roman"/>
        </w:rPr>
        <w:t xml:space="preserve"> (p. 246). Asociación Universitaria de Educación y Psicología (ASUNIVEP).</w:t>
      </w:r>
    </w:p>
    <w:p w14:paraId="60D1E717" w14:textId="208FC219" w:rsidR="008B420A" w:rsidRPr="000111EA" w:rsidRDefault="008B420A" w:rsidP="000111EA">
      <w:pPr>
        <w:spacing w:before="120"/>
        <w:ind w:left="340" w:hanging="340"/>
        <w:jc w:val="both"/>
        <w:rPr>
          <w:rFonts w:ascii="Times New Roman" w:eastAsia="Times New Roman" w:hAnsi="Times New Roman" w:cs="Times New Roman"/>
          <w:lang w:val="en-US"/>
        </w:rPr>
      </w:pPr>
      <w:r w:rsidRPr="008B420A">
        <w:rPr>
          <w:rFonts w:ascii="Times New Roman" w:eastAsia="Times New Roman" w:hAnsi="Times New Roman" w:cs="Times New Roman"/>
        </w:rPr>
        <w:t xml:space="preserve">Morales Méndez, G., </w:t>
      </w:r>
      <w:r>
        <w:rPr>
          <w:rFonts w:ascii="Times New Roman" w:eastAsia="Times New Roman" w:hAnsi="Times New Roman" w:cs="Times New Roman"/>
        </w:rPr>
        <w:t xml:space="preserve">del </w:t>
      </w:r>
      <w:r w:rsidRPr="008B420A">
        <w:rPr>
          <w:rFonts w:ascii="Times New Roman" w:eastAsia="Times New Roman" w:hAnsi="Times New Roman" w:cs="Times New Roman"/>
        </w:rPr>
        <w:t>Cerro Velázquez, F. &amp; Lozano Avilés, A. B. (2022). Diseño y producción de un motor turbofán de aviación civil en realidad aumentada. En Á. Martos Martínez, A. B. Barragán Martín, M. del C. Pérez Fuentes, M. del M. Molero Jurado, M. del M. Simón Márquez, &amp; M. Sisto (</w:t>
      </w:r>
      <w:proofErr w:type="spellStart"/>
      <w:r w:rsidRPr="008B420A">
        <w:rPr>
          <w:rFonts w:ascii="Times New Roman" w:eastAsia="Times New Roman" w:hAnsi="Times New Roman" w:cs="Times New Roman"/>
        </w:rPr>
        <w:t>Coords</w:t>
      </w:r>
      <w:proofErr w:type="spellEnd"/>
      <w:r w:rsidRPr="008B420A">
        <w:rPr>
          <w:rFonts w:ascii="Times New Roman" w:eastAsia="Times New Roman" w:hAnsi="Times New Roman" w:cs="Times New Roman"/>
        </w:rPr>
        <w:t xml:space="preserve">.), </w:t>
      </w:r>
      <w:r w:rsidRPr="008B420A">
        <w:rPr>
          <w:rFonts w:ascii="Times New Roman" w:eastAsia="Times New Roman" w:hAnsi="Times New Roman" w:cs="Times New Roman"/>
          <w:i/>
          <w:iCs/>
        </w:rPr>
        <w:t>Acercamiento multidisciplinar para la investigación e intervención en contextos educativos</w:t>
      </w:r>
      <w:r w:rsidRPr="008B420A">
        <w:rPr>
          <w:rFonts w:ascii="Times New Roman" w:eastAsia="Times New Roman" w:hAnsi="Times New Roman" w:cs="Times New Roman"/>
        </w:rPr>
        <w:t xml:space="preserve"> (pp. 507–516). </w:t>
      </w:r>
      <w:proofErr w:type="spellStart"/>
      <w:r w:rsidRPr="008B420A">
        <w:rPr>
          <w:rFonts w:ascii="Times New Roman" w:eastAsia="Times New Roman" w:hAnsi="Times New Roman" w:cs="Times New Roman"/>
        </w:rPr>
        <w:t>Dikynson</w:t>
      </w:r>
      <w:proofErr w:type="spellEnd"/>
      <w:r w:rsidRPr="008B420A">
        <w:rPr>
          <w:rFonts w:ascii="Times New Roman" w:eastAsia="Times New Roman" w:hAnsi="Times New Roman" w:cs="Times New Roman"/>
        </w:rPr>
        <w:t>.</w:t>
      </w:r>
    </w:p>
    <w:sectPr w:rsidR="008B420A" w:rsidRPr="000111EA" w:rsidSect="0097152B">
      <w:headerReference w:type="default" r:id="rId11"/>
      <w:footerReference w:type="defaul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D4AB" w14:textId="77777777" w:rsidR="002B2815" w:rsidRDefault="002B2815" w:rsidP="0097152B">
      <w:r>
        <w:separator/>
      </w:r>
    </w:p>
  </w:endnote>
  <w:endnote w:type="continuationSeparator" w:id="0">
    <w:p w14:paraId="1E92DEF8" w14:textId="77777777" w:rsidR="002B2815" w:rsidRDefault="002B2815" w:rsidP="0097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EFE4" w14:textId="77777777" w:rsidR="00AD3654" w:rsidRDefault="00AD3654" w:rsidP="00AD3654">
    <w:pPr>
      <w:pBdr>
        <w:bottom w:val="single" w:sz="12" w:space="1" w:color="auto"/>
      </w:pBdr>
      <w:jc w:val="both"/>
      <w:rPr>
        <w:rFonts w:ascii="Times New Roman" w:hAnsi="Times New Roman" w:cs="Times New Roman"/>
      </w:rPr>
    </w:pPr>
  </w:p>
  <w:p w14:paraId="22AAB92C" w14:textId="1D572276" w:rsidR="00AD3654" w:rsidRPr="00F71EA8" w:rsidRDefault="00444267" w:rsidP="00512BF9">
    <w:pPr>
      <w:jc w:val="both"/>
      <w:rPr>
        <w:rFonts w:ascii="Times New Roman" w:hAnsi="Times New Roman" w:cs="Times New Roman"/>
        <w:sz w:val="22"/>
        <w:szCs w:val="22"/>
      </w:rPr>
    </w:pPr>
    <w:r>
      <w:rPr>
        <w:rFonts w:ascii="Times New Roman" w:hAnsi="Times New Roman" w:cs="Times New Roman"/>
        <w:sz w:val="22"/>
        <w:szCs w:val="22"/>
      </w:rPr>
      <w:t>Título</w:t>
    </w:r>
    <w:r w:rsidR="002A2CE0">
      <w:rPr>
        <w:rFonts w:ascii="Times New Roman" w:hAnsi="Times New Roman" w:cs="Times New Roman"/>
        <w:sz w:val="22"/>
        <w:szCs w:val="22"/>
      </w:rPr>
      <w:t xml:space="preserve">. </w:t>
    </w:r>
    <w:r w:rsidR="00101D8B">
      <w:rPr>
        <w:rFonts w:ascii="Times New Roman" w:hAnsi="Times New Roman" w:cs="Times New Roman"/>
        <w:sz w:val="22"/>
        <w:szCs w:val="22"/>
      </w:rPr>
      <w:t>Personas autoras</w:t>
    </w:r>
    <w:r>
      <w:rPr>
        <w:rFonts w:ascii="Times New Roman" w:hAnsi="Times New Roman" w:cs="Times New Roman"/>
        <w:sz w:val="22"/>
        <w:szCs w:val="22"/>
      </w:rPr>
      <w:t xml:space="preserve"> separad</w:t>
    </w:r>
    <w:r w:rsidR="00101D8B">
      <w:rPr>
        <w:rFonts w:ascii="Times New Roman" w:hAnsi="Times New Roman" w:cs="Times New Roman"/>
        <w:sz w:val="22"/>
        <w:szCs w:val="22"/>
      </w:rPr>
      <w:t>a</w:t>
    </w:r>
    <w:r>
      <w:rPr>
        <w:rFonts w:ascii="Times New Roman" w:hAnsi="Times New Roman" w:cs="Times New Roman"/>
        <w:sz w:val="22"/>
        <w:szCs w:val="22"/>
      </w:rPr>
      <w:t>s por coma</w:t>
    </w:r>
    <w:r w:rsidR="00512BF9">
      <w:rPr>
        <w:rFonts w:ascii="Times New Roman" w:hAnsi="Times New Roman" w:cs="Times New Roman"/>
        <w:sz w:val="22"/>
        <w:szCs w:val="22"/>
      </w:rPr>
      <w:t>.</w:t>
    </w:r>
    <w:r w:rsidR="00512BF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AD3654" w:rsidRPr="00F71EA8">
      <w:rPr>
        <w:rFonts w:ascii="Times New Roman" w:hAnsi="Times New Roman" w:cs="Times New Roman"/>
        <w:sz w:val="22"/>
        <w:szCs w:val="22"/>
      </w:rPr>
      <w:t xml:space="preserve">Página </w:t>
    </w:r>
    <w:r w:rsidR="00AD3654" w:rsidRPr="00F71EA8">
      <w:rPr>
        <w:rFonts w:ascii="Times New Roman" w:hAnsi="Times New Roman" w:cs="Times New Roman"/>
        <w:b/>
        <w:bCs/>
        <w:sz w:val="22"/>
        <w:szCs w:val="22"/>
      </w:rPr>
      <w:fldChar w:fldCharType="begin"/>
    </w:r>
    <w:r w:rsidR="00AD3654" w:rsidRPr="00F71EA8">
      <w:rPr>
        <w:rFonts w:ascii="Times New Roman" w:hAnsi="Times New Roman" w:cs="Times New Roman"/>
        <w:b/>
        <w:bCs/>
        <w:sz w:val="22"/>
        <w:szCs w:val="22"/>
      </w:rPr>
      <w:instrText>PAGE  \* Arabic  \* MERGEFORMAT</w:instrText>
    </w:r>
    <w:r w:rsidR="00AD3654" w:rsidRPr="00F71EA8">
      <w:rPr>
        <w:rFonts w:ascii="Times New Roman" w:hAnsi="Times New Roman" w:cs="Times New Roman"/>
        <w:b/>
        <w:bCs/>
        <w:sz w:val="22"/>
        <w:szCs w:val="22"/>
      </w:rPr>
      <w:fldChar w:fldCharType="separate"/>
    </w:r>
    <w:r w:rsidR="002179EA">
      <w:rPr>
        <w:rFonts w:ascii="Times New Roman" w:hAnsi="Times New Roman" w:cs="Times New Roman"/>
        <w:b/>
        <w:bCs/>
        <w:noProof/>
        <w:sz w:val="22"/>
        <w:szCs w:val="22"/>
      </w:rPr>
      <w:t>10</w:t>
    </w:r>
    <w:r w:rsidR="00AD3654" w:rsidRPr="00F71EA8">
      <w:rPr>
        <w:rFonts w:ascii="Times New Roman" w:hAnsi="Times New Roman" w:cs="Times New Roman"/>
        <w:b/>
        <w:bCs/>
        <w:sz w:val="22"/>
        <w:szCs w:val="22"/>
      </w:rPr>
      <w:fldChar w:fldCharType="end"/>
    </w:r>
    <w:r w:rsidR="00AD3654" w:rsidRPr="00F71EA8">
      <w:rPr>
        <w:rFonts w:ascii="Times New Roman" w:hAnsi="Times New Roman" w:cs="Times New Roman"/>
        <w:sz w:val="22"/>
        <w:szCs w:val="22"/>
      </w:rPr>
      <w:t xml:space="preserve"> de </w:t>
    </w:r>
    <w:r w:rsidR="00AD3654" w:rsidRPr="00F71EA8">
      <w:rPr>
        <w:rFonts w:ascii="Times New Roman" w:hAnsi="Times New Roman" w:cs="Times New Roman"/>
        <w:b/>
        <w:bCs/>
        <w:sz w:val="22"/>
        <w:szCs w:val="22"/>
      </w:rPr>
      <w:fldChar w:fldCharType="begin"/>
    </w:r>
    <w:r w:rsidR="00AD3654" w:rsidRPr="00F71EA8">
      <w:rPr>
        <w:rFonts w:ascii="Times New Roman" w:hAnsi="Times New Roman" w:cs="Times New Roman"/>
        <w:b/>
        <w:bCs/>
        <w:sz w:val="22"/>
        <w:szCs w:val="22"/>
      </w:rPr>
      <w:instrText>NUMPAGES  \* Arabic  \* MERGEFORMAT</w:instrText>
    </w:r>
    <w:r w:rsidR="00AD3654" w:rsidRPr="00F71EA8">
      <w:rPr>
        <w:rFonts w:ascii="Times New Roman" w:hAnsi="Times New Roman" w:cs="Times New Roman"/>
        <w:b/>
        <w:bCs/>
        <w:sz w:val="22"/>
        <w:szCs w:val="22"/>
      </w:rPr>
      <w:fldChar w:fldCharType="separate"/>
    </w:r>
    <w:r w:rsidR="002179EA">
      <w:rPr>
        <w:rFonts w:ascii="Times New Roman" w:hAnsi="Times New Roman" w:cs="Times New Roman"/>
        <w:b/>
        <w:bCs/>
        <w:noProof/>
        <w:sz w:val="22"/>
        <w:szCs w:val="22"/>
      </w:rPr>
      <w:t>13</w:t>
    </w:r>
    <w:r w:rsidR="00AD3654" w:rsidRPr="00F71EA8">
      <w:rPr>
        <w:rFonts w:ascii="Times New Roman" w:hAnsi="Times New Roman" w:cs="Times New Roman"/>
        <w:b/>
        <w:bCs/>
        <w:sz w:val="22"/>
        <w:szCs w:val="22"/>
      </w:rPr>
      <w:fldChar w:fldCharType="end"/>
    </w:r>
  </w:p>
  <w:p w14:paraId="675EE594" w14:textId="77777777" w:rsidR="00AD3654" w:rsidRDefault="00AD36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8857" w14:textId="368ACF22" w:rsidR="000111EA" w:rsidRPr="000111EA" w:rsidRDefault="000111EA" w:rsidP="000111EA">
    <w:pPr>
      <w:widowControl w:val="0"/>
      <w:pBdr>
        <w:top w:val="single" w:sz="4" w:space="1" w:color="000000"/>
        <w:left w:val="none" w:sz="0" w:space="0" w:color="000000"/>
        <w:bottom w:val="none" w:sz="0" w:space="0" w:color="000000"/>
        <w:right w:val="none" w:sz="0" w:space="0" w:color="000000"/>
      </w:pBdr>
      <w:tabs>
        <w:tab w:val="center" w:pos="4419"/>
        <w:tab w:val="right" w:pos="8838"/>
      </w:tabs>
      <w:autoSpaceDE w:val="0"/>
      <w:rPr>
        <w:rFonts w:ascii="Times New Roman" w:hAnsi="Times New Roman" w:cs="Times New Roman"/>
        <w:kern w:val="2"/>
        <w:sz w:val="22"/>
        <w:szCs w:val="18"/>
        <w:lang w:eastAsia="ko-KR"/>
      </w:rPr>
    </w:pPr>
    <w:r w:rsidRPr="000111EA">
      <w:rPr>
        <w:rFonts w:ascii="Times New Roman" w:hAnsi="Times New Roman" w:cs="Times New Roman"/>
        <w:kern w:val="2"/>
        <w:sz w:val="22"/>
        <w:szCs w:val="18"/>
        <w:lang w:val="de-DE" w:eastAsia="ko-KR"/>
      </w:rPr>
      <w:t xml:space="preserve">RED. Revista de Educación a Distancia. Núm. </w:t>
    </w:r>
    <w:r w:rsidR="009F62B2">
      <w:rPr>
        <w:rFonts w:ascii="Times New Roman" w:hAnsi="Times New Roman" w:cs="Times New Roman"/>
        <w:kern w:val="2"/>
        <w:sz w:val="22"/>
        <w:szCs w:val="18"/>
        <w:lang w:val="de-DE" w:eastAsia="ko-KR"/>
      </w:rPr>
      <w:t>XX</w:t>
    </w:r>
    <w:r w:rsidRPr="000111EA">
      <w:rPr>
        <w:rFonts w:ascii="Times New Roman" w:hAnsi="Times New Roman" w:cs="Times New Roman"/>
        <w:kern w:val="2"/>
        <w:sz w:val="22"/>
        <w:szCs w:val="18"/>
        <w:lang w:val="de-DE" w:eastAsia="ko-KR"/>
      </w:rPr>
      <w:t xml:space="preserve">, Vol. </w:t>
    </w:r>
    <w:r w:rsidR="009F62B2">
      <w:rPr>
        <w:rFonts w:ascii="Times New Roman" w:hAnsi="Times New Roman" w:cs="Times New Roman"/>
        <w:kern w:val="2"/>
        <w:sz w:val="22"/>
        <w:szCs w:val="18"/>
        <w:lang w:val="de-DE" w:eastAsia="ko-KR"/>
      </w:rPr>
      <w:t>XX</w:t>
    </w:r>
    <w:r w:rsidRPr="000111EA">
      <w:rPr>
        <w:rFonts w:ascii="Times New Roman" w:hAnsi="Times New Roman" w:cs="Times New Roman"/>
        <w:kern w:val="2"/>
        <w:sz w:val="22"/>
        <w:szCs w:val="18"/>
        <w:lang w:val="de-DE" w:eastAsia="ko-KR"/>
      </w:rPr>
      <w:t xml:space="preserve">. Artíc. </w:t>
    </w:r>
    <w:r w:rsidR="00444267">
      <w:rPr>
        <w:rFonts w:ascii="Times New Roman" w:hAnsi="Times New Roman" w:cs="Times New Roman"/>
        <w:kern w:val="2"/>
        <w:sz w:val="22"/>
        <w:szCs w:val="18"/>
        <w:lang w:val="de-DE" w:eastAsia="ko-KR"/>
      </w:rPr>
      <w:t>x</w:t>
    </w:r>
    <w:r w:rsidRPr="000111EA">
      <w:rPr>
        <w:rFonts w:ascii="Times New Roman" w:hAnsi="Times New Roman" w:cs="Times New Roman"/>
        <w:kern w:val="2"/>
        <w:sz w:val="22"/>
        <w:szCs w:val="18"/>
        <w:lang w:eastAsia="ko-KR"/>
      </w:rPr>
      <w:t xml:space="preserve">, </w:t>
    </w:r>
    <w:r w:rsidR="009F62B2">
      <w:rPr>
        <w:rFonts w:ascii="Times New Roman" w:hAnsi="Times New Roman" w:cs="Times New Roman"/>
        <w:kern w:val="2"/>
        <w:sz w:val="22"/>
        <w:szCs w:val="18"/>
        <w:lang w:eastAsia="ko-KR"/>
      </w:rPr>
      <w:t>dd</w:t>
    </w:r>
    <w:r w:rsidRPr="000111EA">
      <w:rPr>
        <w:rFonts w:ascii="Times New Roman" w:hAnsi="Times New Roman" w:cs="Times New Roman"/>
        <w:kern w:val="2"/>
        <w:sz w:val="22"/>
        <w:szCs w:val="18"/>
        <w:lang w:eastAsia="ko-KR"/>
      </w:rPr>
      <w:t>-</w:t>
    </w:r>
    <w:r w:rsidR="009F62B2">
      <w:rPr>
        <w:rFonts w:ascii="Times New Roman" w:hAnsi="Times New Roman" w:cs="Times New Roman"/>
        <w:kern w:val="2"/>
        <w:sz w:val="22"/>
        <w:szCs w:val="18"/>
        <w:lang w:eastAsia="ko-KR"/>
      </w:rPr>
      <w:t>Mes</w:t>
    </w:r>
    <w:r w:rsidRPr="000111EA">
      <w:rPr>
        <w:rFonts w:ascii="Times New Roman" w:hAnsi="Times New Roman" w:cs="Times New Roman"/>
        <w:kern w:val="2"/>
        <w:sz w:val="22"/>
        <w:szCs w:val="18"/>
        <w:lang w:eastAsia="ko-KR"/>
      </w:rPr>
      <w:t>-202</w:t>
    </w:r>
    <w:r w:rsidR="009F62B2">
      <w:rPr>
        <w:rFonts w:ascii="Times New Roman" w:hAnsi="Times New Roman" w:cs="Times New Roman"/>
        <w:kern w:val="2"/>
        <w:sz w:val="22"/>
        <w:szCs w:val="18"/>
        <w:lang w:eastAsia="ko-KR"/>
      </w:rPr>
      <w:t>X</w:t>
    </w:r>
  </w:p>
  <w:p w14:paraId="4DF5B6C4" w14:textId="1D7BA7CD" w:rsidR="0097152B" w:rsidRPr="00444267" w:rsidRDefault="000111EA" w:rsidP="000111EA">
    <w:pPr>
      <w:pStyle w:val="Piedepgina"/>
      <w:rPr>
        <w:rFonts w:ascii="Times New Roman" w:hAnsi="Times New Roman" w:cs="Times New Roman"/>
        <w:sz w:val="22"/>
        <w:szCs w:val="22"/>
        <w:lang w:val="en-GB"/>
      </w:rPr>
    </w:pPr>
    <w:r w:rsidRPr="00444267">
      <w:rPr>
        <w:rFonts w:ascii="Times New Roman" w:hAnsi="Times New Roman" w:cs="Times New Roman"/>
        <w:kern w:val="2"/>
        <w:sz w:val="22"/>
        <w:szCs w:val="18"/>
        <w:lang w:val="en-GB" w:eastAsia="ko-KR"/>
      </w:rPr>
      <w:t>DOI: http://dx.doi.org/10.6018/red.</w:t>
    </w:r>
    <w:r w:rsidR="00444267" w:rsidRPr="00444267">
      <w:rPr>
        <w:rFonts w:ascii="Times New Roman" w:hAnsi="Times New Roman" w:cs="Times New Roman"/>
        <w:kern w:val="2"/>
        <w:sz w:val="22"/>
        <w:szCs w:val="18"/>
        <w:lang w:val="en-GB" w:eastAsia="ko-KR"/>
      </w:rPr>
      <w:t>xx</w:t>
    </w:r>
    <w:r w:rsidR="00444267">
      <w:rPr>
        <w:rFonts w:ascii="Times New Roman" w:hAnsi="Times New Roman" w:cs="Times New Roman"/>
        <w:kern w:val="2"/>
        <w:sz w:val="22"/>
        <w:szCs w:val="18"/>
        <w:lang w:val="en-GB" w:eastAsia="ko-KR"/>
      </w:rPr>
      <w:t>xxxx</w:t>
    </w:r>
  </w:p>
  <w:p w14:paraId="5555E78B" w14:textId="77777777" w:rsidR="0097152B" w:rsidRPr="00444267" w:rsidRDefault="0097152B">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DEE3" w14:textId="77777777" w:rsidR="002B2815" w:rsidRDefault="002B2815" w:rsidP="0097152B">
      <w:r>
        <w:separator/>
      </w:r>
    </w:p>
  </w:footnote>
  <w:footnote w:type="continuationSeparator" w:id="0">
    <w:p w14:paraId="02B9C0BB" w14:textId="77777777" w:rsidR="002B2815" w:rsidRDefault="002B2815" w:rsidP="0097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991D" w14:textId="509DDE8C" w:rsidR="000111EA" w:rsidRPr="000111EA" w:rsidRDefault="000111EA" w:rsidP="000111EA">
    <w:pPr>
      <w:shd w:val="clear" w:color="auto" w:fill="FFFFFF"/>
      <w:rPr>
        <w:rFonts w:ascii="Times New Roman" w:eastAsia="Times New Roman" w:hAnsi="Times New Roman" w:cs="Times New Roman"/>
        <w:sz w:val="22"/>
        <w:szCs w:val="22"/>
        <w:lang w:eastAsia="es-MX"/>
      </w:rPr>
    </w:pPr>
    <w:r w:rsidRPr="000111EA">
      <w:rPr>
        <w:rFonts w:ascii="Times New Roman" w:eastAsia="Times New Roman" w:hAnsi="Times New Roman" w:cs="Times New Roman"/>
        <w:sz w:val="22"/>
        <w:szCs w:val="22"/>
        <w:lang w:eastAsia="es-MX"/>
      </w:rPr>
      <w:t xml:space="preserve">RED. Revista de Educación a Distancia. Núm. </w:t>
    </w:r>
    <w:r w:rsidR="009F62B2">
      <w:rPr>
        <w:rFonts w:ascii="Times New Roman" w:eastAsia="Times New Roman" w:hAnsi="Times New Roman" w:cs="Times New Roman"/>
        <w:sz w:val="22"/>
        <w:szCs w:val="22"/>
        <w:lang w:eastAsia="es-MX"/>
      </w:rPr>
      <w:t>XX</w:t>
    </w:r>
    <w:r w:rsidRPr="000111EA">
      <w:rPr>
        <w:rFonts w:ascii="Times New Roman" w:eastAsia="Times New Roman" w:hAnsi="Times New Roman" w:cs="Times New Roman"/>
        <w:sz w:val="22"/>
        <w:szCs w:val="22"/>
        <w:lang w:eastAsia="es-MX"/>
      </w:rPr>
      <w:t xml:space="preserve">, Vol. </w:t>
    </w:r>
    <w:r w:rsidR="009F62B2">
      <w:rPr>
        <w:rFonts w:ascii="Times New Roman" w:eastAsia="Times New Roman" w:hAnsi="Times New Roman" w:cs="Times New Roman"/>
        <w:sz w:val="22"/>
        <w:szCs w:val="22"/>
        <w:lang w:eastAsia="es-MX"/>
      </w:rPr>
      <w:t>XX</w:t>
    </w:r>
    <w:r w:rsidRPr="000111EA">
      <w:rPr>
        <w:rFonts w:ascii="Times New Roman" w:eastAsia="Times New Roman" w:hAnsi="Times New Roman" w:cs="Times New Roman"/>
        <w:sz w:val="22"/>
        <w:szCs w:val="22"/>
        <w:lang w:eastAsia="es-MX"/>
      </w:rPr>
      <w:t xml:space="preserve">. </w:t>
    </w:r>
    <w:proofErr w:type="spellStart"/>
    <w:r w:rsidRPr="000111EA">
      <w:rPr>
        <w:rFonts w:ascii="Times New Roman" w:eastAsia="Times New Roman" w:hAnsi="Times New Roman" w:cs="Times New Roman"/>
        <w:sz w:val="22"/>
        <w:szCs w:val="22"/>
        <w:lang w:eastAsia="es-MX"/>
      </w:rPr>
      <w:t>Artíc</w:t>
    </w:r>
    <w:proofErr w:type="spellEnd"/>
    <w:r w:rsidRPr="000111EA">
      <w:rPr>
        <w:rFonts w:ascii="Times New Roman" w:eastAsia="Times New Roman" w:hAnsi="Times New Roman" w:cs="Times New Roman"/>
        <w:sz w:val="22"/>
        <w:szCs w:val="22"/>
        <w:lang w:eastAsia="es-MX"/>
      </w:rPr>
      <w:t xml:space="preserve">. </w:t>
    </w:r>
    <w:r w:rsidR="00444267">
      <w:rPr>
        <w:rFonts w:ascii="Times New Roman" w:eastAsia="Times New Roman" w:hAnsi="Times New Roman" w:cs="Times New Roman"/>
        <w:sz w:val="22"/>
        <w:szCs w:val="22"/>
        <w:lang w:eastAsia="es-MX"/>
      </w:rPr>
      <w:t>X</w:t>
    </w:r>
    <w:r w:rsidRPr="000111EA">
      <w:rPr>
        <w:rFonts w:ascii="Times New Roman" w:eastAsia="Times New Roman" w:hAnsi="Times New Roman" w:cs="Times New Roman"/>
        <w:sz w:val="22"/>
        <w:szCs w:val="22"/>
        <w:lang w:eastAsia="es-MX"/>
      </w:rPr>
      <w:t xml:space="preserve">, </w:t>
    </w:r>
    <w:r w:rsidR="009F62B2">
      <w:rPr>
        <w:rFonts w:ascii="Times New Roman" w:hAnsi="Times New Roman" w:cs="Times New Roman"/>
        <w:kern w:val="2"/>
        <w:sz w:val="22"/>
        <w:szCs w:val="18"/>
        <w:lang w:eastAsia="ko-KR"/>
      </w:rPr>
      <w:t>dd</w:t>
    </w:r>
    <w:r w:rsidR="009F62B2" w:rsidRPr="000111EA">
      <w:rPr>
        <w:rFonts w:ascii="Times New Roman" w:hAnsi="Times New Roman" w:cs="Times New Roman"/>
        <w:kern w:val="2"/>
        <w:sz w:val="22"/>
        <w:szCs w:val="18"/>
        <w:lang w:eastAsia="ko-KR"/>
      </w:rPr>
      <w:t>-</w:t>
    </w:r>
    <w:r w:rsidR="009F62B2">
      <w:rPr>
        <w:rFonts w:ascii="Times New Roman" w:hAnsi="Times New Roman" w:cs="Times New Roman"/>
        <w:kern w:val="2"/>
        <w:sz w:val="22"/>
        <w:szCs w:val="18"/>
        <w:lang w:eastAsia="ko-KR"/>
      </w:rPr>
      <w:t>Mes</w:t>
    </w:r>
    <w:r w:rsidR="009F62B2" w:rsidRPr="000111EA">
      <w:rPr>
        <w:rFonts w:ascii="Times New Roman" w:hAnsi="Times New Roman" w:cs="Times New Roman"/>
        <w:kern w:val="2"/>
        <w:sz w:val="22"/>
        <w:szCs w:val="18"/>
        <w:lang w:eastAsia="ko-KR"/>
      </w:rPr>
      <w:t>-202</w:t>
    </w:r>
    <w:r w:rsidR="009F62B2">
      <w:rPr>
        <w:rFonts w:ascii="Times New Roman" w:hAnsi="Times New Roman" w:cs="Times New Roman"/>
        <w:kern w:val="2"/>
        <w:sz w:val="22"/>
        <w:szCs w:val="18"/>
        <w:lang w:eastAsia="ko-KR"/>
      </w:rPr>
      <w:t>X</w:t>
    </w:r>
  </w:p>
  <w:p w14:paraId="4DA3EBCA" w14:textId="31DE1089" w:rsidR="000111EA" w:rsidRPr="00444267" w:rsidRDefault="000111EA" w:rsidP="000111EA">
    <w:pPr>
      <w:pBdr>
        <w:bottom w:val="single" w:sz="12" w:space="1" w:color="auto"/>
      </w:pBdr>
      <w:shd w:val="clear" w:color="auto" w:fill="FFFFFF"/>
      <w:rPr>
        <w:rFonts w:ascii="Times New Roman" w:eastAsia="Times New Roman" w:hAnsi="Times New Roman" w:cs="Times New Roman"/>
        <w:sz w:val="22"/>
        <w:szCs w:val="22"/>
        <w:lang w:val="en-GB" w:eastAsia="es-MX"/>
      </w:rPr>
    </w:pPr>
    <w:r w:rsidRPr="00444267">
      <w:rPr>
        <w:rFonts w:ascii="Times New Roman" w:eastAsia="Times New Roman" w:hAnsi="Times New Roman" w:cs="Times New Roman"/>
        <w:sz w:val="22"/>
        <w:szCs w:val="22"/>
        <w:lang w:val="en-GB" w:eastAsia="es-MX"/>
      </w:rPr>
      <w:t>DOI: http://dx.doi.org/10.6018/red.</w:t>
    </w:r>
    <w:r w:rsidR="00444267" w:rsidRPr="00444267">
      <w:rPr>
        <w:rFonts w:ascii="Times New Roman" w:hAnsi="Times New Roman" w:cs="Times New Roman"/>
        <w:kern w:val="2"/>
        <w:sz w:val="22"/>
        <w:szCs w:val="18"/>
        <w:lang w:val="en-GB" w:eastAsia="ko-KR"/>
      </w:rPr>
      <w:t>x</w:t>
    </w:r>
    <w:r w:rsidR="00444267">
      <w:rPr>
        <w:rFonts w:ascii="Times New Roman" w:hAnsi="Times New Roman" w:cs="Times New Roman"/>
        <w:kern w:val="2"/>
        <w:sz w:val="22"/>
        <w:szCs w:val="18"/>
        <w:lang w:val="en-GB" w:eastAsia="ko-KR"/>
      </w:rPr>
      <w:t>xxxxx</w:t>
    </w:r>
  </w:p>
  <w:p w14:paraId="2C99F666" w14:textId="3F63776E" w:rsidR="00C5415E" w:rsidRPr="00444267" w:rsidRDefault="00C5415E" w:rsidP="00512BF9">
    <w:pPr>
      <w:pStyle w:val="Piedepgina"/>
      <w:rPr>
        <w:rFonts w:ascii="Times New Roman" w:hAnsi="Times New Roman" w:cs="Times New Roman"/>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079"/>
    <w:multiLevelType w:val="hybridMultilevel"/>
    <w:tmpl w:val="23DCFD3A"/>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1" w15:restartNumberingAfterBreak="0">
    <w:nsid w:val="18827694"/>
    <w:multiLevelType w:val="hybridMultilevel"/>
    <w:tmpl w:val="9FBC6DEE"/>
    <w:lvl w:ilvl="0" w:tplc="190088B8">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2" w15:restartNumberingAfterBreak="0">
    <w:nsid w:val="1AB130FB"/>
    <w:multiLevelType w:val="multilevel"/>
    <w:tmpl w:val="81D405F4"/>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 w15:restartNumberingAfterBreak="0">
    <w:nsid w:val="22AD0DCF"/>
    <w:multiLevelType w:val="hybridMultilevel"/>
    <w:tmpl w:val="51E66FFC"/>
    <w:lvl w:ilvl="0" w:tplc="05C2579C">
      <w:start w:val="2017"/>
      <w:numFmt w:val="bullet"/>
      <w:lvlText w:val=""/>
      <w:lvlJc w:val="left"/>
      <w:pPr>
        <w:ind w:left="76" w:hanging="360"/>
      </w:pPr>
      <w:rPr>
        <w:rFonts w:ascii="Times New Roman" w:eastAsia="Times New Roman" w:hAnsi="Times New Roman" w:hint="default"/>
      </w:rPr>
    </w:lvl>
    <w:lvl w:ilvl="1" w:tplc="0C0A0003">
      <w:start w:val="1"/>
      <w:numFmt w:val="bullet"/>
      <w:lvlText w:val="o"/>
      <w:lvlJc w:val="left"/>
      <w:pPr>
        <w:ind w:left="796" w:hanging="360"/>
      </w:pPr>
      <w:rPr>
        <w:rFonts w:ascii="Courier New" w:hAnsi="Courier New" w:cs="Courier New" w:hint="default"/>
      </w:rPr>
    </w:lvl>
    <w:lvl w:ilvl="2" w:tplc="0C0A0005">
      <w:start w:val="1"/>
      <w:numFmt w:val="bullet"/>
      <w:lvlText w:val=""/>
      <w:lvlJc w:val="left"/>
      <w:pPr>
        <w:ind w:left="1516" w:hanging="360"/>
      </w:pPr>
      <w:rPr>
        <w:rFonts w:ascii="Wingdings" w:hAnsi="Wingdings" w:cs="Wingdings" w:hint="default"/>
      </w:rPr>
    </w:lvl>
    <w:lvl w:ilvl="3" w:tplc="0C0A0001">
      <w:start w:val="1"/>
      <w:numFmt w:val="bullet"/>
      <w:lvlText w:val=""/>
      <w:lvlJc w:val="left"/>
      <w:pPr>
        <w:ind w:left="2236" w:hanging="360"/>
      </w:pPr>
      <w:rPr>
        <w:rFonts w:ascii="Symbol" w:hAnsi="Symbol" w:cs="Symbol" w:hint="default"/>
      </w:rPr>
    </w:lvl>
    <w:lvl w:ilvl="4" w:tplc="0C0A0003">
      <w:start w:val="1"/>
      <w:numFmt w:val="bullet"/>
      <w:lvlText w:val="o"/>
      <w:lvlJc w:val="left"/>
      <w:pPr>
        <w:ind w:left="2956" w:hanging="360"/>
      </w:pPr>
      <w:rPr>
        <w:rFonts w:ascii="Courier New" w:hAnsi="Courier New" w:cs="Courier New" w:hint="default"/>
      </w:rPr>
    </w:lvl>
    <w:lvl w:ilvl="5" w:tplc="0C0A0005">
      <w:start w:val="1"/>
      <w:numFmt w:val="bullet"/>
      <w:lvlText w:val=""/>
      <w:lvlJc w:val="left"/>
      <w:pPr>
        <w:ind w:left="3676" w:hanging="360"/>
      </w:pPr>
      <w:rPr>
        <w:rFonts w:ascii="Wingdings" w:hAnsi="Wingdings" w:cs="Wingdings" w:hint="default"/>
      </w:rPr>
    </w:lvl>
    <w:lvl w:ilvl="6" w:tplc="0C0A0001">
      <w:start w:val="1"/>
      <w:numFmt w:val="bullet"/>
      <w:lvlText w:val=""/>
      <w:lvlJc w:val="left"/>
      <w:pPr>
        <w:ind w:left="4396" w:hanging="360"/>
      </w:pPr>
      <w:rPr>
        <w:rFonts w:ascii="Symbol" w:hAnsi="Symbol" w:cs="Symbol" w:hint="default"/>
      </w:rPr>
    </w:lvl>
    <w:lvl w:ilvl="7" w:tplc="0C0A0003">
      <w:start w:val="1"/>
      <w:numFmt w:val="bullet"/>
      <w:lvlText w:val="o"/>
      <w:lvlJc w:val="left"/>
      <w:pPr>
        <w:ind w:left="5116" w:hanging="360"/>
      </w:pPr>
      <w:rPr>
        <w:rFonts w:ascii="Courier New" w:hAnsi="Courier New" w:cs="Courier New" w:hint="default"/>
      </w:rPr>
    </w:lvl>
    <w:lvl w:ilvl="8" w:tplc="0C0A0005">
      <w:start w:val="1"/>
      <w:numFmt w:val="bullet"/>
      <w:lvlText w:val=""/>
      <w:lvlJc w:val="left"/>
      <w:pPr>
        <w:ind w:left="5836" w:hanging="360"/>
      </w:pPr>
      <w:rPr>
        <w:rFonts w:ascii="Wingdings" w:hAnsi="Wingdings" w:cs="Wingdings" w:hint="default"/>
      </w:rPr>
    </w:lvl>
  </w:abstractNum>
  <w:abstractNum w:abstractNumId="4" w15:restartNumberingAfterBreak="0">
    <w:nsid w:val="332B3F26"/>
    <w:multiLevelType w:val="hybridMultilevel"/>
    <w:tmpl w:val="9930523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40F11E65"/>
    <w:multiLevelType w:val="hybridMultilevel"/>
    <w:tmpl w:val="5D38C16A"/>
    <w:lvl w:ilvl="0" w:tplc="EB825BD4">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 w15:restartNumberingAfterBreak="0">
    <w:nsid w:val="41510E6F"/>
    <w:multiLevelType w:val="hybridMultilevel"/>
    <w:tmpl w:val="E008263E"/>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7" w15:restartNumberingAfterBreak="0">
    <w:nsid w:val="42684513"/>
    <w:multiLevelType w:val="hybridMultilevel"/>
    <w:tmpl w:val="42982F06"/>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8" w15:restartNumberingAfterBreak="0">
    <w:nsid w:val="4B400B74"/>
    <w:multiLevelType w:val="multilevel"/>
    <w:tmpl w:val="2FB81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E276BB7"/>
    <w:multiLevelType w:val="hybridMultilevel"/>
    <w:tmpl w:val="445A7D06"/>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10" w15:restartNumberingAfterBreak="0">
    <w:nsid w:val="55E74622"/>
    <w:multiLevelType w:val="hybridMultilevel"/>
    <w:tmpl w:val="72F82470"/>
    <w:lvl w:ilvl="0" w:tplc="05C2579C">
      <w:start w:val="2017"/>
      <w:numFmt w:val="bullet"/>
      <w:lvlText w:val=""/>
      <w:lvlJc w:val="left"/>
      <w:pPr>
        <w:ind w:left="-208" w:hanging="360"/>
      </w:pPr>
      <w:rPr>
        <w:rFonts w:ascii="Times New Roman" w:eastAsia="Times New Roman" w:hAnsi="Times New Roman"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11" w15:restartNumberingAfterBreak="0">
    <w:nsid w:val="5B36738E"/>
    <w:multiLevelType w:val="hybridMultilevel"/>
    <w:tmpl w:val="CCEE471A"/>
    <w:lvl w:ilvl="0" w:tplc="ACB4F154">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12" w15:restartNumberingAfterBreak="0">
    <w:nsid w:val="69BC1C16"/>
    <w:multiLevelType w:val="multilevel"/>
    <w:tmpl w:val="5F8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816334">
    <w:abstractNumId w:val="7"/>
  </w:num>
  <w:num w:numId="2" w16cid:durableId="675959865">
    <w:abstractNumId w:val="3"/>
  </w:num>
  <w:num w:numId="3" w16cid:durableId="298997640">
    <w:abstractNumId w:val="10"/>
  </w:num>
  <w:num w:numId="4" w16cid:durableId="1575318542">
    <w:abstractNumId w:val="4"/>
  </w:num>
  <w:num w:numId="5" w16cid:durableId="1641299831">
    <w:abstractNumId w:val="6"/>
  </w:num>
  <w:num w:numId="6" w16cid:durableId="1280841832">
    <w:abstractNumId w:val="9"/>
  </w:num>
  <w:num w:numId="7" w16cid:durableId="523860449">
    <w:abstractNumId w:val="11"/>
  </w:num>
  <w:num w:numId="8" w16cid:durableId="787163971">
    <w:abstractNumId w:val="0"/>
  </w:num>
  <w:num w:numId="9" w16cid:durableId="1829394833">
    <w:abstractNumId w:val="1"/>
  </w:num>
  <w:num w:numId="10" w16cid:durableId="980232643">
    <w:abstractNumId w:val="5"/>
  </w:num>
  <w:num w:numId="11" w16cid:durableId="1587498458">
    <w:abstractNumId w:val="2"/>
  </w:num>
  <w:num w:numId="12" w16cid:durableId="2084833811">
    <w:abstractNumId w:val="8"/>
  </w:num>
  <w:num w:numId="13" w16cid:durableId="136995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zUwMDaxtLQ0tjRS0lEKTi0uzszPAykwrQUAFwC4UCwAAAA="/>
  </w:docVars>
  <w:rsids>
    <w:rsidRoot w:val="00634244"/>
    <w:rsid w:val="000014AC"/>
    <w:rsid w:val="00003143"/>
    <w:rsid w:val="0001030C"/>
    <w:rsid w:val="000111EA"/>
    <w:rsid w:val="00023C9A"/>
    <w:rsid w:val="000441D8"/>
    <w:rsid w:val="00046D29"/>
    <w:rsid w:val="00046EF9"/>
    <w:rsid w:val="00075142"/>
    <w:rsid w:val="00076BB4"/>
    <w:rsid w:val="00077C0D"/>
    <w:rsid w:val="0008374B"/>
    <w:rsid w:val="00097ACD"/>
    <w:rsid w:val="000A0865"/>
    <w:rsid w:val="000A44ED"/>
    <w:rsid w:val="000A6ABC"/>
    <w:rsid w:val="000A6FC7"/>
    <w:rsid w:val="000C33B1"/>
    <w:rsid w:val="000C6856"/>
    <w:rsid w:val="000D4625"/>
    <w:rsid w:val="000D4B3A"/>
    <w:rsid w:val="000E06D2"/>
    <w:rsid w:val="000E7553"/>
    <w:rsid w:val="000F145C"/>
    <w:rsid w:val="000F304D"/>
    <w:rsid w:val="0010102B"/>
    <w:rsid w:val="00101D8B"/>
    <w:rsid w:val="00110426"/>
    <w:rsid w:val="001169D4"/>
    <w:rsid w:val="001171B3"/>
    <w:rsid w:val="001220EE"/>
    <w:rsid w:val="0012377E"/>
    <w:rsid w:val="00133CF5"/>
    <w:rsid w:val="001430E5"/>
    <w:rsid w:val="00143943"/>
    <w:rsid w:val="001455CC"/>
    <w:rsid w:val="001459E2"/>
    <w:rsid w:val="00152876"/>
    <w:rsid w:val="00157CE7"/>
    <w:rsid w:val="00160A0A"/>
    <w:rsid w:val="00167B37"/>
    <w:rsid w:val="00170181"/>
    <w:rsid w:val="0017327F"/>
    <w:rsid w:val="001753DF"/>
    <w:rsid w:val="00182AB5"/>
    <w:rsid w:val="00192E1A"/>
    <w:rsid w:val="001A71F4"/>
    <w:rsid w:val="001D2E08"/>
    <w:rsid w:val="001D5079"/>
    <w:rsid w:val="001E3991"/>
    <w:rsid w:val="001E4C56"/>
    <w:rsid w:val="002018DC"/>
    <w:rsid w:val="00204082"/>
    <w:rsid w:val="002179EA"/>
    <w:rsid w:val="00217A5A"/>
    <w:rsid w:val="0022440C"/>
    <w:rsid w:val="00225BBF"/>
    <w:rsid w:val="002374A3"/>
    <w:rsid w:val="00250698"/>
    <w:rsid w:val="00252A7E"/>
    <w:rsid w:val="002543B4"/>
    <w:rsid w:val="002602C3"/>
    <w:rsid w:val="00261B08"/>
    <w:rsid w:val="002641F0"/>
    <w:rsid w:val="00264579"/>
    <w:rsid w:val="00274FBA"/>
    <w:rsid w:val="00290C3C"/>
    <w:rsid w:val="002A2CE0"/>
    <w:rsid w:val="002A5CBA"/>
    <w:rsid w:val="002B1854"/>
    <w:rsid w:val="002B2815"/>
    <w:rsid w:val="002B290E"/>
    <w:rsid w:val="002B4F45"/>
    <w:rsid w:val="002B6023"/>
    <w:rsid w:val="002C4439"/>
    <w:rsid w:val="002E0674"/>
    <w:rsid w:val="002E6953"/>
    <w:rsid w:val="00302D13"/>
    <w:rsid w:val="00312678"/>
    <w:rsid w:val="00312AE1"/>
    <w:rsid w:val="00314889"/>
    <w:rsid w:val="00317F3C"/>
    <w:rsid w:val="00331302"/>
    <w:rsid w:val="003413F4"/>
    <w:rsid w:val="003760F0"/>
    <w:rsid w:val="0038565E"/>
    <w:rsid w:val="003915C3"/>
    <w:rsid w:val="003A09D0"/>
    <w:rsid w:val="003B142C"/>
    <w:rsid w:val="003B357F"/>
    <w:rsid w:val="003B6AB2"/>
    <w:rsid w:val="003D5648"/>
    <w:rsid w:val="003D7200"/>
    <w:rsid w:val="003E5219"/>
    <w:rsid w:val="00402445"/>
    <w:rsid w:val="0040721B"/>
    <w:rsid w:val="00416D36"/>
    <w:rsid w:val="00420D59"/>
    <w:rsid w:val="004252B9"/>
    <w:rsid w:val="00425997"/>
    <w:rsid w:val="00431303"/>
    <w:rsid w:val="00435388"/>
    <w:rsid w:val="0043634D"/>
    <w:rsid w:val="00444267"/>
    <w:rsid w:val="00452803"/>
    <w:rsid w:val="00464D66"/>
    <w:rsid w:val="004704F4"/>
    <w:rsid w:val="00477E12"/>
    <w:rsid w:val="00480FBE"/>
    <w:rsid w:val="00483B5B"/>
    <w:rsid w:val="004968B2"/>
    <w:rsid w:val="004A709A"/>
    <w:rsid w:val="004B3019"/>
    <w:rsid w:val="004B3C42"/>
    <w:rsid w:val="004C323A"/>
    <w:rsid w:val="004E1035"/>
    <w:rsid w:val="004F1C4B"/>
    <w:rsid w:val="004F33A5"/>
    <w:rsid w:val="004F5DC4"/>
    <w:rsid w:val="00505563"/>
    <w:rsid w:val="00506CD9"/>
    <w:rsid w:val="00507F85"/>
    <w:rsid w:val="00512BF9"/>
    <w:rsid w:val="00516087"/>
    <w:rsid w:val="0056212F"/>
    <w:rsid w:val="005738E9"/>
    <w:rsid w:val="00580E2F"/>
    <w:rsid w:val="0059339D"/>
    <w:rsid w:val="0059489D"/>
    <w:rsid w:val="005A159A"/>
    <w:rsid w:val="005A31C0"/>
    <w:rsid w:val="005A6016"/>
    <w:rsid w:val="005B3264"/>
    <w:rsid w:val="005C4BDA"/>
    <w:rsid w:val="005D6B72"/>
    <w:rsid w:val="005E013F"/>
    <w:rsid w:val="0060088B"/>
    <w:rsid w:val="00621DD8"/>
    <w:rsid w:val="006247D6"/>
    <w:rsid w:val="00634244"/>
    <w:rsid w:val="00645372"/>
    <w:rsid w:val="0064709F"/>
    <w:rsid w:val="00655826"/>
    <w:rsid w:val="00665A55"/>
    <w:rsid w:val="006673A1"/>
    <w:rsid w:val="00670E77"/>
    <w:rsid w:val="0067346B"/>
    <w:rsid w:val="006904A5"/>
    <w:rsid w:val="00691EA7"/>
    <w:rsid w:val="006929BC"/>
    <w:rsid w:val="00693039"/>
    <w:rsid w:val="00693FE2"/>
    <w:rsid w:val="006A38A6"/>
    <w:rsid w:val="006B1B4D"/>
    <w:rsid w:val="006C1067"/>
    <w:rsid w:val="006D5069"/>
    <w:rsid w:val="006E0EE9"/>
    <w:rsid w:val="006E26D8"/>
    <w:rsid w:val="006E5579"/>
    <w:rsid w:val="006E610F"/>
    <w:rsid w:val="006E6330"/>
    <w:rsid w:val="006F1017"/>
    <w:rsid w:val="006F4CE8"/>
    <w:rsid w:val="006F5B21"/>
    <w:rsid w:val="006F724C"/>
    <w:rsid w:val="0070519E"/>
    <w:rsid w:val="0072319F"/>
    <w:rsid w:val="007334C5"/>
    <w:rsid w:val="00735CB1"/>
    <w:rsid w:val="007364AE"/>
    <w:rsid w:val="00746663"/>
    <w:rsid w:val="007548CD"/>
    <w:rsid w:val="0075696B"/>
    <w:rsid w:val="00761F77"/>
    <w:rsid w:val="0076740C"/>
    <w:rsid w:val="00770E38"/>
    <w:rsid w:val="007952F1"/>
    <w:rsid w:val="00795813"/>
    <w:rsid w:val="00795E07"/>
    <w:rsid w:val="007976AD"/>
    <w:rsid w:val="007A7C50"/>
    <w:rsid w:val="007B78AB"/>
    <w:rsid w:val="007B7CED"/>
    <w:rsid w:val="007C4A90"/>
    <w:rsid w:val="007D3383"/>
    <w:rsid w:val="007D340E"/>
    <w:rsid w:val="007E55B3"/>
    <w:rsid w:val="007F1AA0"/>
    <w:rsid w:val="007F29F9"/>
    <w:rsid w:val="007F6459"/>
    <w:rsid w:val="00804C79"/>
    <w:rsid w:val="008173F4"/>
    <w:rsid w:val="00825BE6"/>
    <w:rsid w:val="0083187A"/>
    <w:rsid w:val="00835203"/>
    <w:rsid w:val="0084402A"/>
    <w:rsid w:val="00845E0E"/>
    <w:rsid w:val="00851375"/>
    <w:rsid w:val="00853C27"/>
    <w:rsid w:val="008603F3"/>
    <w:rsid w:val="008612D0"/>
    <w:rsid w:val="00863997"/>
    <w:rsid w:val="008830CE"/>
    <w:rsid w:val="00883E5F"/>
    <w:rsid w:val="0089441B"/>
    <w:rsid w:val="008A5F95"/>
    <w:rsid w:val="008A7011"/>
    <w:rsid w:val="008B420A"/>
    <w:rsid w:val="008C150C"/>
    <w:rsid w:val="008E259E"/>
    <w:rsid w:val="008E3166"/>
    <w:rsid w:val="008E4360"/>
    <w:rsid w:val="008F1101"/>
    <w:rsid w:val="009004FE"/>
    <w:rsid w:val="00904E00"/>
    <w:rsid w:val="00942B44"/>
    <w:rsid w:val="0094541E"/>
    <w:rsid w:val="00956DCF"/>
    <w:rsid w:val="0097152B"/>
    <w:rsid w:val="00981A09"/>
    <w:rsid w:val="0098447C"/>
    <w:rsid w:val="009854C0"/>
    <w:rsid w:val="00986D17"/>
    <w:rsid w:val="00986F67"/>
    <w:rsid w:val="0099225D"/>
    <w:rsid w:val="00992B22"/>
    <w:rsid w:val="00997E0D"/>
    <w:rsid w:val="009A232B"/>
    <w:rsid w:val="009A2A6C"/>
    <w:rsid w:val="009B7381"/>
    <w:rsid w:val="009C1939"/>
    <w:rsid w:val="009C1F1A"/>
    <w:rsid w:val="009C35BD"/>
    <w:rsid w:val="009E5B05"/>
    <w:rsid w:val="009F4633"/>
    <w:rsid w:val="009F4FCF"/>
    <w:rsid w:val="009F62B2"/>
    <w:rsid w:val="00A01EFB"/>
    <w:rsid w:val="00A03EC0"/>
    <w:rsid w:val="00A06289"/>
    <w:rsid w:val="00A064A2"/>
    <w:rsid w:val="00A11094"/>
    <w:rsid w:val="00A24875"/>
    <w:rsid w:val="00A27D7F"/>
    <w:rsid w:val="00A36883"/>
    <w:rsid w:val="00A42124"/>
    <w:rsid w:val="00A43656"/>
    <w:rsid w:val="00A46A5D"/>
    <w:rsid w:val="00A475EC"/>
    <w:rsid w:val="00A60D9F"/>
    <w:rsid w:val="00A66207"/>
    <w:rsid w:val="00A66D9D"/>
    <w:rsid w:val="00A921A4"/>
    <w:rsid w:val="00A94680"/>
    <w:rsid w:val="00AA21F1"/>
    <w:rsid w:val="00AB7C4B"/>
    <w:rsid w:val="00AC0B14"/>
    <w:rsid w:val="00AD3654"/>
    <w:rsid w:val="00AE2BA6"/>
    <w:rsid w:val="00AE63FE"/>
    <w:rsid w:val="00AF5CB3"/>
    <w:rsid w:val="00B05E8D"/>
    <w:rsid w:val="00B17B03"/>
    <w:rsid w:val="00B4290C"/>
    <w:rsid w:val="00B469EF"/>
    <w:rsid w:val="00B55F73"/>
    <w:rsid w:val="00B565CC"/>
    <w:rsid w:val="00B57634"/>
    <w:rsid w:val="00B6367A"/>
    <w:rsid w:val="00B746AE"/>
    <w:rsid w:val="00B91E2C"/>
    <w:rsid w:val="00BA4B2F"/>
    <w:rsid w:val="00BA5934"/>
    <w:rsid w:val="00BB1031"/>
    <w:rsid w:val="00BB2384"/>
    <w:rsid w:val="00BB73BD"/>
    <w:rsid w:val="00BC1E90"/>
    <w:rsid w:val="00BC4780"/>
    <w:rsid w:val="00BC4AD1"/>
    <w:rsid w:val="00BF4B91"/>
    <w:rsid w:val="00C059A7"/>
    <w:rsid w:val="00C11096"/>
    <w:rsid w:val="00C15ABE"/>
    <w:rsid w:val="00C20997"/>
    <w:rsid w:val="00C44CD2"/>
    <w:rsid w:val="00C47A97"/>
    <w:rsid w:val="00C47D04"/>
    <w:rsid w:val="00C5415E"/>
    <w:rsid w:val="00C72325"/>
    <w:rsid w:val="00C763C0"/>
    <w:rsid w:val="00C773D7"/>
    <w:rsid w:val="00C80F4E"/>
    <w:rsid w:val="00C926A2"/>
    <w:rsid w:val="00CA360B"/>
    <w:rsid w:val="00CC0C97"/>
    <w:rsid w:val="00CE0324"/>
    <w:rsid w:val="00CE15E6"/>
    <w:rsid w:val="00CE35D2"/>
    <w:rsid w:val="00CF0691"/>
    <w:rsid w:val="00CF26A6"/>
    <w:rsid w:val="00CF5133"/>
    <w:rsid w:val="00D01D43"/>
    <w:rsid w:val="00D10D45"/>
    <w:rsid w:val="00D15C28"/>
    <w:rsid w:val="00D53C85"/>
    <w:rsid w:val="00D63A3C"/>
    <w:rsid w:val="00D70962"/>
    <w:rsid w:val="00D752E1"/>
    <w:rsid w:val="00D753E1"/>
    <w:rsid w:val="00D77159"/>
    <w:rsid w:val="00D77256"/>
    <w:rsid w:val="00D80660"/>
    <w:rsid w:val="00D9044E"/>
    <w:rsid w:val="00D95C91"/>
    <w:rsid w:val="00DB2344"/>
    <w:rsid w:val="00DB47A5"/>
    <w:rsid w:val="00DD5CA0"/>
    <w:rsid w:val="00DD7E23"/>
    <w:rsid w:val="00DE5968"/>
    <w:rsid w:val="00E22008"/>
    <w:rsid w:val="00E26795"/>
    <w:rsid w:val="00E2744D"/>
    <w:rsid w:val="00E27B6E"/>
    <w:rsid w:val="00E32B24"/>
    <w:rsid w:val="00E349C0"/>
    <w:rsid w:val="00E36C89"/>
    <w:rsid w:val="00E46F35"/>
    <w:rsid w:val="00E47BCE"/>
    <w:rsid w:val="00E52F07"/>
    <w:rsid w:val="00E53D14"/>
    <w:rsid w:val="00E726A7"/>
    <w:rsid w:val="00E75CFF"/>
    <w:rsid w:val="00E7636A"/>
    <w:rsid w:val="00E9113B"/>
    <w:rsid w:val="00E9315A"/>
    <w:rsid w:val="00E9684E"/>
    <w:rsid w:val="00EA06AC"/>
    <w:rsid w:val="00EA348B"/>
    <w:rsid w:val="00EA6CE5"/>
    <w:rsid w:val="00EB240D"/>
    <w:rsid w:val="00EC4341"/>
    <w:rsid w:val="00EF188A"/>
    <w:rsid w:val="00EF5201"/>
    <w:rsid w:val="00F014C8"/>
    <w:rsid w:val="00F05B5C"/>
    <w:rsid w:val="00F12432"/>
    <w:rsid w:val="00F142E9"/>
    <w:rsid w:val="00F153D1"/>
    <w:rsid w:val="00F2456B"/>
    <w:rsid w:val="00F56368"/>
    <w:rsid w:val="00F566F7"/>
    <w:rsid w:val="00F56AB7"/>
    <w:rsid w:val="00F56C03"/>
    <w:rsid w:val="00F56D96"/>
    <w:rsid w:val="00F6484C"/>
    <w:rsid w:val="00F70208"/>
    <w:rsid w:val="00F71EA8"/>
    <w:rsid w:val="00F900BB"/>
    <w:rsid w:val="00F91F6F"/>
    <w:rsid w:val="00F922DA"/>
    <w:rsid w:val="00FB7A4B"/>
    <w:rsid w:val="00FC2949"/>
    <w:rsid w:val="00FC5607"/>
    <w:rsid w:val="00FC6738"/>
    <w:rsid w:val="00FE2E05"/>
    <w:rsid w:val="00FF455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2019B"/>
  <w15:docId w15:val="{30A43587-50C7-4372-A0F1-071355C0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F9"/>
    <w:rPr>
      <w:rFonts w:ascii="Book Antiqua" w:hAnsi="Book Antiqua" w:cs="Book Antiqua"/>
      <w:sz w:val="24"/>
      <w:szCs w:val="24"/>
    </w:rPr>
  </w:style>
  <w:style w:type="paragraph" w:styleId="Ttulo1">
    <w:name w:val="heading 1"/>
    <w:basedOn w:val="Normal"/>
    <w:next w:val="Normal"/>
    <w:link w:val="Ttulo1Car"/>
    <w:qFormat/>
    <w:locked/>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locked/>
    <w:rsid w:val="008603F3"/>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34244"/>
    <w:pPr>
      <w:autoSpaceDE w:val="0"/>
      <w:autoSpaceDN w:val="0"/>
      <w:adjustRightInd w:val="0"/>
    </w:pPr>
    <w:rPr>
      <w:rFonts w:ascii="Century Gothic" w:hAnsi="Century Gothic" w:cs="Century Gothic"/>
      <w:color w:val="000000"/>
      <w:sz w:val="24"/>
      <w:szCs w:val="24"/>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locked/>
    <w:rsid w:val="000111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7327">
      <w:bodyDiv w:val="1"/>
      <w:marLeft w:val="0"/>
      <w:marRight w:val="0"/>
      <w:marTop w:val="0"/>
      <w:marBottom w:val="0"/>
      <w:divBdr>
        <w:top w:val="none" w:sz="0" w:space="0" w:color="auto"/>
        <w:left w:val="none" w:sz="0" w:space="0" w:color="auto"/>
        <w:bottom w:val="none" w:sz="0" w:space="0" w:color="auto"/>
        <w:right w:val="none" w:sz="0" w:space="0" w:color="auto"/>
      </w:divBdr>
    </w:div>
    <w:div w:id="371459651">
      <w:bodyDiv w:val="1"/>
      <w:marLeft w:val="0"/>
      <w:marRight w:val="0"/>
      <w:marTop w:val="0"/>
      <w:marBottom w:val="0"/>
      <w:divBdr>
        <w:top w:val="none" w:sz="0" w:space="0" w:color="auto"/>
        <w:left w:val="none" w:sz="0" w:space="0" w:color="auto"/>
        <w:bottom w:val="none" w:sz="0" w:space="0" w:color="auto"/>
        <w:right w:val="none" w:sz="0" w:space="0" w:color="auto"/>
      </w:divBdr>
      <w:divsChild>
        <w:div w:id="1695106233">
          <w:marLeft w:val="0"/>
          <w:marRight w:val="0"/>
          <w:marTop w:val="0"/>
          <w:marBottom w:val="0"/>
          <w:divBdr>
            <w:top w:val="none" w:sz="0" w:space="0" w:color="auto"/>
            <w:left w:val="none" w:sz="0" w:space="0" w:color="auto"/>
            <w:bottom w:val="none" w:sz="0" w:space="0" w:color="auto"/>
            <w:right w:val="none" w:sz="0" w:space="0" w:color="auto"/>
          </w:divBdr>
          <w:divsChild>
            <w:div w:id="34239075">
              <w:marLeft w:val="0"/>
              <w:marRight w:val="0"/>
              <w:marTop w:val="0"/>
              <w:marBottom w:val="0"/>
              <w:divBdr>
                <w:top w:val="none" w:sz="0" w:space="0" w:color="auto"/>
                <w:left w:val="none" w:sz="0" w:space="0" w:color="auto"/>
                <w:bottom w:val="none" w:sz="0" w:space="0" w:color="auto"/>
                <w:right w:val="none" w:sz="0" w:space="0" w:color="auto"/>
              </w:divBdr>
              <w:divsChild>
                <w:div w:id="2033455572">
                  <w:marLeft w:val="-240"/>
                  <w:marRight w:val="-240"/>
                  <w:marTop w:val="0"/>
                  <w:marBottom w:val="0"/>
                  <w:divBdr>
                    <w:top w:val="none" w:sz="0" w:space="0" w:color="auto"/>
                    <w:left w:val="none" w:sz="0" w:space="0" w:color="auto"/>
                    <w:bottom w:val="none" w:sz="0" w:space="0" w:color="auto"/>
                    <w:right w:val="none" w:sz="0" w:space="0" w:color="auto"/>
                  </w:divBdr>
                  <w:divsChild>
                    <w:div w:id="879169433">
                      <w:marLeft w:val="0"/>
                      <w:marRight w:val="0"/>
                      <w:marTop w:val="0"/>
                      <w:marBottom w:val="0"/>
                      <w:divBdr>
                        <w:top w:val="none" w:sz="0" w:space="0" w:color="auto"/>
                        <w:left w:val="none" w:sz="0" w:space="0" w:color="auto"/>
                        <w:bottom w:val="none" w:sz="0" w:space="0" w:color="auto"/>
                        <w:right w:val="none" w:sz="0" w:space="0" w:color="auto"/>
                      </w:divBdr>
                      <w:divsChild>
                        <w:div w:id="486744185">
                          <w:marLeft w:val="0"/>
                          <w:marRight w:val="0"/>
                          <w:marTop w:val="0"/>
                          <w:marBottom w:val="0"/>
                          <w:divBdr>
                            <w:top w:val="none" w:sz="0" w:space="0" w:color="auto"/>
                            <w:left w:val="none" w:sz="0" w:space="0" w:color="auto"/>
                            <w:bottom w:val="none" w:sz="0" w:space="0" w:color="auto"/>
                            <w:right w:val="none" w:sz="0" w:space="0" w:color="auto"/>
                          </w:divBdr>
                        </w:div>
                        <w:div w:id="1781416816">
                          <w:marLeft w:val="0"/>
                          <w:marRight w:val="0"/>
                          <w:marTop w:val="0"/>
                          <w:marBottom w:val="0"/>
                          <w:divBdr>
                            <w:top w:val="none" w:sz="0" w:space="0" w:color="auto"/>
                            <w:left w:val="none" w:sz="0" w:space="0" w:color="auto"/>
                            <w:bottom w:val="none" w:sz="0" w:space="0" w:color="auto"/>
                            <w:right w:val="none" w:sz="0" w:space="0" w:color="auto"/>
                          </w:divBdr>
                          <w:divsChild>
                            <w:div w:id="1959532615">
                              <w:marLeft w:val="165"/>
                              <w:marRight w:val="165"/>
                              <w:marTop w:val="0"/>
                              <w:marBottom w:val="0"/>
                              <w:divBdr>
                                <w:top w:val="none" w:sz="0" w:space="0" w:color="auto"/>
                                <w:left w:val="none" w:sz="0" w:space="0" w:color="auto"/>
                                <w:bottom w:val="none" w:sz="0" w:space="0" w:color="auto"/>
                                <w:right w:val="none" w:sz="0" w:space="0" w:color="auto"/>
                              </w:divBdr>
                              <w:divsChild>
                                <w:div w:id="1790278321">
                                  <w:marLeft w:val="0"/>
                                  <w:marRight w:val="0"/>
                                  <w:marTop w:val="0"/>
                                  <w:marBottom w:val="0"/>
                                  <w:divBdr>
                                    <w:top w:val="none" w:sz="0" w:space="0" w:color="auto"/>
                                    <w:left w:val="none" w:sz="0" w:space="0" w:color="auto"/>
                                    <w:bottom w:val="none" w:sz="0" w:space="0" w:color="auto"/>
                                    <w:right w:val="none" w:sz="0" w:space="0" w:color="auto"/>
                                  </w:divBdr>
                                  <w:divsChild>
                                    <w:div w:id="1689257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068937">
      <w:bodyDiv w:val="1"/>
      <w:marLeft w:val="0"/>
      <w:marRight w:val="0"/>
      <w:marTop w:val="0"/>
      <w:marBottom w:val="0"/>
      <w:divBdr>
        <w:top w:val="none" w:sz="0" w:space="0" w:color="auto"/>
        <w:left w:val="none" w:sz="0" w:space="0" w:color="auto"/>
        <w:bottom w:val="none" w:sz="0" w:space="0" w:color="auto"/>
        <w:right w:val="none" w:sz="0" w:space="0" w:color="auto"/>
      </w:divBdr>
    </w:div>
    <w:div w:id="530844192">
      <w:bodyDiv w:val="1"/>
      <w:marLeft w:val="0"/>
      <w:marRight w:val="0"/>
      <w:marTop w:val="0"/>
      <w:marBottom w:val="0"/>
      <w:divBdr>
        <w:top w:val="none" w:sz="0" w:space="0" w:color="auto"/>
        <w:left w:val="none" w:sz="0" w:space="0" w:color="auto"/>
        <w:bottom w:val="none" w:sz="0" w:space="0" w:color="auto"/>
        <w:right w:val="none" w:sz="0" w:space="0" w:color="auto"/>
      </w:divBdr>
    </w:div>
    <w:div w:id="719135115">
      <w:bodyDiv w:val="1"/>
      <w:marLeft w:val="0"/>
      <w:marRight w:val="0"/>
      <w:marTop w:val="0"/>
      <w:marBottom w:val="0"/>
      <w:divBdr>
        <w:top w:val="none" w:sz="0" w:space="0" w:color="auto"/>
        <w:left w:val="none" w:sz="0" w:space="0" w:color="auto"/>
        <w:bottom w:val="none" w:sz="0" w:space="0" w:color="auto"/>
        <w:right w:val="none" w:sz="0" w:space="0" w:color="auto"/>
      </w:divBdr>
    </w:div>
    <w:div w:id="732309799">
      <w:bodyDiv w:val="1"/>
      <w:marLeft w:val="0"/>
      <w:marRight w:val="0"/>
      <w:marTop w:val="0"/>
      <w:marBottom w:val="0"/>
      <w:divBdr>
        <w:top w:val="none" w:sz="0" w:space="0" w:color="auto"/>
        <w:left w:val="none" w:sz="0" w:space="0" w:color="auto"/>
        <w:bottom w:val="none" w:sz="0" w:space="0" w:color="auto"/>
        <w:right w:val="none" w:sz="0" w:space="0" w:color="auto"/>
      </w:divBdr>
    </w:div>
    <w:div w:id="845099445">
      <w:bodyDiv w:val="1"/>
      <w:marLeft w:val="0"/>
      <w:marRight w:val="0"/>
      <w:marTop w:val="0"/>
      <w:marBottom w:val="0"/>
      <w:divBdr>
        <w:top w:val="none" w:sz="0" w:space="0" w:color="auto"/>
        <w:left w:val="none" w:sz="0" w:space="0" w:color="auto"/>
        <w:bottom w:val="none" w:sz="0" w:space="0" w:color="auto"/>
        <w:right w:val="none" w:sz="0" w:space="0" w:color="auto"/>
      </w:divBdr>
    </w:div>
    <w:div w:id="1296106779">
      <w:bodyDiv w:val="1"/>
      <w:marLeft w:val="0"/>
      <w:marRight w:val="0"/>
      <w:marTop w:val="0"/>
      <w:marBottom w:val="0"/>
      <w:divBdr>
        <w:top w:val="none" w:sz="0" w:space="0" w:color="auto"/>
        <w:left w:val="none" w:sz="0" w:space="0" w:color="auto"/>
        <w:bottom w:val="none" w:sz="0" w:space="0" w:color="auto"/>
        <w:right w:val="none" w:sz="0" w:space="0" w:color="auto"/>
      </w:divBdr>
    </w:div>
    <w:div w:id="1538275711">
      <w:bodyDiv w:val="1"/>
      <w:marLeft w:val="0"/>
      <w:marRight w:val="0"/>
      <w:marTop w:val="0"/>
      <w:marBottom w:val="0"/>
      <w:divBdr>
        <w:top w:val="none" w:sz="0" w:space="0" w:color="auto"/>
        <w:left w:val="none" w:sz="0" w:space="0" w:color="auto"/>
        <w:bottom w:val="none" w:sz="0" w:space="0" w:color="auto"/>
        <w:right w:val="none" w:sz="0" w:space="0" w:color="auto"/>
      </w:divBdr>
    </w:div>
    <w:div w:id="1632436791">
      <w:bodyDiv w:val="1"/>
      <w:marLeft w:val="0"/>
      <w:marRight w:val="0"/>
      <w:marTop w:val="0"/>
      <w:marBottom w:val="0"/>
      <w:divBdr>
        <w:top w:val="none" w:sz="0" w:space="0" w:color="auto"/>
        <w:left w:val="none" w:sz="0" w:space="0" w:color="auto"/>
        <w:bottom w:val="none" w:sz="0" w:space="0" w:color="auto"/>
        <w:right w:val="none" w:sz="0" w:space="0" w:color="auto"/>
      </w:divBdr>
    </w:div>
    <w:div w:id="1643924747">
      <w:marLeft w:val="0"/>
      <w:marRight w:val="0"/>
      <w:marTop w:val="0"/>
      <w:marBottom w:val="0"/>
      <w:divBdr>
        <w:top w:val="none" w:sz="0" w:space="0" w:color="auto"/>
        <w:left w:val="none" w:sz="0" w:space="0" w:color="auto"/>
        <w:bottom w:val="none" w:sz="0" w:space="0" w:color="auto"/>
        <w:right w:val="none" w:sz="0" w:space="0" w:color="auto"/>
      </w:divBdr>
    </w:div>
    <w:div w:id="1643924748">
      <w:marLeft w:val="0"/>
      <w:marRight w:val="0"/>
      <w:marTop w:val="0"/>
      <w:marBottom w:val="0"/>
      <w:divBdr>
        <w:top w:val="none" w:sz="0" w:space="0" w:color="auto"/>
        <w:left w:val="none" w:sz="0" w:space="0" w:color="auto"/>
        <w:bottom w:val="none" w:sz="0" w:space="0" w:color="auto"/>
        <w:right w:val="none" w:sz="0" w:space="0" w:color="auto"/>
      </w:divBdr>
    </w:div>
    <w:div w:id="1643924749">
      <w:marLeft w:val="0"/>
      <w:marRight w:val="0"/>
      <w:marTop w:val="0"/>
      <w:marBottom w:val="0"/>
      <w:divBdr>
        <w:top w:val="none" w:sz="0" w:space="0" w:color="auto"/>
        <w:left w:val="none" w:sz="0" w:space="0" w:color="auto"/>
        <w:bottom w:val="none" w:sz="0" w:space="0" w:color="auto"/>
        <w:right w:val="none" w:sz="0" w:space="0" w:color="auto"/>
      </w:divBdr>
    </w:div>
    <w:div w:id="1643924750">
      <w:marLeft w:val="0"/>
      <w:marRight w:val="0"/>
      <w:marTop w:val="0"/>
      <w:marBottom w:val="0"/>
      <w:divBdr>
        <w:top w:val="none" w:sz="0" w:space="0" w:color="auto"/>
        <w:left w:val="none" w:sz="0" w:space="0" w:color="auto"/>
        <w:bottom w:val="none" w:sz="0" w:space="0" w:color="auto"/>
        <w:right w:val="none" w:sz="0" w:space="0" w:color="auto"/>
      </w:divBdr>
    </w:div>
    <w:div w:id="1768774243">
      <w:bodyDiv w:val="1"/>
      <w:marLeft w:val="0"/>
      <w:marRight w:val="0"/>
      <w:marTop w:val="0"/>
      <w:marBottom w:val="0"/>
      <w:divBdr>
        <w:top w:val="none" w:sz="0" w:space="0" w:color="auto"/>
        <w:left w:val="none" w:sz="0" w:space="0" w:color="auto"/>
        <w:bottom w:val="none" w:sz="0" w:space="0" w:color="auto"/>
        <w:right w:val="none" w:sz="0" w:space="0" w:color="auto"/>
      </w:divBdr>
    </w:div>
    <w:div w:id="1810585846">
      <w:bodyDiv w:val="1"/>
      <w:marLeft w:val="0"/>
      <w:marRight w:val="0"/>
      <w:marTop w:val="0"/>
      <w:marBottom w:val="0"/>
      <w:divBdr>
        <w:top w:val="none" w:sz="0" w:space="0" w:color="auto"/>
        <w:left w:val="none" w:sz="0" w:space="0" w:color="auto"/>
        <w:bottom w:val="none" w:sz="0" w:space="0" w:color="auto"/>
        <w:right w:val="none" w:sz="0" w:space="0" w:color="auto"/>
      </w:divBdr>
    </w:div>
    <w:div w:id="1873106297">
      <w:bodyDiv w:val="1"/>
      <w:marLeft w:val="0"/>
      <w:marRight w:val="0"/>
      <w:marTop w:val="0"/>
      <w:marBottom w:val="0"/>
      <w:divBdr>
        <w:top w:val="none" w:sz="0" w:space="0" w:color="auto"/>
        <w:left w:val="none" w:sz="0" w:space="0" w:color="auto"/>
        <w:bottom w:val="none" w:sz="0" w:space="0" w:color="auto"/>
        <w:right w:val="none" w:sz="0" w:space="0" w:color="auto"/>
      </w:divBdr>
      <w:divsChild>
        <w:div w:id="1153982025">
          <w:marLeft w:val="0"/>
          <w:marRight w:val="0"/>
          <w:marTop w:val="0"/>
          <w:marBottom w:val="0"/>
          <w:divBdr>
            <w:top w:val="none" w:sz="0" w:space="0" w:color="auto"/>
            <w:left w:val="none" w:sz="0" w:space="0" w:color="auto"/>
            <w:bottom w:val="none" w:sz="0" w:space="0" w:color="auto"/>
            <w:right w:val="none" w:sz="0" w:space="0" w:color="auto"/>
          </w:divBdr>
        </w:div>
      </w:divsChild>
    </w:div>
    <w:div w:id="2082558503">
      <w:bodyDiv w:val="1"/>
      <w:marLeft w:val="0"/>
      <w:marRight w:val="0"/>
      <w:marTop w:val="0"/>
      <w:marBottom w:val="0"/>
      <w:divBdr>
        <w:top w:val="none" w:sz="0" w:space="0" w:color="auto"/>
        <w:left w:val="none" w:sz="0" w:space="0" w:color="auto"/>
        <w:bottom w:val="none" w:sz="0" w:space="0" w:color="auto"/>
        <w:right w:val="none" w:sz="0" w:space="0" w:color="auto"/>
      </w:divBdr>
      <w:divsChild>
        <w:div w:id="167649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18/red/5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77/0162643416651724" TargetMode="External"/><Relationship Id="rId4" Type="http://schemas.openxmlformats.org/officeDocument/2006/relationships/webSettings" Target="webSettings.xml"/><Relationship Id="rId9" Type="http://schemas.openxmlformats.org/officeDocument/2006/relationships/hyperlink" Target="https://doi.org/10.1177/0162643416651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860</Words>
  <Characters>4567</Characters>
  <Application>Microsoft Office Word</Application>
  <DocSecurity>0</DocSecurity>
  <Lines>253</Lines>
  <Paragraphs>169</Paragraphs>
  <ScaleCrop>false</ScaleCrop>
  <HeadingPairs>
    <vt:vector size="2" baseType="variant">
      <vt:variant>
        <vt:lpstr>Título</vt:lpstr>
      </vt:variant>
      <vt:variant>
        <vt:i4>1</vt:i4>
      </vt:variant>
    </vt:vector>
  </HeadingPairs>
  <TitlesOfParts>
    <vt:vector size="1" baseType="lpstr">
      <vt:lpstr>PRÁCTICAS DE INNOVACIÓN UNIVERSITARIA SOBRE LAS VENTAJAS Y DEBILIDADES EDUCATIVAS DE LOS ENTORNOS MOOC</vt:lpstr>
    </vt:vector>
  </TitlesOfParts>
  <Company>GP</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PRÁCTICAS DE INNOVACIÓN UNIVERSITARIA SOBRE LAS VENTAJAS Y DEBILIDADES EDUCATIVAS DE LOS ENTORNOS MOOC</dc:title>
  <dc:creator>Usuario de Windows</dc:creator>
  <cp:lastModifiedBy>GINES MORALES MENDEZ</cp:lastModifiedBy>
  <cp:revision>6</cp:revision>
  <cp:lastPrinted>2021-02-27T10:20:00Z</cp:lastPrinted>
  <dcterms:created xsi:type="dcterms:W3CDTF">2025-11-16T11:53:00Z</dcterms:created>
  <dcterms:modified xsi:type="dcterms:W3CDTF">2026-02-17T22:33:00Z</dcterms:modified>
</cp:coreProperties>
</file>