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86E96" w14:textId="77777777" w:rsidR="00E962AC" w:rsidRPr="0042714A" w:rsidRDefault="00E962AC" w:rsidP="00E962AC">
      <w:pPr>
        <w:jc w:val="center"/>
        <w:rPr>
          <w:rFonts w:ascii="Arial" w:hAnsi="Arial" w:cs="Arial"/>
          <w:b/>
          <w:sz w:val="28"/>
          <w:szCs w:val="28"/>
          <w:lang w:val="en-GB"/>
        </w:rPr>
      </w:pPr>
      <w:r w:rsidRPr="0042714A">
        <w:rPr>
          <w:rFonts w:ascii="Arial" w:hAnsi="Arial" w:cs="Arial"/>
          <w:b/>
          <w:sz w:val="28"/>
          <w:szCs w:val="28"/>
          <w:lang w:val="en-GB"/>
        </w:rPr>
        <w:t>The Entrepreneurial Credibility Model on students from nursing and physiotherapy.</w:t>
      </w:r>
    </w:p>
    <w:p w14:paraId="03273368" w14:textId="77777777" w:rsidR="00E962AC" w:rsidRPr="0042714A" w:rsidRDefault="00E962AC" w:rsidP="00E962AC">
      <w:pPr>
        <w:jc w:val="both"/>
        <w:rPr>
          <w:rFonts w:ascii="Times" w:hAnsi="Times"/>
          <w:lang w:val="en-GB"/>
        </w:rPr>
      </w:pPr>
    </w:p>
    <w:p w14:paraId="11EBD821" w14:textId="77777777" w:rsidR="00E962AC" w:rsidRPr="0042714A" w:rsidRDefault="00E962AC" w:rsidP="00E962AC">
      <w:pPr>
        <w:jc w:val="both"/>
        <w:rPr>
          <w:rFonts w:ascii="Arial" w:hAnsi="Arial" w:cs="Arial"/>
          <w:vertAlign w:val="superscript"/>
          <w:lang w:val="en-GB"/>
        </w:rPr>
      </w:pPr>
      <w:proofErr w:type="spellStart"/>
      <w:r w:rsidRPr="0042714A">
        <w:rPr>
          <w:rFonts w:ascii="Arial" w:hAnsi="Arial" w:cs="Arial"/>
          <w:lang w:val="en-GB"/>
        </w:rPr>
        <w:t>Mussons-Torras</w:t>
      </w:r>
      <w:proofErr w:type="spellEnd"/>
      <w:r w:rsidRPr="0042714A">
        <w:rPr>
          <w:rFonts w:ascii="Arial" w:hAnsi="Arial" w:cs="Arial"/>
          <w:lang w:val="en-GB"/>
        </w:rPr>
        <w:t>, Marc</w:t>
      </w:r>
      <w:r w:rsidRPr="0042714A">
        <w:rPr>
          <w:rFonts w:ascii="Arial" w:hAnsi="Arial" w:cs="Arial"/>
          <w:vertAlign w:val="superscript"/>
          <w:lang w:val="en-GB"/>
        </w:rPr>
        <w:t>1</w:t>
      </w:r>
    </w:p>
    <w:p w14:paraId="1FCF1813" w14:textId="77777777" w:rsidR="00E962AC" w:rsidRPr="0042714A" w:rsidRDefault="00E962AC" w:rsidP="00E962AC">
      <w:pPr>
        <w:jc w:val="both"/>
        <w:rPr>
          <w:rFonts w:ascii="Arial" w:hAnsi="Arial" w:cs="Arial"/>
          <w:vertAlign w:val="superscript"/>
          <w:lang w:val="en-GB"/>
        </w:rPr>
      </w:pPr>
      <w:proofErr w:type="spellStart"/>
      <w:r w:rsidRPr="0042714A">
        <w:rPr>
          <w:rFonts w:ascii="Arial" w:hAnsi="Arial" w:cs="Arial"/>
          <w:lang w:val="en-GB"/>
        </w:rPr>
        <w:t>Tarrats</w:t>
      </w:r>
      <w:proofErr w:type="spellEnd"/>
      <w:r w:rsidRPr="0042714A">
        <w:rPr>
          <w:rFonts w:ascii="Arial" w:hAnsi="Arial" w:cs="Arial"/>
          <w:lang w:val="en-GB"/>
        </w:rPr>
        <w:t>-Pons, Elisenda</w:t>
      </w:r>
      <w:r w:rsidRPr="0042714A">
        <w:rPr>
          <w:rFonts w:ascii="Arial" w:hAnsi="Arial" w:cs="Arial"/>
          <w:vertAlign w:val="superscript"/>
          <w:lang w:val="en-GB"/>
        </w:rPr>
        <w:t>2</w:t>
      </w:r>
    </w:p>
    <w:p w14:paraId="66DB5037" w14:textId="77777777" w:rsidR="00E962AC" w:rsidRPr="0042714A" w:rsidRDefault="00E962AC" w:rsidP="00E962AC">
      <w:pPr>
        <w:jc w:val="both"/>
        <w:rPr>
          <w:rFonts w:ascii="Arial" w:hAnsi="Arial" w:cs="Arial"/>
          <w:lang w:val="en-GB"/>
        </w:rPr>
      </w:pPr>
    </w:p>
    <w:p w14:paraId="06A13A7B" w14:textId="77777777" w:rsidR="00E962AC" w:rsidRPr="00750DAF" w:rsidRDefault="00E962AC" w:rsidP="00E962AC">
      <w:pPr>
        <w:jc w:val="both"/>
        <w:rPr>
          <w:rFonts w:ascii="Arial" w:hAnsi="Arial" w:cs="Arial"/>
        </w:rPr>
      </w:pPr>
      <w:r>
        <w:rPr>
          <w:rFonts w:ascii="Arial" w:hAnsi="Arial" w:cs="Arial"/>
          <w:vertAlign w:val="superscript"/>
        </w:rPr>
        <w:t xml:space="preserve">1 </w:t>
      </w:r>
      <w:r w:rsidRPr="00750DAF">
        <w:rPr>
          <w:rFonts w:ascii="Arial" w:hAnsi="Arial" w:cs="Arial"/>
        </w:rPr>
        <w:t>Universidad de Vic – Universidad Central de Cataluña</w:t>
      </w:r>
    </w:p>
    <w:p w14:paraId="724D34C2" w14:textId="249F7758" w:rsidR="00E962AC" w:rsidRPr="007F4D40" w:rsidRDefault="004832F8" w:rsidP="00E962AC">
      <w:pPr>
        <w:rPr>
          <w:rFonts w:ascii="Arial" w:hAnsi="Arial" w:cs="Arial"/>
        </w:rPr>
      </w:pPr>
      <w:proofErr w:type="spellStart"/>
      <w:r>
        <w:rPr>
          <w:rFonts w:ascii="Arial" w:hAnsi="Arial" w:cs="Arial"/>
        </w:rPr>
        <w:t>PdH</w:t>
      </w:r>
      <w:proofErr w:type="spellEnd"/>
      <w:r>
        <w:rPr>
          <w:rFonts w:ascii="Arial" w:hAnsi="Arial" w:cs="Arial"/>
        </w:rPr>
        <w:t xml:space="preserve"> </w:t>
      </w:r>
      <w:proofErr w:type="spellStart"/>
      <w:r>
        <w:rPr>
          <w:rFonts w:ascii="Arial" w:hAnsi="Arial" w:cs="Arial"/>
        </w:rPr>
        <w:t>from</w:t>
      </w:r>
      <w:proofErr w:type="spellEnd"/>
      <w:r w:rsidR="00E962AC" w:rsidRPr="00750DAF">
        <w:rPr>
          <w:rFonts w:ascii="Arial" w:hAnsi="Arial" w:cs="Arial"/>
        </w:rPr>
        <w:t xml:space="preserve"> UPC. </w:t>
      </w:r>
      <w:proofErr w:type="spellStart"/>
      <w:r w:rsidR="00E962AC">
        <w:rPr>
          <w:rFonts w:ascii="Arial" w:hAnsi="Arial" w:cs="Arial"/>
        </w:rPr>
        <w:t>Orcid</w:t>
      </w:r>
      <w:proofErr w:type="spellEnd"/>
      <w:r w:rsidR="00E962AC">
        <w:rPr>
          <w:rFonts w:ascii="Arial" w:hAnsi="Arial" w:cs="Arial"/>
        </w:rPr>
        <w:t xml:space="preserve">: </w:t>
      </w:r>
      <w:r w:rsidR="00E962AC" w:rsidRPr="007F4D40">
        <w:rPr>
          <w:rFonts w:ascii="Arial" w:hAnsi="Arial" w:cs="Arial"/>
        </w:rPr>
        <w:t>0000-0001-7972-8149</w:t>
      </w:r>
    </w:p>
    <w:p w14:paraId="16EDD989" w14:textId="77777777" w:rsidR="00E962AC" w:rsidRPr="00750DAF" w:rsidRDefault="00E962AC" w:rsidP="00E962AC">
      <w:pPr>
        <w:jc w:val="both"/>
        <w:rPr>
          <w:rFonts w:ascii="Arial" w:hAnsi="Arial" w:cs="Arial"/>
        </w:rPr>
      </w:pPr>
      <w:r w:rsidRPr="00750DAF">
        <w:rPr>
          <w:rFonts w:ascii="Arial" w:hAnsi="Arial" w:cs="Arial"/>
        </w:rPr>
        <w:t xml:space="preserve">Rectorado. Edificio A. </w:t>
      </w:r>
      <w:proofErr w:type="spellStart"/>
      <w:r w:rsidRPr="00750DAF">
        <w:rPr>
          <w:rFonts w:ascii="Arial" w:hAnsi="Arial" w:cs="Arial"/>
        </w:rPr>
        <w:t>Carrer</w:t>
      </w:r>
      <w:proofErr w:type="spellEnd"/>
      <w:r w:rsidRPr="00750DAF">
        <w:rPr>
          <w:rFonts w:ascii="Arial" w:hAnsi="Arial" w:cs="Arial"/>
        </w:rPr>
        <w:t xml:space="preserve"> de </w:t>
      </w:r>
      <w:proofErr w:type="spellStart"/>
      <w:r w:rsidRPr="00750DAF">
        <w:rPr>
          <w:rFonts w:ascii="Arial" w:hAnsi="Arial" w:cs="Arial"/>
        </w:rPr>
        <w:t>Miramarges</w:t>
      </w:r>
      <w:proofErr w:type="spellEnd"/>
      <w:r w:rsidRPr="00750DAF">
        <w:rPr>
          <w:rFonts w:ascii="Arial" w:hAnsi="Arial" w:cs="Arial"/>
        </w:rPr>
        <w:t>, 4, 08500 Vic, Barcelona</w:t>
      </w:r>
    </w:p>
    <w:p w14:paraId="3DBF1557" w14:textId="77777777" w:rsidR="00E962AC" w:rsidRPr="00750DAF" w:rsidRDefault="00E962AC" w:rsidP="00E962AC">
      <w:pPr>
        <w:jc w:val="both"/>
        <w:rPr>
          <w:rFonts w:ascii="Arial" w:hAnsi="Arial" w:cs="Arial"/>
        </w:rPr>
      </w:pPr>
      <w:r w:rsidRPr="00750DAF">
        <w:rPr>
          <w:rFonts w:ascii="Arial" w:hAnsi="Arial" w:cs="Arial"/>
        </w:rPr>
        <w:t>938815501 – 687473043  marc.mussons@uvic.cat</w:t>
      </w:r>
    </w:p>
    <w:p w14:paraId="66A289C3" w14:textId="77777777" w:rsidR="00E962AC" w:rsidRPr="00750DAF" w:rsidRDefault="00E962AC" w:rsidP="00E962AC">
      <w:pPr>
        <w:jc w:val="both"/>
        <w:rPr>
          <w:rFonts w:ascii="Arial" w:hAnsi="Arial" w:cs="Arial"/>
        </w:rPr>
      </w:pPr>
    </w:p>
    <w:p w14:paraId="048BF1E8" w14:textId="77777777" w:rsidR="00E962AC" w:rsidRPr="00750DAF" w:rsidRDefault="00E962AC" w:rsidP="00E962AC">
      <w:pPr>
        <w:jc w:val="both"/>
        <w:rPr>
          <w:rFonts w:ascii="Arial" w:hAnsi="Arial" w:cs="Arial"/>
        </w:rPr>
      </w:pPr>
      <w:r>
        <w:rPr>
          <w:rFonts w:ascii="Arial" w:hAnsi="Arial" w:cs="Arial"/>
          <w:vertAlign w:val="superscript"/>
        </w:rPr>
        <w:t xml:space="preserve">2 </w:t>
      </w:r>
      <w:r w:rsidRPr="00750DAF">
        <w:rPr>
          <w:rFonts w:ascii="Arial" w:hAnsi="Arial" w:cs="Arial"/>
        </w:rPr>
        <w:t>Universidad de Vic – Universidad Central de Cataluña</w:t>
      </w:r>
    </w:p>
    <w:p w14:paraId="49B5ED2E" w14:textId="77777777" w:rsidR="004832F8" w:rsidRPr="004832F8" w:rsidRDefault="004832F8" w:rsidP="004832F8">
      <w:pPr>
        <w:pStyle w:val="HTMLconformatoprevio"/>
        <w:shd w:val="clear" w:color="auto" w:fill="FFFFFF"/>
        <w:rPr>
          <w:rFonts w:ascii="Arial" w:hAnsi="Arial" w:cs="Arial"/>
          <w:color w:val="212121"/>
          <w:sz w:val="24"/>
          <w:szCs w:val="24"/>
        </w:rPr>
      </w:pPr>
      <w:proofErr w:type="spellStart"/>
      <w:r w:rsidRPr="004832F8">
        <w:rPr>
          <w:rFonts w:ascii="Arial" w:hAnsi="Arial" w:cs="Arial"/>
          <w:sz w:val="24"/>
          <w:szCs w:val="24"/>
        </w:rPr>
        <w:t>PdH</w:t>
      </w:r>
      <w:proofErr w:type="spellEnd"/>
      <w:r w:rsidRPr="004832F8">
        <w:rPr>
          <w:rFonts w:ascii="Arial" w:hAnsi="Arial" w:cs="Arial"/>
          <w:sz w:val="24"/>
          <w:szCs w:val="24"/>
        </w:rPr>
        <w:t xml:space="preserve"> </w:t>
      </w:r>
      <w:proofErr w:type="spellStart"/>
      <w:r w:rsidRPr="004832F8">
        <w:rPr>
          <w:rFonts w:ascii="Arial" w:hAnsi="Arial" w:cs="Arial"/>
          <w:sz w:val="24"/>
          <w:szCs w:val="24"/>
        </w:rPr>
        <w:t>from</w:t>
      </w:r>
      <w:proofErr w:type="spellEnd"/>
      <w:r w:rsidRPr="004832F8">
        <w:rPr>
          <w:rFonts w:ascii="Arial" w:hAnsi="Arial" w:cs="Arial"/>
          <w:sz w:val="24"/>
          <w:szCs w:val="24"/>
        </w:rPr>
        <w:t xml:space="preserve"> </w:t>
      </w:r>
      <w:r w:rsidR="00E962AC" w:rsidRPr="004832F8">
        <w:rPr>
          <w:rFonts w:ascii="Arial" w:hAnsi="Arial" w:cs="Arial"/>
          <w:sz w:val="24"/>
          <w:szCs w:val="24"/>
        </w:rPr>
        <w:t xml:space="preserve">UPC. </w:t>
      </w:r>
      <w:r w:rsidRPr="004832F8">
        <w:rPr>
          <w:rFonts w:ascii="Arial" w:hAnsi="Arial" w:cs="Arial"/>
          <w:color w:val="212121"/>
          <w:sz w:val="24"/>
          <w:szCs w:val="24"/>
          <w:lang w:val="en"/>
        </w:rPr>
        <w:t>Professor and Director of the Department of the Faculty of Business and Communication</w:t>
      </w:r>
    </w:p>
    <w:p w14:paraId="07CC129F" w14:textId="6140FA2E" w:rsidR="00E962AC" w:rsidRPr="00750DAF" w:rsidRDefault="004832F8" w:rsidP="004832F8">
      <w:pPr>
        <w:jc w:val="both"/>
        <w:rPr>
          <w:rFonts w:ascii="Arial" w:hAnsi="Arial" w:cs="Arial"/>
        </w:rPr>
      </w:pPr>
      <w:r w:rsidRPr="00750DAF">
        <w:rPr>
          <w:rFonts w:ascii="Arial" w:hAnsi="Arial" w:cs="Arial"/>
        </w:rPr>
        <w:t xml:space="preserve"> </w:t>
      </w:r>
    </w:p>
    <w:p w14:paraId="3E853AB8" w14:textId="5D0E8B97" w:rsidR="00D71AF8" w:rsidRDefault="00D71AF8" w:rsidP="00E962AC">
      <w:pPr>
        <w:jc w:val="both"/>
        <w:rPr>
          <w:rFonts w:ascii="Arial" w:hAnsi="Arial" w:cs="Arial"/>
          <w:b/>
        </w:rPr>
      </w:pPr>
    </w:p>
    <w:p w14:paraId="2B1A10A5" w14:textId="77777777" w:rsidR="00E962AC" w:rsidRPr="0042714A" w:rsidRDefault="00E962AC" w:rsidP="00E962AC">
      <w:pPr>
        <w:jc w:val="both"/>
        <w:rPr>
          <w:rFonts w:ascii="Arial" w:hAnsi="Arial" w:cs="Arial"/>
          <w:b/>
          <w:lang w:val="en-GB"/>
        </w:rPr>
      </w:pPr>
      <w:r w:rsidRPr="0042714A">
        <w:rPr>
          <w:rFonts w:ascii="Arial" w:hAnsi="Arial" w:cs="Arial"/>
          <w:b/>
          <w:lang w:val="en-GB"/>
        </w:rPr>
        <w:t>Abstract:</w:t>
      </w:r>
    </w:p>
    <w:p w14:paraId="21FD5F9B" w14:textId="77777777" w:rsidR="00E962AC" w:rsidRPr="0042714A" w:rsidRDefault="00E962AC" w:rsidP="00E962AC">
      <w:pPr>
        <w:jc w:val="both"/>
        <w:rPr>
          <w:rFonts w:ascii="Arial" w:hAnsi="Arial" w:cs="Arial"/>
          <w:lang w:val="en-GB"/>
        </w:rPr>
      </w:pPr>
    </w:p>
    <w:p w14:paraId="182A86DA" w14:textId="77777777" w:rsidR="00D71AF8" w:rsidRPr="0042714A" w:rsidRDefault="00E962AC" w:rsidP="00E962AC">
      <w:pPr>
        <w:jc w:val="both"/>
        <w:rPr>
          <w:rFonts w:ascii="Arial" w:hAnsi="Arial" w:cs="Arial"/>
          <w:lang w:val="en-GB"/>
        </w:rPr>
      </w:pPr>
      <w:r w:rsidRPr="0042714A">
        <w:rPr>
          <w:rFonts w:ascii="Arial" w:hAnsi="Arial" w:cs="Arial"/>
          <w:b/>
          <w:lang w:val="en-GB"/>
        </w:rPr>
        <w:t>Objective:</w:t>
      </w:r>
      <w:r w:rsidRPr="0042714A">
        <w:rPr>
          <w:rFonts w:ascii="Arial" w:hAnsi="Arial" w:cs="Arial"/>
          <w:lang w:val="en-GB"/>
        </w:rPr>
        <w:t xml:space="preserve"> </w:t>
      </w:r>
    </w:p>
    <w:p w14:paraId="10498086" w14:textId="32842327" w:rsidR="00E962AC" w:rsidRPr="0042714A" w:rsidRDefault="00E962AC" w:rsidP="00E962AC">
      <w:pPr>
        <w:jc w:val="both"/>
        <w:rPr>
          <w:rFonts w:ascii="Arial" w:hAnsi="Arial" w:cs="Arial"/>
          <w:lang w:val="en-GB"/>
        </w:rPr>
      </w:pPr>
      <w:r w:rsidRPr="0042714A">
        <w:rPr>
          <w:rFonts w:ascii="Arial" w:hAnsi="Arial" w:cs="Arial"/>
          <w:lang w:val="en-GB"/>
        </w:rPr>
        <w:t>This paper analyses social and demographic factors, personality traits and the endogenous and exogenous variables of feasibility in order to find out the ones that generate the greatest influence on the entrepreneurial behaviour from physiotherapy and nursing students.</w:t>
      </w:r>
    </w:p>
    <w:p w14:paraId="6ED44588" w14:textId="77777777" w:rsidR="00E962AC" w:rsidRPr="0042714A" w:rsidRDefault="00E962AC" w:rsidP="00E962AC">
      <w:pPr>
        <w:jc w:val="both"/>
        <w:rPr>
          <w:rFonts w:ascii="Arial" w:hAnsi="Arial" w:cs="Arial"/>
          <w:lang w:val="en-GB"/>
        </w:rPr>
      </w:pPr>
    </w:p>
    <w:p w14:paraId="12454D5D" w14:textId="77777777" w:rsidR="00D71AF8" w:rsidRPr="0042714A" w:rsidRDefault="00E962AC" w:rsidP="00E962AC">
      <w:pPr>
        <w:jc w:val="both"/>
        <w:rPr>
          <w:rFonts w:ascii="Arial" w:hAnsi="Arial" w:cs="Arial"/>
          <w:lang w:val="en-GB"/>
        </w:rPr>
      </w:pPr>
      <w:r w:rsidRPr="0042714A">
        <w:rPr>
          <w:rFonts w:ascii="Arial" w:hAnsi="Arial" w:cs="Arial"/>
          <w:b/>
          <w:lang w:val="en-GB"/>
        </w:rPr>
        <w:t>Method:</w:t>
      </w:r>
      <w:r w:rsidRPr="0042714A">
        <w:rPr>
          <w:rFonts w:ascii="Arial" w:hAnsi="Arial" w:cs="Arial"/>
          <w:lang w:val="en-GB"/>
        </w:rPr>
        <w:t xml:space="preserve"> </w:t>
      </w:r>
    </w:p>
    <w:p w14:paraId="607C5CBA" w14:textId="783FB60D" w:rsidR="00E962AC" w:rsidRPr="0042714A" w:rsidRDefault="00143190" w:rsidP="00E962AC">
      <w:pPr>
        <w:jc w:val="both"/>
        <w:rPr>
          <w:rFonts w:ascii="Arial" w:hAnsi="Arial" w:cs="Arial"/>
          <w:lang w:val="en-GB"/>
        </w:rPr>
      </w:pPr>
      <w:r>
        <w:rPr>
          <w:rFonts w:ascii="Arial" w:hAnsi="Arial" w:cs="Arial"/>
          <w:lang w:val="en-GB"/>
        </w:rPr>
        <w:t xml:space="preserve">The study is </w:t>
      </w:r>
      <w:r w:rsidR="00E962AC" w:rsidRPr="0042714A">
        <w:rPr>
          <w:rFonts w:ascii="Arial" w:hAnsi="Arial" w:cs="Arial"/>
          <w:lang w:val="en-GB"/>
        </w:rPr>
        <w:t xml:space="preserve">based on the Krueger and </w:t>
      </w:r>
      <w:proofErr w:type="spellStart"/>
      <w:r w:rsidR="00E962AC" w:rsidRPr="0042714A">
        <w:rPr>
          <w:rFonts w:ascii="Arial" w:hAnsi="Arial" w:cs="Arial"/>
          <w:lang w:val="en-GB"/>
        </w:rPr>
        <w:t>Brazeal</w:t>
      </w:r>
      <w:proofErr w:type="spellEnd"/>
      <w:r w:rsidR="00E962AC" w:rsidRPr="0042714A">
        <w:rPr>
          <w:rFonts w:ascii="Arial" w:hAnsi="Arial" w:cs="Arial"/>
          <w:lang w:val="en-GB"/>
        </w:rPr>
        <w:t xml:space="preserve"> model of entrepreneurial potential, which is a mix of the </w:t>
      </w:r>
      <w:proofErr w:type="spellStart"/>
      <w:r w:rsidR="00E962AC" w:rsidRPr="0042714A">
        <w:rPr>
          <w:rFonts w:ascii="Arial" w:hAnsi="Arial" w:cs="Arial"/>
          <w:lang w:val="en-GB"/>
        </w:rPr>
        <w:t>Shapero’s</w:t>
      </w:r>
      <w:proofErr w:type="spellEnd"/>
      <w:r w:rsidR="00E962AC" w:rsidRPr="0042714A">
        <w:rPr>
          <w:rFonts w:ascii="Arial" w:hAnsi="Arial" w:cs="Arial"/>
          <w:lang w:val="en-GB"/>
        </w:rPr>
        <w:t xml:space="preserve"> model of the entrepreneurial event, and the </w:t>
      </w:r>
      <w:proofErr w:type="spellStart"/>
      <w:r w:rsidR="00E962AC" w:rsidRPr="0042714A">
        <w:rPr>
          <w:rFonts w:ascii="Arial" w:hAnsi="Arial" w:cs="Arial"/>
          <w:lang w:val="en-GB"/>
        </w:rPr>
        <w:t>Ajzen’s</w:t>
      </w:r>
      <w:proofErr w:type="spellEnd"/>
      <w:r w:rsidR="00E962AC" w:rsidRPr="0042714A">
        <w:rPr>
          <w:rFonts w:ascii="Arial" w:hAnsi="Arial" w:cs="Arial"/>
          <w:lang w:val="en-GB"/>
        </w:rPr>
        <w:t xml:space="preserve"> theory of planned behaviour. </w:t>
      </w:r>
    </w:p>
    <w:p w14:paraId="1DFE422F" w14:textId="400F8A63" w:rsidR="00E962AC" w:rsidRPr="0042714A" w:rsidRDefault="00E962AC" w:rsidP="00E962AC">
      <w:pPr>
        <w:jc w:val="both"/>
        <w:rPr>
          <w:rFonts w:ascii="Arial" w:hAnsi="Arial" w:cs="Arial"/>
          <w:lang w:val="en-GB"/>
        </w:rPr>
      </w:pPr>
      <w:r w:rsidRPr="0042714A">
        <w:rPr>
          <w:rFonts w:ascii="Arial" w:hAnsi="Arial" w:cs="Arial"/>
          <w:lang w:val="en-GB"/>
        </w:rPr>
        <w:t>The research i</w:t>
      </w:r>
      <w:r w:rsidR="00136204">
        <w:rPr>
          <w:rFonts w:ascii="Arial" w:hAnsi="Arial" w:cs="Arial"/>
          <w:lang w:val="en-GB"/>
        </w:rPr>
        <w:t xml:space="preserve">dentifies the key variables of </w:t>
      </w:r>
      <w:r w:rsidRPr="0042714A">
        <w:rPr>
          <w:rFonts w:ascii="Arial" w:hAnsi="Arial" w:cs="Arial"/>
          <w:lang w:val="en-GB"/>
        </w:rPr>
        <w:t>perceived d</w:t>
      </w:r>
      <w:r w:rsidR="00DC5971">
        <w:rPr>
          <w:rFonts w:ascii="Arial" w:hAnsi="Arial" w:cs="Arial"/>
          <w:lang w:val="en-GB"/>
        </w:rPr>
        <w:t xml:space="preserve">esirability and feasibility on </w:t>
      </w:r>
      <w:r w:rsidRPr="0042714A">
        <w:rPr>
          <w:rFonts w:ascii="Arial" w:hAnsi="Arial" w:cs="Arial"/>
          <w:lang w:val="en-GB"/>
        </w:rPr>
        <w:t>the entrepreneur student credibility. The data were collected from 302 students of health science degrees: nursing (122)</w:t>
      </w:r>
      <w:proofErr w:type="gramStart"/>
      <w:r w:rsidRPr="0042714A">
        <w:rPr>
          <w:rFonts w:ascii="Arial" w:hAnsi="Arial" w:cs="Arial"/>
          <w:lang w:val="en-GB"/>
        </w:rPr>
        <w:t>;</w:t>
      </w:r>
      <w:proofErr w:type="gramEnd"/>
      <w:r w:rsidRPr="0042714A">
        <w:rPr>
          <w:rFonts w:ascii="Arial" w:hAnsi="Arial" w:cs="Arial"/>
          <w:lang w:val="en-GB"/>
        </w:rPr>
        <w:t xml:space="preserve"> physiotherapy (180). </w:t>
      </w:r>
    </w:p>
    <w:p w14:paraId="3E3DCD28" w14:textId="77777777" w:rsidR="00E962AC" w:rsidRPr="0042714A" w:rsidRDefault="00E962AC" w:rsidP="00E962AC">
      <w:pPr>
        <w:jc w:val="both"/>
        <w:rPr>
          <w:rFonts w:ascii="Arial" w:hAnsi="Arial" w:cs="Arial"/>
          <w:lang w:val="en-GB"/>
        </w:rPr>
      </w:pPr>
      <w:r w:rsidRPr="0042714A">
        <w:rPr>
          <w:rFonts w:ascii="Arial" w:hAnsi="Arial" w:cs="Arial"/>
          <w:lang w:val="en-GB"/>
        </w:rPr>
        <w:t xml:space="preserve"> </w:t>
      </w:r>
    </w:p>
    <w:p w14:paraId="5BD9D7CA" w14:textId="77777777" w:rsidR="00D71AF8" w:rsidRPr="0042714A" w:rsidRDefault="00E962AC" w:rsidP="00E962AC">
      <w:pPr>
        <w:jc w:val="both"/>
        <w:rPr>
          <w:rFonts w:ascii="Arial" w:hAnsi="Arial" w:cs="Arial"/>
          <w:lang w:val="en-GB"/>
        </w:rPr>
      </w:pPr>
      <w:r w:rsidRPr="0042714A">
        <w:rPr>
          <w:rFonts w:ascii="Arial" w:hAnsi="Arial" w:cs="Arial"/>
          <w:b/>
          <w:lang w:val="en-GB"/>
        </w:rPr>
        <w:t>Results:</w:t>
      </w:r>
      <w:r w:rsidRPr="0042714A">
        <w:rPr>
          <w:rFonts w:ascii="Arial" w:hAnsi="Arial" w:cs="Arial"/>
          <w:lang w:val="en-GB"/>
        </w:rPr>
        <w:t xml:space="preserve"> </w:t>
      </w:r>
    </w:p>
    <w:p w14:paraId="63F44754" w14:textId="7D26E44D" w:rsidR="00E962AC" w:rsidRPr="0042714A" w:rsidRDefault="00E962AC" w:rsidP="00E962AC">
      <w:pPr>
        <w:jc w:val="both"/>
        <w:rPr>
          <w:rFonts w:ascii="Arial" w:hAnsi="Arial" w:cs="Arial"/>
          <w:lang w:val="en-GB"/>
        </w:rPr>
      </w:pPr>
      <w:r w:rsidRPr="0042714A">
        <w:rPr>
          <w:rFonts w:ascii="Arial" w:hAnsi="Arial" w:cs="Arial"/>
          <w:lang w:val="en-GB"/>
        </w:rPr>
        <w:t>The equation model of the credibility on entrepreneurship shows the importance of the feasibility perception, especially on innovation and creativity, and self</w:t>
      </w:r>
      <w:r w:rsidR="00136204">
        <w:rPr>
          <w:rFonts w:ascii="Arial" w:hAnsi="Arial" w:cs="Arial"/>
          <w:lang w:val="en-GB"/>
        </w:rPr>
        <w:t>-</w:t>
      </w:r>
      <w:r w:rsidRPr="0042714A">
        <w:rPr>
          <w:rFonts w:ascii="Arial" w:hAnsi="Arial" w:cs="Arial"/>
          <w:lang w:val="en-GB"/>
        </w:rPr>
        <w:t xml:space="preserve"> efficacy. The model also includes the variables of effort and perseverance, unemployment and funding.</w:t>
      </w:r>
    </w:p>
    <w:p w14:paraId="2D614C84" w14:textId="77777777" w:rsidR="00E962AC" w:rsidRPr="0042714A" w:rsidRDefault="00E962AC" w:rsidP="00E962AC">
      <w:pPr>
        <w:jc w:val="both"/>
        <w:rPr>
          <w:rFonts w:ascii="Arial" w:hAnsi="Arial" w:cs="Arial"/>
          <w:lang w:val="en-GB"/>
        </w:rPr>
      </w:pPr>
    </w:p>
    <w:p w14:paraId="3BA8682C" w14:textId="77777777" w:rsidR="00D71AF8" w:rsidRPr="0042714A" w:rsidRDefault="00E962AC" w:rsidP="00E962AC">
      <w:pPr>
        <w:jc w:val="both"/>
        <w:rPr>
          <w:rFonts w:ascii="Arial" w:hAnsi="Arial" w:cs="Arial"/>
          <w:lang w:val="en-GB"/>
        </w:rPr>
      </w:pPr>
      <w:r w:rsidRPr="0042714A">
        <w:rPr>
          <w:rFonts w:ascii="Arial" w:hAnsi="Arial" w:cs="Arial"/>
          <w:b/>
          <w:lang w:val="en-GB"/>
        </w:rPr>
        <w:t>Conclusion:</w:t>
      </w:r>
      <w:r w:rsidRPr="0042714A">
        <w:rPr>
          <w:rFonts w:ascii="Arial" w:hAnsi="Arial" w:cs="Arial"/>
          <w:lang w:val="en-GB"/>
        </w:rPr>
        <w:t xml:space="preserve"> </w:t>
      </w:r>
    </w:p>
    <w:p w14:paraId="08C1261E" w14:textId="0A6ED3AB" w:rsidR="00E962AC" w:rsidRPr="0042714A" w:rsidRDefault="00E962AC" w:rsidP="00E962AC">
      <w:pPr>
        <w:jc w:val="both"/>
        <w:rPr>
          <w:rFonts w:ascii="Arial" w:hAnsi="Arial" w:cs="Arial"/>
          <w:lang w:val="en-GB"/>
        </w:rPr>
      </w:pPr>
      <w:r w:rsidRPr="0042714A">
        <w:rPr>
          <w:rFonts w:ascii="Arial" w:hAnsi="Arial" w:cs="Arial"/>
          <w:lang w:val="en-GB"/>
        </w:rPr>
        <w:t xml:space="preserve">The educative </w:t>
      </w:r>
      <w:r w:rsidR="00754F82" w:rsidRPr="0042714A">
        <w:rPr>
          <w:rFonts w:ascii="Arial" w:hAnsi="Arial" w:cs="Arial"/>
          <w:lang w:val="en-GB"/>
        </w:rPr>
        <w:t>programs</w:t>
      </w:r>
      <w:r w:rsidRPr="0042714A">
        <w:rPr>
          <w:rFonts w:ascii="Arial" w:hAnsi="Arial" w:cs="Arial"/>
          <w:lang w:val="en-GB"/>
        </w:rPr>
        <w:t xml:space="preserve"> on entrepreneurship </w:t>
      </w:r>
      <w:r w:rsidR="00CD4584" w:rsidRPr="0042714A">
        <w:rPr>
          <w:rFonts w:ascii="Arial" w:hAnsi="Arial" w:cs="Arial"/>
          <w:lang w:val="en-GB"/>
        </w:rPr>
        <w:t>are</w:t>
      </w:r>
      <w:r w:rsidR="00136204">
        <w:rPr>
          <w:rFonts w:ascii="Arial" w:hAnsi="Arial" w:cs="Arial"/>
          <w:lang w:val="en-GB"/>
        </w:rPr>
        <w:t xml:space="preserve"> effective when they impact </w:t>
      </w:r>
      <w:proofErr w:type="gramStart"/>
      <w:r w:rsidR="00136204">
        <w:rPr>
          <w:rFonts w:ascii="Arial" w:hAnsi="Arial" w:cs="Arial"/>
          <w:lang w:val="en-GB"/>
        </w:rPr>
        <w:t>to</w:t>
      </w:r>
      <w:r w:rsidRPr="0042714A">
        <w:rPr>
          <w:rFonts w:ascii="Arial" w:hAnsi="Arial" w:cs="Arial"/>
          <w:lang w:val="en-GB"/>
        </w:rPr>
        <w:t xml:space="preserve">  personality</w:t>
      </w:r>
      <w:proofErr w:type="gramEnd"/>
      <w:r w:rsidRPr="0042714A">
        <w:rPr>
          <w:rFonts w:ascii="Arial" w:hAnsi="Arial" w:cs="Arial"/>
          <w:lang w:val="en-GB"/>
        </w:rPr>
        <w:t xml:space="preserve"> traits as openness, propensity to risk, responsibility and need of achievement. Th</w:t>
      </w:r>
      <w:r w:rsidR="00143190">
        <w:rPr>
          <w:rFonts w:ascii="Arial" w:hAnsi="Arial" w:cs="Arial"/>
          <w:lang w:val="en-GB"/>
        </w:rPr>
        <w:t xml:space="preserve">is is because each one of them </w:t>
      </w:r>
      <w:r w:rsidRPr="0042714A">
        <w:rPr>
          <w:rFonts w:ascii="Arial" w:hAnsi="Arial" w:cs="Arial"/>
          <w:lang w:val="en-GB"/>
        </w:rPr>
        <w:t>affects directly to the variable key of creativity and innovation.</w:t>
      </w:r>
    </w:p>
    <w:p w14:paraId="74E00F48" w14:textId="7A04CF4C" w:rsidR="00E962AC" w:rsidRPr="0042714A" w:rsidRDefault="00E962AC" w:rsidP="00E962AC">
      <w:pPr>
        <w:jc w:val="both"/>
        <w:rPr>
          <w:rFonts w:ascii="Arial" w:hAnsi="Arial" w:cs="Arial"/>
          <w:lang w:val="en-GB"/>
        </w:rPr>
      </w:pPr>
      <w:r w:rsidRPr="0042714A">
        <w:rPr>
          <w:rFonts w:ascii="Arial" w:hAnsi="Arial" w:cs="Arial"/>
          <w:lang w:val="en-GB"/>
        </w:rPr>
        <w:t>The study confirms that</w:t>
      </w:r>
      <w:r w:rsidR="00351A4C" w:rsidRPr="0042714A">
        <w:rPr>
          <w:rFonts w:ascii="Arial" w:hAnsi="Arial" w:cs="Arial"/>
          <w:lang w:val="en-GB"/>
        </w:rPr>
        <w:t xml:space="preserve"> physiotherapy students are more</w:t>
      </w:r>
      <w:r w:rsidRPr="0042714A">
        <w:rPr>
          <w:rFonts w:ascii="Arial" w:hAnsi="Arial" w:cs="Arial"/>
          <w:lang w:val="en-GB"/>
        </w:rPr>
        <w:t xml:space="preserve"> likely to become entrepreneurs than nursing </w:t>
      </w:r>
      <w:r w:rsidR="00F9498F" w:rsidRPr="0042714A">
        <w:rPr>
          <w:rFonts w:ascii="Arial" w:hAnsi="Arial" w:cs="Arial"/>
          <w:lang w:val="en-GB"/>
        </w:rPr>
        <w:t>students are</w:t>
      </w:r>
      <w:r w:rsidRPr="0042714A">
        <w:rPr>
          <w:rFonts w:ascii="Arial" w:hAnsi="Arial" w:cs="Arial"/>
          <w:lang w:val="en-GB"/>
        </w:rPr>
        <w:t>.</w:t>
      </w:r>
    </w:p>
    <w:p w14:paraId="52B73ACF" w14:textId="77777777" w:rsidR="00E962AC" w:rsidRPr="0042714A" w:rsidRDefault="00E962AC" w:rsidP="00E962AC">
      <w:pPr>
        <w:jc w:val="both"/>
        <w:rPr>
          <w:rFonts w:ascii="Arial" w:hAnsi="Arial" w:cs="Arial"/>
          <w:lang w:val="en-GB"/>
        </w:rPr>
      </w:pPr>
    </w:p>
    <w:p w14:paraId="5A580890" w14:textId="77777777" w:rsidR="00E962AC" w:rsidRPr="0042714A" w:rsidRDefault="00E962AC" w:rsidP="00E962AC">
      <w:pPr>
        <w:jc w:val="both"/>
        <w:rPr>
          <w:rFonts w:ascii="Arial" w:hAnsi="Arial" w:cs="Arial"/>
          <w:b/>
          <w:lang w:val="en-GB"/>
        </w:rPr>
      </w:pPr>
      <w:r w:rsidRPr="0042714A">
        <w:rPr>
          <w:rFonts w:ascii="Arial" w:hAnsi="Arial" w:cs="Arial"/>
          <w:b/>
          <w:lang w:val="en-GB"/>
        </w:rPr>
        <w:t>Keywords:</w:t>
      </w:r>
    </w:p>
    <w:p w14:paraId="7CA91164" w14:textId="68ABBF71" w:rsidR="00E962AC" w:rsidRPr="0042714A" w:rsidRDefault="00F6781B" w:rsidP="00E962AC">
      <w:pPr>
        <w:jc w:val="both"/>
        <w:rPr>
          <w:rFonts w:ascii="Arial" w:hAnsi="Arial" w:cs="Arial"/>
          <w:lang w:val="en-GB"/>
        </w:rPr>
      </w:pPr>
      <w:proofErr w:type="gramStart"/>
      <w:r>
        <w:rPr>
          <w:rFonts w:ascii="Arial" w:hAnsi="Arial" w:cs="Arial"/>
          <w:lang w:val="en-GB"/>
        </w:rPr>
        <w:t>Entrepreneurship</w:t>
      </w:r>
      <w:r w:rsidR="00E962AC" w:rsidRPr="0042714A">
        <w:rPr>
          <w:rFonts w:ascii="Arial" w:hAnsi="Arial" w:cs="Arial"/>
          <w:lang w:val="en-GB"/>
        </w:rPr>
        <w:t xml:space="preserve"> Credibility; Self-Efficacy; Creativity and Innovation; Effort and Perseverance; Unemployment; Funding.</w:t>
      </w:r>
      <w:proofErr w:type="gramEnd"/>
    </w:p>
    <w:p w14:paraId="7D0D2089" w14:textId="77777777" w:rsidR="00E962AC" w:rsidRPr="0042714A" w:rsidRDefault="00E962AC" w:rsidP="00E962AC">
      <w:pPr>
        <w:jc w:val="both"/>
        <w:rPr>
          <w:rFonts w:ascii="Times" w:hAnsi="Times"/>
          <w:lang w:val="en-GB"/>
        </w:rPr>
      </w:pPr>
    </w:p>
    <w:p w14:paraId="7BA627AB" w14:textId="77777777" w:rsidR="00E962AC" w:rsidRPr="0042714A" w:rsidRDefault="00E962AC" w:rsidP="00E962AC">
      <w:pPr>
        <w:jc w:val="both"/>
        <w:rPr>
          <w:rFonts w:ascii="Times" w:hAnsi="Times"/>
          <w:lang w:val="en-GB"/>
        </w:rPr>
      </w:pPr>
    </w:p>
    <w:p w14:paraId="304CCDB9" w14:textId="6359B63E" w:rsidR="00E962AC" w:rsidRPr="00054099" w:rsidRDefault="00BA1FE8" w:rsidP="00E962AC">
      <w:pPr>
        <w:jc w:val="center"/>
        <w:rPr>
          <w:rFonts w:ascii="Arial" w:hAnsi="Arial"/>
          <w:b/>
          <w:sz w:val="32"/>
          <w:szCs w:val="28"/>
          <w:lang w:val="en-GB"/>
        </w:rPr>
      </w:pPr>
      <w:r>
        <w:rPr>
          <w:rFonts w:ascii="Arial" w:hAnsi="Arial"/>
          <w:b/>
          <w:sz w:val="32"/>
          <w:szCs w:val="28"/>
          <w:lang w:val="en-GB"/>
        </w:rPr>
        <w:t>Introductio</w:t>
      </w:r>
      <w:r w:rsidR="00E962AC" w:rsidRPr="00054099">
        <w:rPr>
          <w:rFonts w:ascii="Arial" w:hAnsi="Arial"/>
          <w:b/>
          <w:sz w:val="32"/>
          <w:szCs w:val="28"/>
          <w:lang w:val="en-GB"/>
        </w:rPr>
        <w:t>n</w:t>
      </w:r>
    </w:p>
    <w:p w14:paraId="0D7CFCC4" w14:textId="77777777" w:rsidR="00E962AC" w:rsidRPr="00054099" w:rsidRDefault="00E962AC" w:rsidP="00E962AC">
      <w:pPr>
        <w:jc w:val="both"/>
        <w:rPr>
          <w:rFonts w:ascii="Times" w:hAnsi="Times"/>
          <w:lang w:val="en-GB"/>
        </w:rPr>
      </w:pPr>
    </w:p>
    <w:p w14:paraId="3E2E687A" w14:textId="567094DB" w:rsidR="00734F50" w:rsidRDefault="00B341FA" w:rsidP="00E962AC">
      <w:pPr>
        <w:jc w:val="both"/>
        <w:rPr>
          <w:rFonts w:ascii="Arial" w:hAnsi="Arial" w:cs="Arial"/>
          <w:lang w:val="en-GB"/>
        </w:rPr>
      </w:pPr>
      <w:r>
        <w:rPr>
          <w:rFonts w:ascii="Arial" w:hAnsi="Arial" w:cs="Arial"/>
          <w:lang w:val="en-GB"/>
        </w:rPr>
        <w:t xml:space="preserve">The </w:t>
      </w:r>
      <w:proofErr w:type="spellStart"/>
      <w:r>
        <w:rPr>
          <w:rFonts w:ascii="Arial" w:hAnsi="Arial" w:cs="Arial"/>
          <w:lang w:val="en-GB"/>
        </w:rPr>
        <w:t>Bolonga</w:t>
      </w:r>
      <w:proofErr w:type="spellEnd"/>
      <w:r>
        <w:rPr>
          <w:rFonts w:ascii="Arial" w:hAnsi="Arial" w:cs="Arial"/>
          <w:lang w:val="en-GB"/>
        </w:rPr>
        <w:t xml:space="preserve"> Process </w:t>
      </w:r>
      <w:r w:rsidR="005B3867" w:rsidRPr="001F7773">
        <w:rPr>
          <w:rFonts w:ascii="Arial" w:hAnsi="Arial" w:cs="Arial"/>
          <w:vertAlign w:val="superscript"/>
        </w:rPr>
        <w:fldChar w:fldCharType="begin" w:fldLock="1"/>
      </w:r>
      <w:r w:rsidR="005B3867" w:rsidRPr="005B3867">
        <w:rPr>
          <w:rFonts w:ascii="Arial" w:hAnsi="Arial" w:cs="Arial"/>
          <w:vertAlign w:val="superscript"/>
          <w:lang w:val="en-GB"/>
        </w:rPr>
        <w:instrText>ADDIN CSL_CITATION { "citationItems" : [ { "id" : "ITEM-1", "itemData" : { "author" : [ { "dropping-particle" : "", "family" : "Eurostat", "given" : "", "non-dropping-particle" : "", "parse-names" : false, "suffix" : "" } ], "editor" : [ { "dropping-particle" : "", "family" : "Publications_Office", "given" : "", "non-dropping-particle" : "", "parse-names" : false, "suffix" : "" } ], "id" : "ITEM-1", "issued" : { "date-parts" : [ [ "2009" ] ] }, "publisher-place" : "European Union", "title" : "Eurostat statistical book", "type" : "book" }, "uris" : [ "http://www.mendeley.com/documents/?uuid=86029809-5b92-4c3e-bafb-f6aa81dbdd15" ] } ], "mendeley" : { "formattedCitation" : "(1)", "plainTextFormattedCitation" : "(1)", "previouslyFormattedCitation" : "(1)" }, "properties" : { "noteIndex" : 0 }, "schema" : "https://github.com/citation-style-language/schema/raw/master/csl-citation.json" }</w:instrText>
      </w:r>
      <w:r w:rsidR="005B3867" w:rsidRPr="001F7773">
        <w:rPr>
          <w:rFonts w:ascii="Arial" w:hAnsi="Arial" w:cs="Arial"/>
          <w:vertAlign w:val="superscript"/>
        </w:rPr>
        <w:fldChar w:fldCharType="separate"/>
      </w:r>
      <w:r w:rsidR="005B3867" w:rsidRPr="005B3867">
        <w:rPr>
          <w:rFonts w:ascii="Arial" w:hAnsi="Arial" w:cs="Arial"/>
          <w:noProof/>
          <w:vertAlign w:val="superscript"/>
          <w:lang w:val="en-GB"/>
        </w:rPr>
        <w:t>(1)</w:t>
      </w:r>
      <w:r w:rsidR="005B3867" w:rsidRPr="001F7773">
        <w:rPr>
          <w:rFonts w:ascii="Arial" w:hAnsi="Arial" w:cs="Arial"/>
          <w:vertAlign w:val="superscript"/>
        </w:rPr>
        <w:fldChar w:fldCharType="end"/>
      </w:r>
      <w:r w:rsidR="00152C0F" w:rsidRPr="00054099">
        <w:rPr>
          <w:rFonts w:ascii="Arial" w:hAnsi="Arial" w:cs="Arial"/>
          <w:lang w:val="en-GB"/>
        </w:rPr>
        <w:t xml:space="preserve">, </w:t>
      </w:r>
      <w:proofErr w:type="spellStart"/>
      <w:r w:rsidR="00152C0F" w:rsidRPr="00054099">
        <w:rPr>
          <w:rFonts w:ascii="Arial" w:hAnsi="Arial" w:cs="Arial"/>
          <w:lang w:val="en-GB"/>
        </w:rPr>
        <w:t>stablishes</w:t>
      </w:r>
      <w:proofErr w:type="spellEnd"/>
      <w:r w:rsidR="00152C0F" w:rsidRPr="00054099">
        <w:rPr>
          <w:rFonts w:ascii="Arial" w:hAnsi="Arial" w:cs="Arial"/>
          <w:lang w:val="en-GB"/>
        </w:rPr>
        <w:t xml:space="preserve"> a new </w:t>
      </w:r>
      <w:proofErr w:type="spellStart"/>
      <w:r w:rsidR="00152C0F" w:rsidRPr="00054099">
        <w:rPr>
          <w:rFonts w:ascii="Arial" w:hAnsi="Arial" w:cs="Arial"/>
          <w:lang w:val="en-GB"/>
        </w:rPr>
        <w:t>universitarial</w:t>
      </w:r>
      <w:proofErr w:type="spellEnd"/>
      <w:r w:rsidR="00152C0F" w:rsidRPr="00054099">
        <w:rPr>
          <w:rFonts w:ascii="Arial" w:hAnsi="Arial" w:cs="Arial"/>
          <w:lang w:val="en-GB"/>
        </w:rPr>
        <w:t xml:space="preserve"> frame </w:t>
      </w:r>
      <w:r w:rsidR="00054099" w:rsidRPr="00054099">
        <w:rPr>
          <w:rFonts w:ascii="Arial" w:hAnsi="Arial" w:cs="Arial"/>
          <w:lang w:val="en-GB"/>
        </w:rPr>
        <w:t xml:space="preserve">for </w:t>
      </w:r>
      <w:r w:rsidR="00054099">
        <w:rPr>
          <w:rFonts w:ascii="Arial" w:hAnsi="Arial" w:cs="Arial"/>
          <w:lang w:val="en-GB"/>
        </w:rPr>
        <w:t>the graduates to deal with the demand of an increasing working market more globalised and demanding</w:t>
      </w:r>
      <w:r w:rsidR="00F9498F">
        <w:rPr>
          <w:rFonts w:ascii="Arial" w:hAnsi="Arial" w:cs="Arial"/>
          <w:lang w:val="en-GB"/>
        </w:rPr>
        <w:t xml:space="preserve">, </w:t>
      </w:r>
      <w:r w:rsidR="00BA1FE8">
        <w:rPr>
          <w:rFonts w:ascii="Arial" w:hAnsi="Arial" w:cs="Arial"/>
          <w:lang w:val="en-GB"/>
        </w:rPr>
        <w:t xml:space="preserve">where investigation oriented to innovation </w:t>
      </w:r>
      <w:r w:rsidR="00734F50">
        <w:rPr>
          <w:rFonts w:ascii="Arial" w:hAnsi="Arial" w:cs="Arial"/>
          <w:lang w:val="en-GB"/>
        </w:rPr>
        <w:t xml:space="preserve">must be </w:t>
      </w:r>
      <w:r w:rsidR="00226D67">
        <w:rPr>
          <w:rFonts w:ascii="Arial" w:hAnsi="Arial" w:cs="Arial"/>
          <w:lang w:val="en-GB"/>
        </w:rPr>
        <w:t xml:space="preserve">the </w:t>
      </w:r>
      <w:r w:rsidR="00734F50">
        <w:rPr>
          <w:rFonts w:ascii="Arial" w:hAnsi="Arial" w:cs="Arial"/>
          <w:lang w:val="en-GB"/>
        </w:rPr>
        <w:t>key to reassure an economic and sustainable growth for the European Union.</w:t>
      </w:r>
    </w:p>
    <w:p w14:paraId="57F6E606" w14:textId="50D4D6C5" w:rsidR="00734F50" w:rsidRDefault="00734F50" w:rsidP="00E962AC">
      <w:pPr>
        <w:jc w:val="both"/>
        <w:rPr>
          <w:rFonts w:ascii="Arial" w:hAnsi="Arial" w:cs="Arial"/>
          <w:lang w:val="en-GB"/>
        </w:rPr>
      </w:pPr>
      <w:r>
        <w:rPr>
          <w:rFonts w:ascii="Arial" w:hAnsi="Arial" w:cs="Arial"/>
          <w:lang w:val="en-GB"/>
        </w:rPr>
        <w:t>The Union for innovation embraces guidelines and politic</w:t>
      </w:r>
      <w:r w:rsidR="00B341FA">
        <w:rPr>
          <w:rFonts w:ascii="Arial" w:hAnsi="Arial" w:cs="Arial"/>
          <w:lang w:val="en-GB"/>
        </w:rPr>
        <w:t>al framework from</w:t>
      </w:r>
      <w:r>
        <w:rPr>
          <w:rFonts w:ascii="Arial" w:hAnsi="Arial" w:cs="Arial"/>
          <w:lang w:val="en-GB"/>
        </w:rPr>
        <w:t xml:space="preserve"> the European Commission to </w:t>
      </w:r>
      <w:r w:rsidR="00B341FA">
        <w:rPr>
          <w:rFonts w:ascii="Arial" w:hAnsi="Arial" w:cs="Arial"/>
          <w:lang w:val="en-GB"/>
        </w:rPr>
        <w:t>avoid the</w:t>
      </w:r>
      <w:r w:rsidR="005B3867">
        <w:rPr>
          <w:rFonts w:ascii="Arial" w:hAnsi="Arial" w:cs="Arial"/>
          <w:lang w:val="en-GB"/>
        </w:rPr>
        <w:t xml:space="preserve"> recession</w:t>
      </w:r>
      <w:r w:rsidR="00B341FA">
        <w:rPr>
          <w:rFonts w:ascii="Arial" w:hAnsi="Arial" w:cs="Arial"/>
          <w:lang w:val="en-GB"/>
        </w:rPr>
        <w:t>,</w:t>
      </w:r>
      <w:r w:rsidR="005B3867">
        <w:rPr>
          <w:rFonts w:ascii="Arial" w:hAnsi="Arial" w:cs="Arial"/>
          <w:lang w:val="en-GB"/>
        </w:rPr>
        <w:t xml:space="preserve"> focused on promoting the entrepreneur</w:t>
      </w:r>
      <w:r w:rsidR="00B341FA">
        <w:rPr>
          <w:rFonts w:ascii="Arial" w:hAnsi="Arial" w:cs="Arial"/>
          <w:lang w:val="en-GB"/>
        </w:rPr>
        <w:t>ship</w:t>
      </w:r>
      <w:r w:rsidR="005B3867">
        <w:rPr>
          <w:rFonts w:ascii="Arial" w:hAnsi="Arial" w:cs="Arial"/>
          <w:lang w:val="en-GB"/>
        </w:rPr>
        <w:t xml:space="preserve">, </w:t>
      </w:r>
      <w:r w:rsidR="00844DFA">
        <w:rPr>
          <w:rFonts w:ascii="Arial" w:hAnsi="Arial" w:cs="Arial"/>
          <w:lang w:val="en-GB"/>
        </w:rPr>
        <w:t xml:space="preserve">supporting young and innovative companies, strengthening the bonds between education, business, investigation and innovation. The European </w:t>
      </w:r>
      <w:proofErr w:type="spellStart"/>
      <w:r w:rsidR="00844DFA">
        <w:rPr>
          <w:rFonts w:ascii="Arial" w:hAnsi="Arial" w:cs="Arial"/>
          <w:lang w:val="en-GB"/>
        </w:rPr>
        <w:t>Comission</w:t>
      </w:r>
      <w:proofErr w:type="spellEnd"/>
      <w:r w:rsidR="00844DFA">
        <w:rPr>
          <w:rFonts w:ascii="Arial" w:hAnsi="Arial" w:cs="Arial"/>
          <w:lang w:val="en-GB"/>
        </w:rPr>
        <w:t>, in the Europa 2020 strat</w:t>
      </w:r>
      <w:r w:rsidR="00B341FA">
        <w:rPr>
          <w:rFonts w:ascii="Arial" w:hAnsi="Arial" w:cs="Arial"/>
          <w:lang w:val="en-GB"/>
        </w:rPr>
        <w:t xml:space="preserve">egy, and in line with the </w:t>
      </w:r>
      <w:proofErr w:type="spellStart"/>
      <w:r w:rsidR="00B341FA">
        <w:rPr>
          <w:rFonts w:ascii="Arial" w:hAnsi="Arial" w:cs="Arial"/>
          <w:lang w:val="en-GB"/>
        </w:rPr>
        <w:t>Bolonga</w:t>
      </w:r>
      <w:proofErr w:type="spellEnd"/>
      <w:r w:rsidR="00B341FA">
        <w:rPr>
          <w:rFonts w:ascii="Arial" w:hAnsi="Arial" w:cs="Arial"/>
          <w:lang w:val="en-GB"/>
        </w:rPr>
        <w:t xml:space="preserve"> Declaration </w:t>
      </w:r>
      <w:r w:rsidR="00844DFA">
        <w:rPr>
          <w:rFonts w:ascii="Arial" w:hAnsi="Arial" w:cs="Arial"/>
          <w:lang w:val="en-GB"/>
        </w:rPr>
        <w:t>and th</w:t>
      </w:r>
      <w:r w:rsidR="004B6E51">
        <w:rPr>
          <w:rFonts w:ascii="Arial" w:hAnsi="Arial" w:cs="Arial"/>
          <w:lang w:val="en-GB"/>
        </w:rPr>
        <w:t xml:space="preserve">e </w:t>
      </w:r>
      <w:proofErr w:type="spellStart"/>
      <w:r w:rsidR="004B6E51">
        <w:rPr>
          <w:rFonts w:ascii="Arial" w:hAnsi="Arial" w:cs="Arial"/>
          <w:lang w:val="en-GB"/>
        </w:rPr>
        <w:t>Lisboa’s</w:t>
      </w:r>
      <w:proofErr w:type="spellEnd"/>
      <w:r w:rsidR="004B6E51">
        <w:rPr>
          <w:rFonts w:ascii="Arial" w:hAnsi="Arial" w:cs="Arial"/>
          <w:lang w:val="en-GB"/>
        </w:rPr>
        <w:t xml:space="preserve"> strategy, reinforce</w:t>
      </w:r>
      <w:r w:rsidR="00844DFA">
        <w:rPr>
          <w:rFonts w:ascii="Arial" w:hAnsi="Arial" w:cs="Arial"/>
          <w:lang w:val="en-GB"/>
        </w:rPr>
        <w:t xml:space="preserve"> the cooperation between university and business, through the construction of </w:t>
      </w:r>
      <w:proofErr w:type="spellStart"/>
      <w:r w:rsidR="00844DFA">
        <w:rPr>
          <w:rFonts w:ascii="Arial" w:hAnsi="Arial" w:cs="Arial"/>
          <w:lang w:val="en-GB"/>
        </w:rPr>
        <w:t>I+D+i</w:t>
      </w:r>
      <w:proofErr w:type="spellEnd"/>
      <w:r w:rsidR="00844DFA">
        <w:rPr>
          <w:rFonts w:ascii="Arial" w:hAnsi="Arial" w:cs="Arial"/>
          <w:lang w:val="en-GB"/>
        </w:rPr>
        <w:t xml:space="preserve"> bridges, that foments </w:t>
      </w:r>
      <w:r w:rsidR="00453AD8">
        <w:rPr>
          <w:rFonts w:ascii="Arial" w:hAnsi="Arial" w:cs="Arial"/>
          <w:lang w:val="en-GB"/>
        </w:rPr>
        <w:t>an intelligent growth based on innovation and knowledge.</w:t>
      </w:r>
    </w:p>
    <w:p w14:paraId="64BC6EDA" w14:textId="46A1ABC4" w:rsidR="00453AD8" w:rsidRDefault="00453AD8" w:rsidP="00E962AC">
      <w:pPr>
        <w:jc w:val="both"/>
        <w:rPr>
          <w:rFonts w:ascii="Arial" w:hAnsi="Arial" w:cs="Arial"/>
          <w:lang w:val="en-GB"/>
        </w:rPr>
      </w:pPr>
      <w:r>
        <w:rPr>
          <w:rFonts w:ascii="Arial" w:hAnsi="Arial" w:cs="Arial"/>
          <w:lang w:val="en-GB"/>
        </w:rPr>
        <w:t xml:space="preserve">One of the fundamental aspects for the university to successfully adapt to the new society of knowledge is that the same university </w:t>
      </w:r>
      <w:r w:rsidR="00DF0BF7">
        <w:rPr>
          <w:rFonts w:ascii="Arial" w:hAnsi="Arial" w:cs="Arial"/>
          <w:lang w:val="en-GB"/>
        </w:rPr>
        <w:t>must promote</w:t>
      </w:r>
      <w:r>
        <w:rPr>
          <w:rFonts w:ascii="Arial" w:hAnsi="Arial" w:cs="Arial"/>
          <w:lang w:val="en-GB"/>
        </w:rPr>
        <w:t xml:space="preserve"> new roles and new training activities. Amongst them, we outline the encouragement of the entrepreneur spirit and knowledge transference, the continuous training and innovation, and the creation of stronger bonds </w:t>
      </w:r>
      <w:r w:rsidR="002D1DDD">
        <w:rPr>
          <w:rFonts w:ascii="Arial" w:hAnsi="Arial" w:cs="Arial"/>
          <w:lang w:val="en-GB"/>
        </w:rPr>
        <w:t xml:space="preserve">between university and businesses, which will make the university lead new successful transformations that suppose a bigger economic, social and cultural impact </w:t>
      </w:r>
      <w:r w:rsidR="002D1DDD" w:rsidRPr="001F7773">
        <w:rPr>
          <w:rFonts w:ascii="Arial" w:hAnsi="Arial" w:cs="Arial"/>
          <w:vertAlign w:val="superscript"/>
        </w:rPr>
        <w:fldChar w:fldCharType="begin" w:fldLock="1"/>
      </w:r>
      <w:r w:rsidR="002D1DDD" w:rsidRPr="002D1DDD">
        <w:rPr>
          <w:rFonts w:ascii="Arial" w:hAnsi="Arial" w:cs="Arial"/>
          <w:vertAlign w:val="superscript"/>
          <w:lang w:val="en-GB"/>
        </w:rPr>
        <w:instrText>ADDIN CSL_CITATION { "citationItems" : [ { "id" : "ITEM-1", "itemData" : { "author" : [ { "dropping-particle" : "", "family" : "Reichert", "given" : "S", "non-dropping-particle" : "", "parse-names" : false, "suffix" : "" } ], "id" : "ITEM-1", "issued" : { "date-parts" : [ [ "2009" ] ] }, "publisher" : "European University Association", "publisher-place" : "Zurich", "title" : "Institutional diversity in European higher education", "type" : "book" }, "uris" : [ "http://www.mendeley.com/documents/?uuid=df6e3bcf-4287-45d3-a76a-af3942937ad9" ] } ], "mendeley" : { "formattedCitation" : "(2)", "plainTextFormattedCitation" : "(2)", "previouslyFormattedCitation" : "(2)" }, "properties" : { "noteIndex" : 0 }, "schema" : "https://github.com/citation-style-language/schema/raw/master/csl-citation.json" }</w:instrText>
      </w:r>
      <w:r w:rsidR="002D1DDD" w:rsidRPr="001F7773">
        <w:rPr>
          <w:rFonts w:ascii="Arial" w:hAnsi="Arial" w:cs="Arial"/>
          <w:vertAlign w:val="superscript"/>
        </w:rPr>
        <w:fldChar w:fldCharType="separate"/>
      </w:r>
      <w:r w:rsidR="002D1DDD" w:rsidRPr="002D1DDD">
        <w:rPr>
          <w:rFonts w:ascii="Arial" w:hAnsi="Arial" w:cs="Arial"/>
          <w:noProof/>
          <w:vertAlign w:val="superscript"/>
          <w:lang w:val="en-GB"/>
        </w:rPr>
        <w:t>(2)</w:t>
      </w:r>
      <w:r w:rsidR="002D1DDD" w:rsidRPr="001F7773">
        <w:rPr>
          <w:rFonts w:ascii="Arial" w:hAnsi="Arial" w:cs="Arial"/>
          <w:vertAlign w:val="superscript"/>
        </w:rPr>
        <w:fldChar w:fldCharType="end"/>
      </w:r>
      <w:r w:rsidR="002D1DDD" w:rsidRPr="002D1DDD">
        <w:rPr>
          <w:rFonts w:ascii="Arial" w:hAnsi="Arial" w:cs="Arial"/>
          <w:lang w:val="en-GB"/>
        </w:rPr>
        <w:t>.</w:t>
      </w:r>
    </w:p>
    <w:p w14:paraId="77C8DCA1" w14:textId="1EF5B1F1" w:rsidR="002D1DDD" w:rsidRPr="002D1DDD" w:rsidRDefault="002D1DDD" w:rsidP="00E962AC">
      <w:pPr>
        <w:jc w:val="both"/>
        <w:rPr>
          <w:rFonts w:ascii="Arial" w:hAnsi="Arial" w:cs="Arial"/>
          <w:lang w:val="en-GB"/>
        </w:rPr>
      </w:pPr>
      <w:r>
        <w:rPr>
          <w:rFonts w:ascii="Arial" w:hAnsi="Arial" w:cs="Arial"/>
          <w:lang w:val="en-GB"/>
        </w:rPr>
        <w:t>Analysing the entrepreneur competence of our university students will be key given that the future entrepreneurs will have to innovate through knowledge.</w:t>
      </w:r>
    </w:p>
    <w:p w14:paraId="7424CAA8" w14:textId="25402342" w:rsidR="00C577F9" w:rsidRDefault="002D1DDD" w:rsidP="00E962AC">
      <w:pPr>
        <w:jc w:val="both"/>
        <w:rPr>
          <w:rFonts w:ascii="Arial" w:hAnsi="Arial" w:cs="Arial"/>
          <w:lang w:val="en-GB"/>
        </w:rPr>
      </w:pPr>
      <w:r>
        <w:rPr>
          <w:rFonts w:ascii="Arial" w:hAnsi="Arial" w:cs="Arial"/>
          <w:lang w:val="en-GB"/>
        </w:rPr>
        <w:t xml:space="preserve">The invigorating axis of the new economy has its origin on the triple helix model of </w:t>
      </w:r>
      <w:proofErr w:type="spellStart"/>
      <w:r>
        <w:rPr>
          <w:rFonts w:ascii="Arial" w:hAnsi="Arial" w:cs="Arial"/>
          <w:lang w:val="en-GB"/>
        </w:rPr>
        <w:t>Etzkowitz</w:t>
      </w:r>
      <w:proofErr w:type="spellEnd"/>
      <w:r>
        <w:rPr>
          <w:rFonts w:ascii="Arial" w:hAnsi="Arial" w:cs="Arial"/>
          <w:lang w:val="en-GB"/>
        </w:rPr>
        <w:t xml:space="preserve"> </w:t>
      </w:r>
      <w:r w:rsidRPr="001F7773">
        <w:rPr>
          <w:rFonts w:ascii="Arial" w:hAnsi="Arial" w:cs="Arial"/>
          <w:vertAlign w:val="superscript"/>
        </w:rPr>
        <w:fldChar w:fldCharType="begin" w:fldLock="1"/>
      </w:r>
      <w:r w:rsidRPr="002D1DDD">
        <w:rPr>
          <w:rFonts w:ascii="Arial" w:hAnsi="Arial" w:cs="Arial"/>
          <w:vertAlign w:val="superscript"/>
          <w:lang w:val="en-GB"/>
        </w:rPr>
        <w:instrText>ADDIN CSL_CITATION { "citationItems" : [ { "id" : "ITEM-1", "itemData" : { "author" : [ { "dropping-particle" : "", "family" : "Etzkowitz", "given" : "H", "non-dropping-particle" : "", "parse-names" : false, "suffix" : "" }, { "dropping-particle" : "", "family" : "Leydesdorff", "given" : "L", "non-dropping-particle" : "", "parse-names" : false, "suffix" : "" } ], "container-title" : "Science and public policy", "id" : "ITEM-1", "issued" : { "date-parts" : [ [ "1998" ] ] }, "title" : "The triple helix as a model for innovation studies", "type" : "article-journal" }, "uris" : [ "http://www.mendeley.com/documents/?uuid=e05a683e-8030-49fd-a532-caddaf551cb7" ] } ], "mendeley" : { "formattedCitation" : "(3)", "plainTextFormattedCitation" : "(3)", "previouslyFormattedCitation" : "(3)" }, "properties" : { "noteIndex" : 0 }, "schema" : "https://github.com/citation-style-language/schema/raw/master/csl-citation.json" }</w:instrText>
      </w:r>
      <w:r w:rsidRPr="001F7773">
        <w:rPr>
          <w:rFonts w:ascii="Arial" w:hAnsi="Arial" w:cs="Arial"/>
          <w:vertAlign w:val="superscript"/>
        </w:rPr>
        <w:fldChar w:fldCharType="separate"/>
      </w:r>
      <w:r w:rsidRPr="002D1DDD">
        <w:rPr>
          <w:rFonts w:ascii="Arial" w:hAnsi="Arial" w:cs="Arial"/>
          <w:noProof/>
          <w:vertAlign w:val="superscript"/>
          <w:lang w:val="en-GB"/>
        </w:rPr>
        <w:t>(3)</w:t>
      </w:r>
      <w:r w:rsidRPr="001F7773">
        <w:rPr>
          <w:rFonts w:ascii="Arial" w:hAnsi="Arial" w:cs="Arial"/>
          <w:vertAlign w:val="superscript"/>
        </w:rPr>
        <w:fldChar w:fldCharType="end"/>
      </w:r>
      <w:r w:rsidR="00C577F9">
        <w:rPr>
          <w:rFonts w:ascii="Arial" w:hAnsi="Arial" w:cs="Arial"/>
          <w:lang w:val="en-GB"/>
        </w:rPr>
        <w:t xml:space="preserve">,  </w:t>
      </w:r>
      <w:r>
        <w:rPr>
          <w:rFonts w:ascii="Arial" w:hAnsi="Arial" w:cs="Arial"/>
          <w:lang w:val="en-GB"/>
        </w:rPr>
        <w:t xml:space="preserve">which </w:t>
      </w:r>
      <w:proofErr w:type="spellStart"/>
      <w:r>
        <w:rPr>
          <w:rFonts w:ascii="Arial" w:hAnsi="Arial" w:cs="Arial"/>
          <w:lang w:val="en-GB"/>
        </w:rPr>
        <w:t>stablishes</w:t>
      </w:r>
      <w:proofErr w:type="spellEnd"/>
      <w:r>
        <w:rPr>
          <w:rFonts w:ascii="Arial" w:hAnsi="Arial" w:cs="Arial"/>
          <w:lang w:val="en-GB"/>
        </w:rPr>
        <w:t xml:space="preserve"> bonds between university, business and the </w:t>
      </w:r>
      <w:r w:rsidR="00C577F9">
        <w:rPr>
          <w:rFonts w:ascii="Arial" w:hAnsi="Arial" w:cs="Arial"/>
          <w:lang w:val="en-GB"/>
        </w:rPr>
        <w:t>public sector.  The European commission adopts that model and adds specific funds called RIS3 (</w:t>
      </w:r>
      <w:r w:rsidR="00E962AC" w:rsidRPr="00C577F9">
        <w:rPr>
          <w:rFonts w:ascii="Arial" w:hAnsi="Arial" w:cs="Arial"/>
          <w:i/>
          <w:lang w:val="en-GB"/>
        </w:rPr>
        <w:t>Research Innovation Smart Specialisation Strategies</w:t>
      </w:r>
      <w:r w:rsidR="00E962AC" w:rsidRPr="00C577F9">
        <w:rPr>
          <w:rFonts w:ascii="Arial" w:hAnsi="Arial" w:cs="Arial"/>
          <w:lang w:val="en-GB"/>
        </w:rPr>
        <w:t xml:space="preserve">).  </w:t>
      </w:r>
    </w:p>
    <w:p w14:paraId="3BF8BC03" w14:textId="77777777" w:rsidR="00C577F9" w:rsidRDefault="00C577F9" w:rsidP="00E962AC">
      <w:pPr>
        <w:jc w:val="both"/>
        <w:rPr>
          <w:rFonts w:ascii="Arial" w:hAnsi="Arial" w:cs="Arial"/>
          <w:lang w:val="en-GB"/>
        </w:rPr>
      </w:pPr>
      <w:r>
        <w:rPr>
          <w:rFonts w:ascii="Arial" w:hAnsi="Arial" w:cs="Arial"/>
          <w:lang w:val="en-GB"/>
        </w:rPr>
        <w:t>That is why the entrepreneur act becomes an essential and strategic element</w:t>
      </w:r>
      <w:r w:rsidR="00E962AC" w:rsidRPr="00C577F9">
        <w:rPr>
          <w:rFonts w:ascii="Arial" w:hAnsi="Arial" w:cs="Arial"/>
          <w:lang w:val="en-GB"/>
        </w:rPr>
        <w:t>.</w:t>
      </w:r>
    </w:p>
    <w:p w14:paraId="2D6C1214" w14:textId="47D08183" w:rsidR="00E962AC" w:rsidRPr="00C577F9" w:rsidRDefault="00C577F9" w:rsidP="00E962AC">
      <w:pPr>
        <w:jc w:val="both"/>
        <w:rPr>
          <w:rFonts w:ascii="Arial" w:hAnsi="Arial" w:cs="Arial"/>
          <w:lang w:val="en-GB"/>
        </w:rPr>
      </w:pPr>
      <w:r>
        <w:rPr>
          <w:rFonts w:ascii="Arial" w:hAnsi="Arial" w:cs="Arial"/>
          <w:lang w:val="en-GB"/>
        </w:rPr>
        <w:t>The key element of the whole entrepreneur</w:t>
      </w:r>
      <w:r w:rsidR="00D13666">
        <w:rPr>
          <w:rFonts w:ascii="Arial" w:hAnsi="Arial" w:cs="Arial"/>
          <w:lang w:val="en-GB"/>
        </w:rPr>
        <w:t>ship</w:t>
      </w:r>
      <w:r>
        <w:rPr>
          <w:rFonts w:ascii="Arial" w:hAnsi="Arial" w:cs="Arial"/>
          <w:lang w:val="en-GB"/>
        </w:rPr>
        <w:t xml:space="preserve"> process is the intention that </w:t>
      </w:r>
      <w:r w:rsidR="00C93476">
        <w:rPr>
          <w:rFonts w:ascii="Arial" w:hAnsi="Arial" w:cs="Arial"/>
          <w:lang w:val="en-GB"/>
        </w:rPr>
        <w:t xml:space="preserve">implies the voluntary and conscious decision to become an entrepreneur </w:t>
      </w:r>
      <w:r w:rsidR="00C93476" w:rsidRPr="002A1D27">
        <w:rPr>
          <w:rFonts w:ascii="Arial" w:hAnsi="Arial" w:cs="Arial"/>
          <w:vertAlign w:val="superscript"/>
          <w:lang w:val="en-GB"/>
        </w:rPr>
        <w:t>(4)</w:t>
      </w:r>
      <w:r w:rsidR="00C93476">
        <w:rPr>
          <w:rFonts w:ascii="Arial" w:hAnsi="Arial" w:cs="Arial"/>
          <w:lang w:val="en-GB"/>
        </w:rPr>
        <w:t xml:space="preserve">. It is the best predictor of the future entrepreneur behaviour </w:t>
      </w:r>
      <w:r w:rsidR="00C93476" w:rsidRPr="00F562F0">
        <w:rPr>
          <w:rFonts w:ascii="Arial" w:hAnsi="Arial" w:cs="Arial"/>
          <w:vertAlign w:val="superscript"/>
          <w:lang w:val="en-GB"/>
        </w:rPr>
        <w:t>(5,6)</w:t>
      </w:r>
      <w:r w:rsidR="00C93476">
        <w:rPr>
          <w:rFonts w:ascii="Arial" w:hAnsi="Arial" w:cs="Arial"/>
          <w:lang w:val="en-GB"/>
        </w:rPr>
        <w:t>.</w:t>
      </w:r>
    </w:p>
    <w:p w14:paraId="3456FC68" w14:textId="1701942A" w:rsidR="00C93476" w:rsidRDefault="00C93476" w:rsidP="001D763B">
      <w:pPr>
        <w:jc w:val="both"/>
        <w:rPr>
          <w:rFonts w:ascii="Arial" w:hAnsi="Arial" w:cs="Arial"/>
          <w:lang w:val="en-GB"/>
        </w:rPr>
      </w:pPr>
      <w:r w:rsidRPr="00C93476">
        <w:rPr>
          <w:rFonts w:ascii="Arial" w:hAnsi="Arial" w:cs="Arial"/>
          <w:lang w:val="en-GB"/>
        </w:rPr>
        <w:t xml:space="preserve">The analysis of the entrepreneur intention is determining to explain the business creation. </w:t>
      </w:r>
      <w:r>
        <w:rPr>
          <w:rFonts w:ascii="Arial" w:hAnsi="Arial" w:cs="Arial"/>
          <w:lang w:val="en-GB"/>
        </w:rPr>
        <w:t>Many authors have developed empiric investigations trying to obta</w:t>
      </w:r>
      <w:r w:rsidR="00D13666">
        <w:rPr>
          <w:rFonts w:ascii="Arial" w:hAnsi="Arial" w:cs="Arial"/>
          <w:lang w:val="en-GB"/>
        </w:rPr>
        <w:t>in the key elements that influence</w:t>
      </w:r>
      <w:r>
        <w:rPr>
          <w:rFonts w:ascii="Arial" w:hAnsi="Arial" w:cs="Arial"/>
          <w:lang w:val="en-GB"/>
        </w:rPr>
        <w:t xml:space="preserve"> the subject through the cognitive approach.</w:t>
      </w:r>
    </w:p>
    <w:p w14:paraId="32D2E1E0" w14:textId="64B5E2B8" w:rsidR="00111441" w:rsidRDefault="00111441" w:rsidP="001D763B">
      <w:pPr>
        <w:jc w:val="both"/>
        <w:rPr>
          <w:rFonts w:ascii="Arial" w:hAnsi="Arial" w:cs="Arial"/>
          <w:lang w:val="en-GB"/>
        </w:rPr>
      </w:pPr>
      <w:r w:rsidRPr="00111441">
        <w:rPr>
          <w:rFonts w:ascii="Arial" w:hAnsi="Arial" w:cs="Arial"/>
          <w:lang w:val="en-GB"/>
        </w:rPr>
        <w:t xml:space="preserve">The entrepreneurship models have their origin on the cognitive approach, which interprets that anything we do or we decide as human beings is directly influenced by mental processes such as motivation, perceptions or attitudes </w:t>
      </w:r>
      <w:r w:rsidRPr="00F562F0">
        <w:rPr>
          <w:rFonts w:ascii="Arial" w:hAnsi="Arial" w:cs="Arial"/>
          <w:vertAlign w:val="superscript"/>
          <w:lang w:val="en-GB"/>
        </w:rPr>
        <w:t>(7)</w:t>
      </w:r>
      <w:r w:rsidRPr="00111441">
        <w:rPr>
          <w:rFonts w:ascii="Arial" w:hAnsi="Arial" w:cs="Arial"/>
          <w:lang w:val="en-GB"/>
        </w:rPr>
        <w:t xml:space="preserve">. That is why the first studies about entrepreneurship were focused on motivation, which is one of the key reasons to decide to create a new business </w:t>
      </w:r>
      <w:r w:rsidRPr="00F562F0">
        <w:rPr>
          <w:rFonts w:ascii="Arial" w:hAnsi="Arial" w:cs="Arial"/>
          <w:vertAlign w:val="superscript"/>
          <w:lang w:val="en-GB"/>
        </w:rPr>
        <w:t>(8)</w:t>
      </w:r>
      <w:r w:rsidRPr="00111441">
        <w:rPr>
          <w:rFonts w:ascii="Arial" w:hAnsi="Arial" w:cs="Arial"/>
          <w:lang w:val="en-GB"/>
        </w:rPr>
        <w:t xml:space="preserve">. The entrepreneurship intention studies, according to the cognitive approach, starts on the theory of social learning, which outlines the environment influence and the society on the entrepreneurship </w:t>
      </w:r>
      <w:r w:rsidRPr="00F562F0">
        <w:rPr>
          <w:rFonts w:ascii="Arial" w:hAnsi="Arial" w:cs="Arial"/>
          <w:vertAlign w:val="superscript"/>
          <w:lang w:val="en-GB"/>
        </w:rPr>
        <w:t>(8)</w:t>
      </w:r>
      <w:r w:rsidRPr="00111441">
        <w:rPr>
          <w:rFonts w:ascii="Arial" w:hAnsi="Arial" w:cs="Arial"/>
          <w:lang w:val="en-GB"/>
        </w:rPr>
        <w:t>.</w:t>
      </w:r>
    </w:p>
    <w:p w14:paraId="606D3330" w14:textId="46E5F9AE" w:rsidR="00DD3A33" w:rsidRPr="00DD3A33" w:rsidRDefault="00EC6873" w:rsidP="00DD3A33">
      <w:pPr>
        <w:rPr>
          <w:rFonts w:ascii="Arial" w:eastAsia="Times New Roman" w:hAnsi="Arial" w:cs="Arial"/>
          <w:color w:val="212121"/>
          <w:shd w:val="clear" w:color="auto" w:fill="FFFFFF"/>
          <w:lang w:val="es-ES"/>
        </w:rPr>
      </w:pPr>
      <w:r>
        <w:rPr>
          <w:rFonts w:ascii="Arial" w:hAnsi="Arial" w:cs="Arial"/>
          <w:lang w:val="en-GB"/>
        </w:rPr>
        <w:t>The same author defines</w:t>
      </w:r>
      <w:r w:rsidR="00FE6886">
        <w:rPr>
          <w:rFonts w:ascii="Arial" w:hAnsi="Arial" w:cs="Arial"/>
          <w:lang w:val="en-GB"/>
        </w:rPr>
        <w:t xml:space="preserve"> self-efficacy as the </w:t>
      </w:r>
      <w:r>
        <w:rPr>
          <w:rFonts w:ascii="Arial" w:hAnsi="Arial" w:cs="Arial"/>
          <w:lang w:val="en-GB"/>
        </w:rPr>
        <w:t xml:space="preserve">perception </w:t>
      </w:r>
      <w:r w:rsidR="00FE6886">
        <w:rPr>
          <w:rFonts w:ascii="Arial" w:hAnsi="Arial" w:cs="Arial"/>
          <w:lang w:val="en-GB"/>
        </w:rPr>
        <w:t xml:space="preserve">control </w:t>
      </w:r>
      <w:r>
        <w:rPr>
          <w:rFonts w:ascii="Arial" w:hAnsi="Arial" w:cs="Arial"/>
          <w:lang w:val="en-GB"/>
        </w:rPr>
        <w:t xml:space="preserve">on performance </w:t>
      </w:r>
      <w:r w:rsidR="00FE6886">
        <w:rPr>
          <w:rFonts w:ascii="Arial" w:hAnsi="Arial" w:cs="Arial"/>
          <w:lang w:val="en-GB"/>
        </w:rPr>
        <w:t>working activity</w:t>
      </w:r>
      <w:r w:rsidR="005E064F">
        <w:rPr>
          <w:rFonts w:ascii="Arial" w:hAnsi="Arial" w:cs="Arial"/>
          <w:lang w:val="en-GB"/>
        </w:rPr>
        <w:t xml:space="preserve">. </w:t>
      </w:r>
      <w:r w:rsidR="00DD3A33">
        <w:rPr>
          <w:rFonts w:ascii="Arial" w:hAnsi="Arial" w:cs="Arial"/>
          <w:lang w:val="en-GB"/>
        </w:rPr>
        <w:t>A</w:t>
      </w:r>
      <w:r w:rsidR="00DD3A33">
        <w:rPr>
          <w:rFonts w:ascii="Arial" w:eastAsia="Times New Roman" w:hAnsi="Arial" w:cs="Arial"/>
          <w:color w:val="212121"/>
          <w:shd w:val="clear" w:color="auto" w:fill="FFFFFF"/>
          <w:lang w:val="es-ES"/>
        </w:rPr>
        <w:t xml:space="preserve">s </w:t>
      </w:r>
      <w:proofErr w:type="spellStart"/>
      <w:r w:rsidR="00DD3A33">
        <w:rPr>
          <w:rFonts w:ascii="Arial" w:eastAsia="Times New Roman" w:hAnsi="Arial" w:cs="Arial"/>
          <w:color w:val="212121"/>
          <w:shd w:val="clear" w:color="auto" w:fill="FFFFFF"/>
          <w:lang w:val="es-ES"/>
        </w:rPr>
        <w:t>we</w:t>
      </w:r>
      <w:proofErr w:type="spellEnd"/>
      <w:r w:rsidR="00DD3A33">
        <w:rPr>
          <w:rFonts w:ascii="Arial" w:eastAsia="Times New Roman" w:hAnsi="Arial" w:cs="Arial"/>
          <w:color w:val="212121"/>
          <w:shd w:val="clear" w:color="auto" w:fill="FFFFFF"/>
          <w:lang w:val="es-ES"/>
        </w:rPr>
        <w:t xml:space="preserve"> </w:t>
      </w:r>
      <w:proofErr w:type="spellStart"/>
      <w:r w:rsidR="00DD3A33">
        <w:rPr>
          <w:rFonts w:ascii="Arial" w:eastAsia="Times New Roman" w:hAnsi="Arial" w:cs="Arial"/>
          <w:color w:val="212121"/>
          <w:shd w:val="clear" w:color="auto" w:fill="FFFFFF"/>
          <w:lang w:val="es-ES"/>
        </w:rPr>
        <w:t>will</w:t>
      </w:r>
      <w:proofErr w:type="spellEnd"/>
      <w:r w:rsidR="00DD3A33">
        <w:rPr>
          <w:rFonts w:ascii="Arial" w:eastAsia="Times New Roman" w:hAnsi="Arial" w:cs="Arial"/>
          <w:color w:val="212121"/>
          <w:shd w:val="clear" w:color="auto" w:fill="FFFFFF"/>
          <w:lang w:val="es-ES"/>
        </w:rPr>
        <w:t xml:space="preserve"> </w:t>
      </w:r>
      <w:proofErr w:type="spellStart"/>
      <w:r w:rsidR="00DD3A33">
        <w:rPr>
          <w:rFonts w:ascii="Arial" w:eastAsia="Times New Roman" w:hAnsi="Arial" w:cs="Arial"/>
          <w:color w:val="212121"/>
          <w:shd w:val="clear" w:color="auto" w:fill="FFFFFF"/>
          <w:lang w:val="es-ES"/>
        </w:rPr>
        <w:t>see</w:t>
      </w:r>
      <w:proofErr w:type="spellEnd"/>
      <w:r w:rsidR="00DD3A33">
        <w:rPr>
          <w:rFonts w:ascii="Arial" w:eastAsia="Times New Roman" w:hAnsi="Arial" w:cs="Arial"/>
          <w:color w:val="212121"/>
          <w:shd w:val="clear" w:color="auto" w:fill="FFFFFF"/>
          <w:lang w:val="es-ES"/>
        </w:rPr>
        <w:t xml:space="preserve"> </w:t>
      </w:r>
      <w:proofErr w:type="spellStart"/>
      <w:r w:rsidR="00DD3A33">
        <w:rPr>
          <w:rFonts w:ascii="Arial" w:eastAsia="Times New Roman" w:hAnsi="Arial" w:cs="Arial"/>
          <w:color w:val="212121"/>
          <w:shd w:val="clear" w:color="auto" w:fill="FFFFFF"/>
          <w:lang w:val="es-ES"/>
        </w:rPr>
        <w:t>later</w:t>
      </w:r>
      <w:proofErr w:type="spellEnd"/>
      <w:r w:rsidR="00DD3A33">
        <w:rPr>
          <w:rFonts w:ascii="Arial" w:eastAsia="Times New Roman" w:hAnsi="Arial" w:cs="Arial"/>
          <w:color w:val="212121"/>
          <w:shd w:val="clear" w:color="auto" w:fill="FFFFFF"/>
          <w:lang w:val="es-ES"/>
        </w:rPr>
        <w:t xml:space="preserve">, </w:t>
      </w:r>
      <w:proofErr w:type="spellStart"/>
      <w:r w:rsidR="00DD3A33">
        <w:rPr>
          <w:rFonts w:ascii="Arial" w:eastAsia="Times New Roman" w:hAnsi="Arial" w:cs="Arial"/>
          <w:color w:val="212121"/>
          <w:shd w:val="clear" w:color="auto" w:fill="FFFFFF"/>
          <w:lang w:val="es-ES"/>
        </w:rPr>
        <w:t>i</w:t>
      </w:r>
      <w:r w:rsidR="005E064F">
        <w:rPr>
          <w:rFonts w:ascii="Arial" w:eastAsia="Times New Roman" w:hAnsi="Arial" w:cs="Arial"/>
          <w:color w:val="212121"/>
          <w:shd w:val="clear" w:color="auto" w:fill="FFFFFF"/>
          <w:lang w:val="es-ES"/>
        </w:rPr>
        <w:t>t</w:t>
      </w:r>
      <w:proofErr w:type="spellEnd"/>
      <w:r w:rsidR="005E064F">
        <w:rPr>
          <w:rFonts w:ascii="Arial" w:eastAsia="Times New Roman" w:hAnsi="Arial" w:cs="Arial"/>
          <w:color w:val="212121"/>
          <w:shd w:val="clear" w:color="auto" w:fill="FFFFFF"/>
          <w:lang w:val="es-ES"/>
        </w:rPr>
        <w:t xml:space="preserve"> </w:t>
      </w:r>
      <w:proofErr w:type="spellStart"/>
      <w:r w:rsidR="005E064F">
        <w:rPr>
          <w:rFonts w:ascii="Arial" w:eastAsia="Times New Roman" w:hAnsi="Arial" w:cs="Arial"/>
          <w:color w:val="212121"/>
          <w:shd w:val="clear" w:color="auto" w:fill="FFFFFF"/>
          <w:lang w:val="es-ES"/>
        </w:rPr>
        <w:t>is</w:t>
      </w:r>
      <w:proofErr w:type="spellEnd"/>
      <w:r w:rsidR="005E064F">
        <w:rPr>
          <w:rFonts w:ascii="Arial" w:eastAsia="Times New Roman" w:hAnsi="Arial" w:cs="Arial"/>
          <w:color w:val="212121"/>
          <w:shd w:val="clear" w:color="auto" w:fill="FFFFFF"/>
          <w:lang w:val="es-ES"/>
        </w:rPr>
        <w:t xml:space="preserve"> a </w:t>
      </w:r>
      <w:proofErr w:type="spellStart"/>
      <w:r w:rsidR="005E064F">
        <w:rPr>
          <w:rFonts w:ascii="Arial" w:eastAsia="Times New Roman" w:hAnsi="Arial" w:cs="Arial"/>
          <w:color w:val="212121"/>
          <w:shd w:val="clear" w:color="auto" w:fill="FFFFFF"/>
          <w:lang w:val="es-ES"/>
        </w:rPr>
        <w:t>significant</w:t>
      </w:r>
      <w:proofErr w:type="spellEnd"/>
      <w:r w:rsidR="005E064F">
        <w:rPr>
          <w:rFonts w:ascii="Arial" w:eastAsia="Times New Roman" w:hAnsi="Arial" w:cs="Arial"/>
          <w:color w:val="212121"/>
          <w:shd w:val="clear" w:color="auto" w:fill="FFFFFF"/>
          <w:lang w:val="es-ES"/>
        </w:rPr>
        <w:t xml:space="preserve"> variable</w:t>
      </w:r>
      <w:r w:rsidR="00DD3A33">
        <w:rPr>
          <w:rFonts w:ascii="Arial" w:eastAsia="Times New Roman" w:hAnsi="Arial" w:cs="Arial"/>
          <w:color w:val="212121"/>
          <w:shd w:val="clear" w:color="auto" w:fill="FFFFFF"/>
          <w:lang w:val="es-ES"/>
        </w:rPr>
        <w:t xml:space="preserve"> </w:t>
      </w:r>
      <w:proofErr w:type="spellStart"/>
      <w:r w:rsidR="00DD3A33">
        <w:rPr>
          <w:rFonts w:ascii="Arial" w:eastAsia="Times New Roman" w:hAnsi="Arial" w:cs="Arial"/>
          <w:color w:val="212121"/>
          <w:shd w:val="clear" w:color="auto" w:fill="FFFFFF"/>
          <w:lang w:val="es-ES"/>
        </w:rPr>
        <w:t>on</w:t>
      </w:r>
      <w:proofErr w:type="spellEnd"/>
      <w:r w:rsidR="00DD3A33" w:rsidRPr="00DD3A33">
        <w:rPr>
          <w:rFonts w:ascii="Arial" w:eastAsia="Times New Roman" w:hAnsi="Arial" w:cs="Arial"/>
          <w:color w:val="212121"/>
          <w:shd w:val="clear" w:color="auto" w:fill="FFFFFF"/>
          <w:lang w:val="es-ES"/>
        </w:rPr>
        <w:t xml:space="preserve"> </w:t>
      </w:r>
      <w:proofErr w:type="spellStart"/>
      <w:r w:rsidR="00DD3A33" w:rsidRPr="00DD3A33">
        <w:rPr>
          <w:rFonts w:ascii="Arial" w:eastAsia="Times New Roman" w:hAnsi="Arial" w:cs="Arial"/>
          <w:color w:val="212121"/>
          <w:shd w:val="clear" w:color="auto" w:fill="FFFFFF"/>
          <w:lang w:val="es-ES"/>
        </w:rPr>
        <w:t>the</w:t>
      </w:r>
      <w:proofErr w:type="spellEnd"/>
      <w:r w:rsidR="00DD3A33" w:rsidRPr="00DD3A33">
        <w:rPr>
          <w:rFonts w:ascii="Arial" w:eastAsia="Times New Roman" w:hAnsi="Arial" w:cs="Arial"/>
          <w:color w:val="212121"/>
          <w:shd w:val="clear" w:color="auto" w:fill="FFFFFF"/>
          <w:lang w:val="es-ES"/>
        </w:rPr>
        <w:t xml:space="preserve"> </w:t>
      </w:r>
      <w:proofErr w:type="spellStart"/>
      <w:r w:rsidR="00DD3A33" w:rsidRPr="00DD3A33">
        <w:rPr>
          <w:rFonts w:ascii="Arial" w:eastAsia="Times New Roman" w:hAnsi="Arial" w:cs="Arial"/>
          <w:color w:val="212121"/>
          <w:shd w:val="clear" w:color="auto" w:fill="FFFFFF"/>
          <w:lang w:val="es-ES"/>
        </w:rPr>
        <w:t>results</w:t>
      </w:r>
      <w:proofErr w:type="spellEnd"/>
      <w:r w:rsidR="00DD3A33" w:rsidRPr="00DD3A33">
        <w:rPr>
          <w:rFonts w:ascii="Arial" w:eastAsia="Times New Roman" w:hAnsi="Arial" w:cs="Arial"/>
          <w:color w:val="212121"/>
          <w:shd w:val="clear" w:color="auto" w:fill="FFFFFF"/>
          <w:lang w:val="es-ES"/>
        </w:rPr>
        <w:t xml:space="preserve"> of </w:t>
      </w:r>
      <w:proofErr w:type="spellStart"/>
      <w:r w:rsidR="00DD3A33" w:rsidRPr="00DD3A33">
        <w:rPr>
          <w:rFonts w:ascii="Arial" w:eastAsia="Times New Roman" w:hAnsi="Arial" w:cs="Arial"/>
          <w:color w:val="212121"/>
          <w:shd w:val="clear" w:color="auto" w:fill="FFFFFF"/>
          <w:lang w:val="es-ES"/>
        </w:rPr>
        <w:t>our</w:t>
      </w:r>
      <w:proofErr w:type="spellEnd"/>
      <w:r w:rsidR="00DD3A33" w:rsidRPr="00DD3A33">
        <w:rPr>
          <w:rFonts w:ascii="Arial" w:eastAsia="Times New Roman" w:hAnsi="Arial" w:cs="Arial"/>
          <w:color w:val="212121"/>
          <w:shd w:val="clear" w:color="auto" w:fill="FFFFFF"/>
          <w:lang w:val="es-ES"/>
        </w:rPr>
        <w:t xml:space="preserve"> </w:t>
      </w:r>
      <w:proofErr w:type="spellStart"/>
      <w:r w:rsidR="00DD3A33">
        <w:rPr>
          <w:rFonts w:ascii="Arial" w:eastAsia="Times New Roman" w:hAnsi="Arial" w:cs="Arial"/>
          <w:color w:val="212121"/>
          <w:shd w:val="clear" w:color="auto" w:fill="FFFFFF"/>
          <w:lang w:val="es-ES"/>
        </w:rPr>
        <w:t>investigation</w:t>
      </w:r>
      <w:proofErr w:type="spellEnd"/>
      <w:r w:rsidR="00DD3A33">
        <w:rPr>
          <w:rFonts w:ascii="Arial" w:eastAsia="Times New Roman" w:hAnsi="Arial" w:cs="Arial"/>
          <w:color w:val="212121"/>
          <w:shd w:val="clear" w:color="auto" w:fill="FFFFFF"/>
          <w:lang w:val="es-ES"/>
        </w:rPr>
        <w:t>.</w:t>
      </w:r>
    </w:p>
    <w:p w14:paraId="302434F8" w14:textId="1B5D88CA" w:rsidR="00EC6873" w:rsidRPr="00C93476" w:rsidRDefault="00EC6873" w:rsidP="00E962AC">
      <w:pPr>
        <w:jc w:val="both"/>
        <w:rPr>
          <w:rFonts w:ascii="Arial" w:hAnsi="Arial"/>
          <w:lang w:val="en-GB"/>
        </w:rPr>
      </w:pPr>
      <w:r w:rsidRPr="006C5D4A">
        <w:rPr>
          <w:rFonts w:ascii="Arial" w:hAnsi="Arial"/>
          <w:lang w:val="en-GB"/>
        </w:rPr>
        <w:t>Another</w:t>
      </w:r>
      <w:r>
        <w:rPr>
          <w:rFonts w:ascii="Arial" w:hAnsi="Arial"/>
          <w:lang w:val="en-GB"/>
        </w:rPr>
        <w:t xml:space="preserve"> entrepreneur</w:t>
      </w:r>
      <w:r w:rsidR="00516C01">
        <w:rPr>
          <w:rFonts w:ascii="Arial" w:hAnsi="Arial"/>
          <w:lang w:val="en-GB"/>
        </w:rPr>
        <w:t>ship intention model</w:t>
      </w:r>
      <w:r>
        <w:rPr>
          <w:rFonts w:ascii="Arial" w:hAnsi="Arial"/>
          <w:lang w:val="en-GB"/>
        </w:rPr>
        <w:t xml:space="preserve"> is </w:t>
      </w:r>
      <w:r w:rsidR="00516C01">
        <w:rPr>
          <w:rFonts w:ascii="Arial" w:hAnsi="Arial"/>
          <w:lang w:val="en-GB"/>
        </w:rPr>
        <w:t xml:space="preserve">from </w:t>
      </w:r>
      <w:proofErr w:type="spellStart"/>
      <w:r w:rsidR="00516C01">
        <w:rPr>
          <w:rFonts w:ascii="Arial" w:hAnsi="Arial"/>
          <w:lang w:val="en-GB"/>
        </w:rPr>
        <w:t>Shapero</w:t>
      </w:r>
      <w:proofErr w:type="spellEnd"/>
      <w:r w:rsidR="00516C01">
        <w:rPr>
          <w:rFonts w:ascii="Arial" w:hAnsi="Arial"/>
          <w:lang w:val="en-GB"/>
        </w:rPr>
        <w:t xml:space="preserve"> and </w:t>
      </w:r>
      <w:proofErr w:type="spellStart"/>
      <w:r w:rsidR="00516C01">
        <w:rPr>
          <w:rFonts w:ascii="Arial" w:hAnsi="Arial"/>
          <w:lang w:val="en-GB"/>
        </w:rPr>
        <w:t>Sokol</w:t>
      </w:r>
      <w:proofErr w:type="spellEnd"/>
      <w:r>
        <w:rPr>
          <w:rFonts w:ascii="Arial" w:hAnsi="Arial"/>
          <w:lang w:val="en-GB"/>
        </w:rPr>
        <w:t xml:space="preserve"> </w:t>
      </w:r>
      <w:r w:rsidRPr="00516C01">
        <w:rPr>
          <w:rFonts w:ascii="Arial" w:hAnsi="Arial"/>
          <w:vertAlign w:val="superscript"/>
          <w:lang w:val="en-GB"/>
        </w:rPr>
        <w:t>(10)</w:t>
      </w:r>
      <w:r>
        <w:rPr>
          <w:rFonts w:ascii="Arial" w:hAnsi="Arial"/>
          <w:lang w:val="en-GB"/>
        </w:rPr>
        <w:t xml:space="preserve">. According to this model, the subject’s election to create a new business depends solely on three </w:t>
      </w:r>
      <w:proofErr w:type="gramStart"/>
      <w:r>
        <w:rPr>
          <w:rFonts w:ascii="Arial" w:hAnsi="Arial"/>
          <w:lang w:val="en-GB"/>
        </w:rPr>
        <w:t>group</w:t>
      </w:r>
      <w:proofErr w:type="gramEnd"/>
      <w:r>
        <w:rPr>
          <w:rFonts w:ascii="Arial" w:hAnsi="Arial"/>
          <w:lang w:val="en-GB"/>
        </w:rPr>
        <w:t xml:space="preserve"> </w:t>
      </w:r>
      <w:r w:rsidR="00516C01">
        <w:rPr>
          <w:rFonts w:ascii="Arial" w:hAnsi="Arial"/>
          <w:lang w:val="en-GB"/>
        </w:rPr>
        <w:t xml:space="preserve">of </w:t>
      </w:r>
      <w:r w:rsidR="00DD1116">
        <w:rPr>
          <w:rFonts w:ascii="Arial" w:hAnsi="Arial"/>
          <w:lang w:val="en-GB"/>
        </w:rPr>
        <w:t>elements: desirability and feasi</w:t>
      </w:r>
      <w:r>
        <w:rPr>
          <w:rFonts w:ascii="Arial" w:hAnsi="Arial"/>
          <w:lang w:val="en-GB"/>
        </w:rPr>
        <w:t xml:space="preserve">bility </w:t>
      </w:r>
      <w:r>
        <w:rPr>
          <w:rFonts w:ascii="Arial" w:hAnsi="Arial"/>
          <w:lang w:val="en-GB"/>
        </w:rPr>
        <w:lastRenderedPageBreak/>
        <w:t xml:space="preserve">perception and propensity </w:t>
      </w:r>
      <w:r w:rsidR="00516C01">
        <w:rPr>
          <w:rFonts w:ascii="Arial" w:hAnsi="Arial"/>
          <w:lang w:val="en-GB"/>
        </w:rPr>
        <w:t>to act. Where the feasibility perception</w:t>
      </w:r>
      <w:r>
        <w:rPr>
          <w:rFonts w:ascii="Arial" w:hAnsi="Arial"/>
          <w:lang w:val="en-GB"/>
        </w:rPr>
        <w:t xml:space="preserve"> refers to the conscious skill of the individual to develop successfully the entrepreneur behaviour, equivalent to the self-efficacy concept of Bandura.</w:t>
      </w:r>
    </w:p>
    <w:p w14:paraId="496B5BD7" w14:textId="4B22D23E" w:rsidR="00EC6873" w:rsidRPr="00EC6873" w:rsidRDefault="00EC6873" w:rsidP="00E962AC">
      <w:pPr>
        <w:jc w:val="both"/>
        <w:rPr>
          <w:rFonts w:ascii="Arial" w:hAnsi="Arial"/>
          <w:lang w:val="en-GB"/>
        </w:rPr>
      </w:pPr>
      <w:r w:rsidRPr="00EC6873">
        <w:rPr>
          <w:rFonts w:ascii="Arial" w:hAnsi="Arial"/>
          <w:lang w:val="en-GB"/>
        </w:rPr>
        <w:t xml:space="preserve">According to </w:t>
      </w:r>
      <w:proofErr w:type="spellStart"/>
      <w:r w:rsidRPr="00EC6873">
        <w:rPr>
          <w:rFonts w:ascii="Arial" w:hAnsi="Arial"/>
          <w:lang w:val="en-GB"/>
        </w:rPr>
        <w:t>Shapero</w:t>
      </w:r>
      <w:proofErr w:type="spellEnd"/>
      <w:r w:rsidRPr="00EC6873">
        <w:rPr>
          <w:rFonts w:ascii="Arial" w:hAnsi="Arial"/>
          <w:lang w:val="en-GB"/>
        </w:rPr>
        <w:t xml:space="preserve"> </w:t>
      </w:r>
      <w:r w:rsidRPr="00516C01">
        <w:rPr>
          <w:rFonts w:ascii="Arial" w:hAnsi="Arial"/>
          <w:vertAlign w:val="superscript"/>
          <w:lang w:val="en-GB"/>
        </w:rPr>
        <w:t>(10)</w:t>
      </w:r>
      <w:r w:rsidRPr="00EC6873">
        <w:rPr>
          <w:rFonts w:ascii="Arial" w:hAnsi="Arial"/>
          <w:lang w:val="en-GB"/>
        </w:rPr>
        <w:t xml:space="preserve">, the subject will always choose a believable </w:t>
      </w:r>
      <w:r>
        <w:rPr>
          <w:rFonts w:ascii="Arial" w:hAnsi="Arial"/>
          <w:lang w:val="en-GB"/>
        </w:rPr>
        <w:t xml:space="preserve">behaviour. Meaning that the believable option comes from the positive combination between desire and </w:t>
      </w:r>
      <w:proofErr w:type="spellStart"/>
      <w:r w:rsidR="00DD1116">
        <w:rPr>
          <w:rFonts w:ascii="Arial" w:hAnsi="Arial"/>
          <w:lang w:val="en-GB"/>
        </w:rPr>
        <w:t>feas</w:t>
      </w:r>
      <w:proofErr w:type="spellEnd"/>
      <w:r>
        <w:rPr>
          <w:rFonts w:ascii="Arial" w:hAnsi="Arial"/>
          <w:lang w:val="en-GB"/>
        </w:rPr>
        <w:t>.</w:t>
      </w:r>
    </w:p>
    <w:p w14:paraId="1AE8E28A" w14:textId="2BDFD43D" w:rsidR="00EC6873" w:rsidRPr="00EC6873" w:rsidRDefault="00EC6873" w:rsidP="00E962AC">
      <w:pPr>
        <w:jc w:val="both"/>
        <w:rPr>
          <w:rFonts w:ascii="Arial" w:hAnsi="Arial" w:cs="Arial"/>
          <w:lang w:val="en-GB"/>
        </w:rPr>
      </w:pPr>
      <w:r w:rsidRPr="00EC6873">
        <w:rPr>
          <w:rFonts w:ascii="Arial" w:hAnsi="Arial" w:cs="Arial"/>
          <w:lang w:val="en-GB"/>
        </w:rPr>
        <w:t>These perceptions explain mostly the entrepreneur</w:t>
      </w:r>
      <w:r w:rsidR="00516C01">
        <w:rPr>
          <w:rFonts w:ascii="Arial" w:hAnsi="Arial" w:cs="Arial"/>
          <w:lang w:val="en-GB"/>
        </w:rPr>
        <w:t>ship</w:t>
      </w:r>
      <w:r w:rsidRPr="00EC6873">
        <w:rPr>
          <w:rFonts w:ascii="Arial" w:hAnsi="Arial" w:cs="Arial"/>
          <w:lang w:val="en-GB"/>
        </w:rPr>
        <w:t xml:space="preserve"> intention of the subject,</w:t>
      </w:r>
      <w:r w:rsidR="005C5EB6">
        <w:rPr>
          <w:rFonts w:ascii="Arial" w:hAnsi="Arial" w:cs="Arial"/>
          <w:lang w:val="en-GB"/>
        </w:rPr>
        <w:t xml:space="preserve"> even though it is always on a potential level. Th</w:t>
      </w:r>
      <w:r w:rsidR="00516C01">
        <w:rPr>
          <w:rFonts w:ascii="Arial" w:hAnsi="Arial" w:cs="Arial"/>
          <w:lang w:val="en-GB"/>
        </w:rPr>
        <w:t>at potential needs significant</w:t>
      </w:r>
      <w:r w:rsidR="005C5EB6">
        <w:rPr>
          <w:rFonts w:ascii="Arial" w:hAnsi="Arial" w:cs="Arial"/>
          <w:lang w:val="en-GB"/>
        </w:rPr>
        <w:t xml:space="preserve"> and crucial events on the subject’s life for him or her to finally decide to become an entrepreneur. </w:t>
      </w:r>
      <w:proofErr w:type="spellStart"/>
      <w:r w:rsidR="005C5EB6">
        <w:rPr>
          <w:rFonts w:ascii="Arial" w:hAnsi="Arial" w:cs="Arial"/>
          <w:lang w:val="en-GB"/>
        </w:rPr>
        <w:t>Shapero</w:t>
      </w:r>
      <w:proofErr w:type="spellEnd"/>
      <w:r w:rsidR="005C5EB6">
        <w:rPr>
          <w:rFonts w:ascii="Arial" w:hAnsi="Arial" w:cs="Arial"/>
          <w:lang w:val="en-GB"/>
        </w:rPr>
        <w:t xml:space="preserve"> </w:t>
      </w:r>
      <w:r w:rsidR="005C5EB6" w:rsidRPr="00516C01">
        <w:rPr>
          <w:rFonts w:ascii="Arial" w:hAnsi="Arial" w:cs="Arial"/>
          <w:vertAlign w:val="superscript"/>
          <w:lang w:val="en-GB"/>
        </w:rPr>
        <w:t>(10)</w:t>
      </w:r>
      <w:r w:rsidR="005C5EB6">
        <w:rPr>
          <w:rFonts w:ascii="Arial" w:hAnsi="Arial" w:cs="Arial"/>
          <w:lang w:val="en-GB"/>
        </w:rPr>
        <w:t xml:space="preserve"> offers a multitude of examples of businesses funded on special circumstances such as when the entrepreneur loses his previous</w:t>
      </w:r>
      <w:r w:rsidR="00516C01">
        <w:rPr>
          <w:rFonts w:ascii="Arial" w:hAnsi="Arial" w:cs="Arial"/>
          <w:lang w:val="en-GB"/>
        </w:rPr>
        <w:t xml:space="preserve"> job and receives a lottery priz</w:t>
      </w:r>
      <w:r w:rsidR="005C5EB6">
        <w:rPr>
          <w:rFonts w:ascii="Arial" w:hAnsi="Arial" w:cs="Arial"/>
          <w:lang w:val="en-GB"/>
        </w:rPr>
        <w:t>e, or any other personal change that can trigger the trigger event.</w:t>
      </w:r>
    </w:p>
    <w:p w14:paraId="013B7BF6" w14:textId="33E0FBA2" w:rsidR="005C5EB6" w:rsidRDefault="005C5EB6" w:rsidP="00E962AC">
      <w:pPr>
        <w:jc w:val="both"/>
        <w:rPr>
          <w:rFonts w:ascii="Arial" w:hAnsi="Arial" w:cs="Arial"/>
          <w:lang w:val="en-GB"/>
        </w:rPr>
      </w:pPr>
      <w:proofErr w:type="spellStart"/>
      <w:r w:rsidRPr="00677F1C">
        <w:rPr>
          <w:rFonts w:ascii="Arial" w:hAnsi="Arial" w:cs="Arial"/>
          <w:lang w:val="en-GB"/>
        </w:rPr>
        <w:t>Ajzen’s</w:t>
      </w:r>
      <w:proofErr w:type="spellEnd"/>
      <w:r w:rsidRPr="005C5EB6">
        <w:rPr>
          <w:rFonts w:ascii="Arial" w:hAnsi="Arial" w:cs="Arial"/>
          <w:lang w:val="en-GB"/>
        </w:rPr>
        <w:t xml:space="preserve"> model (5) about entrepreneur</w:t>
      </w:r>
      <w:r w:rsidR="005A1061">
        <w:rPr>
          <w:rFonts w:ascii="Arial" w:hAnsi="Arial" w:cs="Arial"/>
          <w:lang w:val="en-GB"/>
        </w:rPr>
        <w:t>ship</w:t>
      </w:r>
      <w:r w:rsidRPr="005C5EB6">
        <w:rPr>
          <w:rFonts w:ascii="Arial" w:hAnsi="Arial" w:cs="Arial"/>
          <w:lang w:val="en-GB"/>
        </w:rPr>
        <w:t xml:space="preserve"> intention is based on the theory </w:t>
      </w:r>
      <w:r w:rsidR="005A1061">
        <w:rPr>
          <w:rFonts w:ascii="Arial" w:hAnsi="Arial" w:cs="Arial"/>
          <w:lang w:val="en-GB"/>
        </w:rPr>
        <w:t>of planned behaviour</w:t>
      </w:r>
      <w:r w:rsidR="00677F1C">
        <w:rPr>
          <w:rFonts w:ascii="Arial" w:hAnsi="Arial" w:cs="Arial"/>
          <w:lang w:val="en-GB"/>
        </w:rPr>
        <w:t xml:space="preserve"> (TPB)</w:t>
      </w:r>
      <w:r>
        <w:rPr>
          <w:rFonts w:ascii="Arial" w:hAnsi="Arial" w:cs="Arial"/>
          <w:lang w:val="en-GB"/>
        </w:rPr>
        <w:t xml:space="preserve">, where </w:t>
      </w:r>
      <w:r w:rsidR="005A1061">
        <w:rPr>
          <w:rFonts w:ascii="Arial" w:hAnsi="Arial" w:cs="Arial"/>
          <w:lang w:val="en-GB"/>
        </w:rPr>
        <w:t>it suggests</w:t>
      </w:r>
      <w:r w:rsidR="00425412">
        <w:rPr>
          <w:rFonts w:ascii="Arial" w:hAnsi="Arial" w:cs="Arial"/>
          <w:lang w:val="en-GB"/>
        </w:rPr>
        <w:t xml:space="preserve"> that human behaviour requ</w:t>
      </w:r>
      <w:r w:rsidR="00A137BA">
        <w:rPr>
          <w:rFonts w:ascii="Arial" w:hAnsi="Arial" w:cs="Arial"/>
          <w:lang w:val="en-GB"/>
        </w:rPr>
        <w:t>i</w:t>
      </w:r>
      <w:r w:rsidR="005A1061">
        <w:rPr>
          <w:rFonts w:ascii="Arial" w:hAnsi="Arial" w:cs="Arial"/>
          <w:lang w:val="en-GB"/>
        </w:rPr>
        <w:t>re a certain amount of</w:t>
      </w:r>
      <w:r>
        <w:rPr>
          <w:rFonts w:ascii="Arial" w:hAnsi="Arial" w:cs="Arial"/>
          <w:lang w:val="en-GB"/>
        </w:rPr>
        <w:t xml:space="preserve"> planning, which is influenced by beliefs. These beliefs affect directly </w:t>
      </w:r>
      <w:r w:rsidR="005A1061">
        <w:rPr>
          <w:rFonts w:ascii="Arial" w:hAnsi="Arial" w:cs="Arial"/>
          <w:lang w:val="en-GB"/>
        </w:rPr>
        <w:t xml:space="preserve">to the intention, planned </w:t>
      </w:r>
      <w:r>
        <w:rPr>
          <w:rFonts w:ascii="Arial" w:hAnsi="Arial" w:cs="Arial"/>
          <w:lang w:val="en-GB"/>
        </w:rPr>
        <w:t xml:space="preserve">on two factors, the attitude towards action and </w:t>
      </w:r>
      <w:r w:rsidR="005A1061">
        <w:rPr>
          <w:rFonts w:ascii="Arial" w:hAnsi="Arial" w:cs="Arial"/>
          <w:lang w:val="en-GB"/>
        </w:rPr>
        <w:t xml:space="preserve">the </w:t>
      </w:r>
      <w:r>
        <w:rPr>
          <w:rFonts w:ascii="Arial" w:hAnsi="Arial" w:cs="Arial"/>
          <w:lang w:val="en-GB"/>
        </w:rPr>
        <w:t>subjective rules. Both refer</w:t>
      </w:r>
      <w:r w:rsidR="006E2DE5">
        <w:rPr>
          <w:rFonts w:ascii="Arial" w:hAnsi="Arial" w:cs="Arial"/>
          <w:lang w:val="en-GB"/>
        </w:rPr>
        <w:t xml:space="preserve"> to desirability and are </w:t>
      </w:r>
      <w:r w:rsidR="005A1061">
        <w:rPr>
          <w:rFonts w:ascii="Arial" w:hAnsi="Arial" w:cs="Arial"/>
          <w:lang w:val="en-GB"/>
        </w:rPr>
        <w:t xml:space="preserve">the </w:t>
      </w:r>
      <w:r w:rsidR="006E2DE5">
        <w:rPr>
          <w:rFonts w:ascii="Arial" w:hAnsi="Arial" w:cs="Arial"/>
          <w:lang w:val="en-GB"/>
        </w:rPr>
        <w:t xml:space="preserve">equivalent to the concept of desirability perception mentioned by </w:t>
      </w:r>
      <w:proofErr w:type="spellStart"/>
      <w:r w:rsidR="006E2DE5">
        <w:rPr>
          <w:rFonts w:ascii="Arial" w:hAnsi="Arial" w:cs="Arial"/>
          <w:lang w:val="en-GB"/>
        </w:rPr>
        <w:t>Shapero</w:t>
      </w:r>
      <w:proofErr w:type="spellEnd"/>
      <w:r w:rsidR="006E2DE5">
        <w:rPr>
          <w:rFonts w:ascii="Arial" w:hAnsi="Arial" w:cs="Arial"/>
          <w:lang w:val="en-GB"/>
        </w:rPr>
        <w:t xml:space="preserve"> and </w:t>
      </w:r>
      <w:proofErr w:type="spellStart"/>
      <w:r w:rsidR="006E2DE5">
        <w:rPr>
          <w:rFonts w:ascii="Arial" w:hAnsi="Arial" w:cs="Arial"/>
          <w:lang w:val="en-GB"/>
        </w:rPr>
        <w:t>Sokol</w:t>
      </w:r>
      <w:proofErr w:type="spellEnd"/>
      <w:r w:rsidR="006E2DE5">
        <w:rPr>
          <w:rFonts w:ascii="Arial" w:hAnsi="Arial" w:cs="Arial"/>
          <w:lang w:val="en-GB"/>
        </w:rPr>
        <w:t xml:space="preserve"> (10)</w:t>
      </w:r>
      <w:r w:rsidR="005A1061">
        <w:rPr>
          <w:rFonts w:ascii="Arial" w:hAnsi="Arial" w:cs="Arial"/>
          <w:lang w:val="en-GB"/>
        </w:rPr>
        <w:t xml:space="preserve">. </w:t>
      </w:r>
      <w:r w:rsidR="00A137BA">
        <w:rPr>
          <w:rFonts w:ascii="Arial" w:hAnsi="Arial" w:cs="Arial"/>
          <w:lang w:val="en-GB"/>
        </w:rPr>
        <w:t xml:space="preserve">The TPB model has a </w:t>
      </w:r>
      <w:r w:rsidR="006E2DE5">
        <w:rPr>
          <w:rFonts w:ascii="Arial" w:hAnsi="Arial" w:cs="Arial"/>
          <w:lang w:val="en-GB"/>
        </w:rPr>
        <w:t xml:space="preserve">third </w:t>
      </w:r>
      <w:r w:rsidR="00A137BA">
        <w:rPr>
          <w:rFonts w:ascii="Arial" w:hAnsi="Arial" w:cs="Arial"/>
          <w:lang w:val="en-GB"/>
        </w:rPr>
        <w:t>factor</w:t>
      </w:r>
      <w:r w:rsidR="005A1061">
        <w:rPr>
          <w:rFonts w:ascii="Arial" w:hAnsi="Arial" w:cs="Arial"/>
          <w:lang w:val="en-GB"/>
        </w:rPr>
        <w:t xml:space="preserve"> </w:t>
      </w:r>
      <w:r w:rsidR="00A137BA">
        <w:rPr>
          <w:rFonts w:ascii="Arial" w:hAnsi="Arial" w:cs="Arial"/>
          <w:lang w:val="en-GB"/>
        </w:rPr>
        <w:t>called</w:t>
      </w:r>
      <w:r w:rsidR="005A1061">
        <w:rPr>
          <w:rFonts w:ascii="Arial" w:hAnsi="Arial" w:cs="Arial"/>
          <w:lang w:val="en-GB"/>
        </w:rPr>
        <w:t xml:space="preserve"> </w:t>
      </w:r>
      <w:r w:rsidR="006E2DE5">
        <w:rPr>
          <w:rFonts w:ascii="Arial" w:hAnsi="Arial" w:cs="Arial"/>
          <w:lang w:val="en-GB"/>
        </w:rPr>
        <w:t xml:space="preserve">perceived conduction control, which is </w:t>
      </w:r>
      <w:r w:rsidR="005A1061">
        <w:rPr>
          <w:rFonts w:ascii="Arial" w:hAnsi="Arial" w:cs="Arial"/>
          <w:lang w:val="en-GB"/>
        </w:rPr>
        <w:t xml:space="preserve">the </w:t>
      </w:r>
      <w:r w:rsidR="006E2DE5">
        <w:rPr>
          <w:rFonts w:ascii="Arial" w:hAnsi="Arial" w:cs="Arial"/>
          <w:lang w:val="en-GB"/>
        </w:rPr>
        <w:t xml:space="preserve">equivalent to </w:t>
      </w:r>
      <w:proofErr w:type="spellStart"/>
      <w:r w:rsidR="006E2DE5">
        <w:rPr>
          <w:rFonts w:ascii="Arial" w:hAnsi="Arial" w:cs="Arial"/>
          <w:lang w:val="en-GB"/>
        </w:rPr>
        <w:t>Shapero’s</w:t>
      </w:r>
      <w:proofErr w:type="spellEnd"/>
      <w:r w:rsidR="006E2DE5">
        <w:rPr>
          <w:rFonts w:ascii="Arial" w:hAnsi="Arial" w:cs="Arial"/>
          <w:lang w:val="en-GB"/>
        </w:rPr>
        <w:t xml:space="preserve"> and </w:t>
      </w:r>
      <w:proofErr w:type="spellStart"/>
      <w:r w:rsidR="006E2DE5">
        <w:rPr>
          <w:rFonts w:ascii="Arial" w:hAnsi="Arial" w:cs="Arial"/>
          <w:lang w:val="en-GB"/>
        </w:rPr>
        <w:t>Sokol</w:t>
      </w:r>
      <w:proofErr w:type="spellEnd"/>
      <w:r w:rsidR="006E2DE5">
        <w:rPr>
          <w:rFonts w:ascii="Arial" w:hAnsi="Arial" w:cs="Arial"/>
          <w:lang w:val="en-GB"/>
        </w:rPr>
        <w:t xml:space="preserve"> concept of </w:t>
      </w:r>
      <w:r w:rsidR="005A1061">
        <w:rPr>
          <w:rFonts w:ascii="Arial" w:hAnsi="Arial" w:cs="Arial"/>
          <w:lang w:val="en-GB"/>
        </w:rPr>
        <w:t>feasibilit</w:t>
      </w:r>
      <w:r w:rsidR="006E2DE5">
        <w:rPr>
          <w:rFonts w:ascii="Arial" w:hAnsi="Arial" w:cs="Arial"/>
          <w:lang w:val="en-GB"/>
        </w:rPr>
        <w:t>y perception (10) and self-efficacy of Bandura (11).</w:t>
      </w:r>
    </w:p>
    <w:p w14:paraId="4E79280A" w14:textId="01CE2A08" w:rsidR="006E2DE5" w:rsidRPr="006E2DE5" w:rsidRDefault="006E2DE5" w:rsidP="00E962AC">
      <w:pPr>
        <w:jc w:val="both"/>
        <w:rPr>
          <w:rFonts w:ascii="Arial" w:hAnsi="Arial" w:cs="Arial"/>
          <w:lang w:val="en-GB"/>
        </w:rPr>
      </w:pPr>
      <w:r w:rsidRPr="006E2DE5">
        <w:rPr>
          <w:rFonts w:ascii="Arial" w:hAnsi="Arial" w:cs="Arial"/>
          <w:lang w:val="en-GB"/>
        </w:rPr>
        <w:t xml:space="preserve">Finally Krueger and </w:t>
      </w:r>
      <w:proofErr w:type="spellStart"/>
      <w:r w:rsidRPr="006E2DE5">
        <w:rPr>
          <w:rFonts w:ascii="Arial" w:hAnsi="Arial" w:cs="Arial"/>
          <w:lang w:val="en-GB"/>
        </w:rPr>
        <w:t>Brazeal</w:t>
      </w:r>
      <w:proofErr w:type="spellEnd"/>
      <w:r w:rsidRPr="006E2DE5">
        <w:rPr>
          <w:rFonts w:ascii="Arial" w:hAnsi="Arial" w:cs="Arial"/>
          <w:lang w:val="en-GB"/>
        </w:rPr>
        <w:t xml:space="preserve"> (12) complement </w:t>
      </w:r>
      <w:proofErr w:type="spellStart"/>
      <w:r w:rsidRPr="006E2DE5">
        <w:rPr>
          <w:rFonts w:ascii="Arial" w:hAnsi="Arial" w:cs="Arial"/>
          <w:lang w:val="en-GB"/>
        </w:rPr>
        <w:t>Shapero’s</w:t>
      </w:r>
      <w:proofErr w:type="spellEnd"/>
      <w:r w:rsidRPr="006E2DE5">
        <w:rPr>
          <w:rFonts w:ascii="Arial" w:hAnsi="Arial" w:cs="Arial"/>
          <w:lang w:val="en-GB"/>
        </w:rPr>
        <w:t xml:space="preserve"> and </w:t>
      </w:r>
      <w:proofErr w:type="spellStart"/>
      <w:r w:rsidRPr="006E2DE5">
        <w:rPr>
          <w:rFonts w:ascii="Arial" w:hAnsi="Arial" w:cs="Arial"/>
          <w:lang w:val="en-GB"/>
        </w:rPr>
        <w:t>Sokol</w:t>
      </w:r>
      <w:proofErr w:type="spellEnd"/>
      <w:r w:rsidRPr="006E2DE5">
        <w:rPr>
          <w:rFonts w:ascii="Arial" w:hAnsi="Arial" w:cs="Arial"/>
          <w:lang w:val="en-GB"/>
        </w:rPr>
        <w:t xml:space="preserve"> (10) adding aspects of </w:t>
      </w:r>
      <w:proofErr w:type="spellStart"/>
      <w:r w:rsidRPr="006E2DE5">
        <w:rPr>
          <w:rFonts w:ascii="Arial" w:hAnsi="Arial" w:cs="Arial"/>
          <w:lang w:val="en-GB"/>
        </w:rPr>
        <w:t>A</w:t>
      </w:r>
      <w:r w:rsidR="00DA6B9A">
        <w:rPr>
          <w:rFonts w:ascii="Arial" w:hAnsi="Arial" w:cs="Arial"/>
          <w:lang w:val="en-GB"/>
        </w:rPr>
        <w:t>jzen</w:t>
      </w:r>
      <w:proofErr w:type="spellEnd"/>
      <w:r w:rsidR="00DA6B9A">
        <w:rPr>
          <w:rFonts w:ascii="Arial" w:hAnsi="Arial" w:cs="Arial"/>
          <w:lang w:val="en-GB"/>
        </w:rPr>
        <w:t xml:space="preserve"> and naming it </w:t>
      </w:r>
      <w:r w:rsidRPr="006E2DE5">
        <w:rPr>
          <w:rFonts w:ascii="Arial" w:hAnsi="Arial" w:cs="Arial"/>
          <w:lang w:val="en-GB"/>
        </w:rPr>
        <w:t>the entrepreneur potential</w:t>
      </w:r>
      <w:r w:rsidR="00DA6B9A">
        <w:rPr>
          <w:rFonts w:ascii="Arial" w:hAnsi="Arial" w:cs="Arial"/>
          <w:lang w:val="en-GB"/>
        </w:rPr>
        <w:t xml:space="preserve"> model, where all the feasibi</w:t>
      </w:r>
      <w:r w:rsidRPr="006E2DE5">
        <w:rPr>
          <w:rFonts w:ascii="Arial" w:hAnsi="Arial" w:cs="Arial"/>
          <w:lang w:val="en-GB"/>
        </w:rPr>
        <w:t>lity and desirability perception</w:t>
      </w:r>
      <w:r w:rsidR="00DA6B9A">
        <w:rPr>
          <w:rFonts w:ascii="Arial" w:hAnsi="Arial" w:cs="Arial"/>
          <w:lang w:val="en-GB"/>
        </w:rPr>
        <w:t>s concept</w:t>
      </w:r>
      <w:r w:rsidRPr="006E2DE5">
        <w:rPr>
          <w:rFonts w:ascii="Arial" w:hAnsi="Arial" w:cs="Arial"/>
          <w:lang w:val="en-GB"/>
        </w:rPr>
        <w:t xml:space="preserve"> are integrated, also the propensity to act and the trigger event. </w:t>
      </w:r>
      <w:r>
        <w:rPr>
          <w:rFonts w:ascii="Arial" w:hAnsi="Arial" w:cs="Arial"/>
          <w:lang w:val="en-GB"/>
        </w:rPr>
        <w:t>It is important to outline that the entrepreneur potential model (figure 1) come</w:t>
      </w:r>
      <w:r w:rsidR="00DA6B9A">
        <w:rPr>
          <w:rFonts w:ascii="Arial" w:hAnsi="Arial" w:cs="Arial"/>
          <w:lang w:val="en-GB"/>
        </w:rPr>
        <w:t>s from the evolution of the prev</w:t>
      </w:r>
      <w:r>
        <w:rPr>
          <w:rFonts w:ascii="Arial" w:hAnsi="Arial" w:cs="Arial"/>
          <w:lang w:val="en-GB"/>
        </w:rPr>
        <w:t>ious</w:t>
      </w:r>
      <w:r w:rsidR="00DA6B9A">
        <w:rPr>
          <w:rFonts w:ascii="Arial" w:hAnsi="Arial" w:cs="Arial"/>
          <w:lang w:val="en-GB"/>
        </w:rPr>
        <w:t>ly</w:t>
      </w:r>
      <w:r>
        <w:rPr>
          <w:rFonts w:ascii="Arial" w:hAnsi="Arial" w:cs="Arial"/>
          <w:lang w:val="en-GB"/>
        </w:rPr>
        <w:t xml:space="preserve"> models.</w:t>
      </w:r>
    </w:p>
    <w:p w14:paraId="74DB0635" w14:textId="76FBD474" w:rsidR="006E2DE5" w:rsidRPr="006E2DE5" w:rsidRDefault="006E2DE5" w:rsidP="00E962AC">
      <w:pPr>
        <w:jc w:val="both"/>
        <w:rPr>
          <w:rFonts w:ascii="Arial" w:hAnsi="Arial" w:cs="Arial"/>
          <w:lang w:val="en-GB"/>
        </w:rPr>
      </w:pPr>
      <w:r w:rsidRPr="006E2DE5">
        <w:rPr>
          <w:rFonts w:ascii="Arial" w:hAnsi="Arial" w:cs="Arial"/>
          <w:lang w:val="en-GB"/>
        </w:rPr>
        <w:t xml:space="preserve">In this model we outline the relation </w:t>
      </w:r>
      <w:r w:rsidR="00DA6B9A">
        <w:rPr>
          <w:rFonts w:ascii="Arial" w:hAnsi="Arial" w:cs="Arial"/>
          <w:lang w:val="en-GB"/>
        </w:rPr>
        <w:t>between the desirability and feasi</w:t>
      </w:r>
      <w:r w:rsidRPr="006E2DE5">
        <w:rPr>
          <w:rFonts w:ascii="Arial" w:hAnsi="Arial" w:cs="Arial"/>
          <w:lang w:val="en-GB"/>
        </w:rPr>
        <w:t>bility perception as key factors of the entrepreneur credibility.</w:t>
      </w:r>
      <w:r w:rsidR="003F72CA">
        <w:rPr>
          <w:rFonts w:ascii="Arial" w:hAnsi="Arial" w:cs="Arial"/>
          <w:lang w:val="en-GB"/>
        </w:rPr>
        <w:t xml:space="preserve"> Desirability perception is defined as the most or least attractive for the subject when they want to start a new business. These personal attitudes will result in new results. On the belief of possible results factors of the personality of the subject will inflict an influence.</w:t>
      </w:r>
    </w:p>
    <w:p w14:paraId="40D464DF" w14:textId="31739638" w:rsidR="003F72CA" w:rsidRPr="003F72CA" w:rsidRDefault="001F62F5" w:rsidP="00E962AC">
      <w:pPr>
        <w:jc w:val="both"/>
        <w:rPr>
          <w:rFonts w:ascii="Arial" w:hAnsi="Arial" w:cs="Arial"/>
          <w:lang w:val="en-GB"/>
        </w:rPr>
      </w:pPr>
      <w:r>
        <w:rPr>
          <w:rFonts w:ascii="Arial" w:hAnsi="Arial" w:cs="Arial"/>
          <w:lang w:val="en-GB"/>
        </w:rPr>
        <w:t>Feasib</w:t>
      </w:r>
      <w:r w:rsidR="003F72CA" w:rsidRPr="003F72CA">
        <w:rPr>
          <w:rFonts w:ascii="Arial" w:hAnsi="Arial" w:cs="Arial"/>
          <w:lang w:val="en-GB"/>
        </w:rPr>
        <w:t>ility perception is understood as the degree in which th</w:t>
      </w:r>
      <w:r w:rsidR="003F72CA">
        <w:rPr>
          <w:rFonts w:ascii="Arial" w:hAnsi="Arial" w:cs="Arial"/>
          <w:lang w:val="en-GB"/>
        </w:rPr>
        <w:t xml:space="preserve">e subject feels capable of </w:t>
      </w:r>
      <w:r w:rsidR="00DA6B9A">
        <w:rPr>
          <w:rFonts w:ascii="Arial" w:hAnsi="Arial" w:cs="Arial"/>
          <w:lang w:val="en-GB"/>
        </w:rPr>
        <w:t>going through o</w:t>
      </w:r>
      <w:r w:rsidR="003F72CA" w:rsidRPr="003F72CA">
        <w:rPr>
          <w:rFonts w:ascii="Arial" w:hAnsi="Arial" w:cs="Arial"/>
          <w:lang w:val="en-GB"/>
        </w:rPr>
        <w:t xml:space="preserve">n </w:t>
      </w:r>
      <w:r w:rsidR="00DA6B9A">
        <w:rPr>
          <w:rFonts w:ascii="Arial" w:hAnsi="Arial" w:cs="Arial"/>
          <w:lang w:val="en-GB"/>
        </w:rPr>
        <w:t xml:space="preserve">the </w:t>
      </w:r>
      <w:r w:rsidR="003F72CA" w:rsidRPr="003F72CA">
        <w:rPr>
          <w:rFonts w:ascii="Arial" w:hAnsi="Arial" w:cs="Arial"/>
          <w:lang w:val="en-GB"/>
        </w:rPr>
        <w:t xml:space="preserve">entrepreneur venture. </w:t>
      </w:r>
      <w:r w:rsidR="003F72CA">
        <w:rPr>
          <w:rFonts w:ascii="Arial" w:hAnsi="Arial" w:cs="Arial"/>
          <w:lang w:val="en-GB"/>
        </w:rPr>
        <w:t xml:space="preserve">This feeling comes from the perception of intern control, but it also is the perception of their own capacity of funding the project, having the proper information, feeling capable of overpassing the risks, </w:t>
      </w:r>
      <w:r w:rsidR="00DB2E8A">
        <w:rPr>
          <w:rFonts w:ascii="Arial" w:hAnsi="Arial" w:cs="Arial"/>
          <w:lang w:val="en-GB"/>
        </w:rPr>
        <w:t xml:space="preserve">and </w:t>
      </w:r>
      <w:r w:rsidR="003F72CA">
        <w:rPr>
          <w:rFonts w:ascii="Arial" w:hAnsi="Arial" w:cs="Arial"/>
          <w:lang w:val="en-GB"/>
        </w:rPr>
        <w:t>having the uncertainty under control. The subject assures</w:t>
      </w:r>
      <w:r w:rsidR="00DA6B9A">
        <w:rPr>
          <w:rFonts w:ascii="Arial" w:hAnsi="Arial" w:cs="Arial"/>
          <w:lang w:val="en-GB"/>
        </w:rPr>
        <w:t xml:space="preserve"> with enough anticipation the feasi</w:t>
      </w:r>
      <w:r w:rsidR="003F72CA">
        <w:rPr>
          <w:rFonts w:ascii="Arial" w:hAnsi="Arial" w:cs="Arial"/>
          <w:lang w:val="en-GB"/>
        </w:rPr>
        <w:t>bility of the entrepreneur project, understanding self-efficacy as the cogn</w:t>
      </w:r>
      <w:r w:rsidR="00DA6B9A">
        <w:rPr>
          <w:rFonts w:ascii="Arial" w:hAnsi="Arial" w:cs="Arial"/>
          <w:lang w:val="en-GB"/>
        </w:rPr>
        <w:t>itive capacity which allows the subject</w:t>
      </w:r>
      <w:r w:rsidR="003F72CA">
        <w:rPr>
          <w:rFonts w:ascii="Arial" w:hAnsi="Arial" w:cs="Arial"/>
          <w:lang w:val="en-GB"/>
        </w:rPr>
        <w:t xml:space="preserve"> to feel capable to have and get the necessary resources to </w:t>
      </w:r>
      <w:r w:rsidR="00DA6B9A">
        <w:rPr>
          <w:rFonts w:ascii="Arial" w:hAnsi="Arial" w:cs="Arial"/>
          <w:lang w:val="en-GB"/>
        </w:rPr>
        <w:t>take</w:t>
      </w:r>
      <w:r w:rsidR="003F72CA">
        <w:rPr>
          <w:rFonts w:ascii="Arial" w:hAnsi="Arial" w:cs="Arial"/>
          <w:lang w:val="en-GB"/>
        </w:rPr>
        <w:t xml:space="preserve"> control </w:t>
      </w:r>
      <w:r w:rsidR="00DA6B9A">
        <w:rPr>
          <w:rFonts w:ascii="Arial" w:hAnsi="Arial" w:cs="Arial"/>
          <w:lang w:val="en-GB"/>
        </w:rPr>
        <w:t xml:space="preserve">at </w:t>
      </w:r>
      <w:r w:rsidR="003F72CA">
        <w:rPr>
          <w:rFonts w:ascii="Arial" w:hAnsi="Arial" w:cs="Arial"/>
          <w:lang w:val="en-GB"/>
        </w:rPr>
        <w:t>any situation (11).</w:t>
      </w:r>
    </w:p>
    <w:p w14:paraId="3F6257BA" w14:textId="4728A0C3" w:rsidR="003F72CA" w:rsidRPr="003F72CA" w:rsidRDefault="003F72CA" w:rsidP="00E962AC">
      <w:pPr>
        <w:jc w:val="both"/>
        <w:rPr>
          <w:rFonts w:ascii="Arial" w:hAnsi="Arial" w:cs="Arial"/>
          <w:lang w:val="en-GB"/>
        </w:rPr>
      </w:pPr>
      <w:r w:rsidRPr="003F72CA">
        <w:rPr>
          <w:rFonts w:ascii="Arial" w:hAnsi="Arial" w:cs="Arial"/>
          <w:lang w:val="en-GB"/>
        </w:rPr>
        <w:t xml:space="preserve">One of the effects of </w:t>
      </w:r>
      <w:r w:rsidR="00DA6B9A">
        <w:rPr>
          <w:rFonts w:ascii="Arial" w:hAnsi="Arial" w:cs="Arial"/>
          <w:lang w:val="en-GB"/>
        </w:rPr>
        <w:t xml:space="preserve">self-efficacy perception is </w:t>
      </w:r>
      <w:r w:rsidR="00DB2E8A">
        <w:rPr>
          <w:rFonts w:ascii="Arial" w:hAnsi="Arial" w:cs="Arial"/>
          <w:lang w:val="en-GB"/>
        </w:rPr>
        <w:t>that the subject chooses every time his</w:t>
      </w:r>
      <w:r w:rsidRPr="003F72CA">
        <w:rPr>
          <w:rFonts w:ascii="Arial" w:hAnsi="Arial" w:cs="Arial"/>
          <w:lang w:val="en-GB"/>
        </w:rPr>
        <w:t xml:space="preserve"> behaviour. </w:t>
      </w:r>
      <w:r>
        <w:rPr>
          <w:rFonts w:ascii="Arial" w:hAnsi="Arial" w:cs="Arial"/>
          <w:lang w:val="en-GB"/>
        </w:rPr>
        <w:t xml:space="preserve">The </w:t>
      </w:r>
      <w:r w:rsidR="00DA6B9A">
        <w:rPr>
          <w:rFonts w:ascii="Arial" w:hAnsi="Arial" w:cs="Arial"/>
          <w:lang w:val="en-GB"/>
        </w:rPr>
        <w:t>subjects</w:t>
      </w:r>
      <w:r>
        <w:rPr>
          <w:rFonts w:ascii="Arial" w:hAnsi="Arial" w:cs="Arial"/>
          <w:lang w:val="en-GB"/>
        </w:rPr>
        <w:t xml:space="preserve"> usually avoid </w:t>
      </w:r>
      <w:r w:rsidR="004622F5">
        <w:rPr>
          <w:rFonts w:ascii="Arial" w:hAnsi="Arial" w:cs="Arial"/>
          <w:lang w:val="en-GB"/>
        </w:rPr>
        <w:t>these situations</w:t>
      </w:r>
      <w:r w:rsidR="00DA6B9A">
        <w:rPr>
          <w:rFonts w:ascii="Arial" w:hAnsi="Arial" w:cs="Arial"/>
          <w:lang w:val="en-GB"/>
        </w:rPr>
        <w:t xml:space="preserve"> that</w:t>
      </w:r>
      <w:r>
        <w:rPr>
          <w:rFonts w:ascii="Arial" w:hAnsi="Arial" w:cs="Arial"/>
          <w:lang w:val="en-GB"/>
        </w:rPr>
        <w:t xml:space="preserve"> cannot control. </w:t>
      </w:r>
      <w:r w:rsidR="004622F5">
        <w:rPr>
          <w:rFonts w:ascii="Arial" w:hAnsi="Arial" w:cs="Arial"/>
          <w:lang w:val="en-GB"/>
        </w:rPr>
        <w:t xml:space="preserve"> In addition, the subjects tend to seek the </w:t>
      </w:r>
      <w:proofErr w:type="gramStart"/>
      <w:r w:rsidR="004622F5">
        <w:rPr>
          <w:rFonts w:ascii="Arial" w:hAnsi="Arial" w:cs="Arial"/>
          <w:lang w:val="en-GB"/>
        </w:rPr>
        <w:t>situation that believe</w:t>
      </w:r>
      <w:proofErr w:type="gramEnd"/>
      <w:r w:rsidR="004622F5">
        <w:rPr>
          <w:rFonts w:ascii="Arial" w:hAnsi="Arial" w:cs="Arial"/>
          <w:lang w:val="en-GB"/>
        </w:rPr>
        <w:t xml:space="preserve"> that can control better (11). Moreover and more importantly, the people choose their professional path according to what they feel capable enough and competent. For which we can say or deduct at least inside the theoretical frame that if we are capable to prepare the future students in the creation of their future </w:t>
      </w:r>
      <w:r w:rsidR="004622F5">
        <w:rPr>
          <w:rFonts w:ascii="Arial" w:hAnsi="Arial" w:cs="Arial"/>
          <w:lang w:val="en-GB"/>
        </w:rPr>
        <w:lastRenderedPageBreak/>
        <w:t>business we will increment also the intention to become entrepreneurs, which is especially relevant to physiotherapy students, which seem much more oriented to the creation of their own business.</w:t>
      </w:r>
    </w:p>
    <w:p w14:paraId="4BBFD8A3" w14:textId="77777777" w:rsidR="00E962AC" w:rsidRPr="00F91EDF" w:rsidRDefault="00E962AC" w:rsidP="00E962AC">
      <w:pPr>
        <w:jc w:val="both"/>
        <w:rPr>
          <w:rFonts w:ascii="Arial" w:hAnsi="Arial" w:cs="Arial"/>
          <w:lang w:val="en-GB"/>
        </w:rPr>
      </w:pPr>
    </w:p>
    <w:p w14:paraId="45618091" w14:textId="1C1E34D2" w:rsidR="00E962AC" w:rsidRDefault="004622F5" w:rsidP="00964C78">
      <w:pPr>
        <w:rPr>
          <w:rFonts w:ascii="Arial" w:hAnsi="Arial" w:cs="Arial"/>
          <w:lang w:val="en-GB"/>
        </w:rPr>
      </w:pPr>
      <w:r w:rsidRPr="00F574A3">
        <w:rPr>
          <w:rFonts w:ascii="Arial" w:hAnsi="Arial" w:cs="Arial"/>
          <w:b/>
          <w:lang w:val="en-GB"/>
        </w:rPr>
        <w:t>Figure</w:t>
      </w:r>
      <w:r w:rsidR="00E962AC" w:rsidRPr="00F574A3">
        <w:rPr>
          <w:rFonts w:ascii="Arial" w:hAnsi="Arial" w:cs="Arial"/>
          <w:b/>
          <w:lang w:val="en-GB"/>
        </w:rPr>
        <w:t xml:space="preserve"> </w:t>
      </w:r>
      <w:r w:rsidRPr="00F574A3">
        <w:rPr>
          <w:rFonts w:ascii="Arial" w:hAnsi="Arial" w:cs="Arial"/>
          <w:b/>
          <w:lang w:val="en-GB"/>
        </w:rPr>
        <w:t>n</w:t>
      </w:r>
      <w:r w:rsidR="00964C78">
        <w:rPr>
          <w:rFonts w:ascii="Arial" w:hAnsi="Arial" w:cs="Arial"/>
          <w:b/>
          <w:lang w:val="en-GB"/>
        </w:rPr>
        <w:t>º</w:t>
      </w:r>
      <w:r w:rsidR="00E962AC" w:rsidRPr="00F574A3">
        <w:rPr>
          <w:rFonts w:ascii="Arial" w:hAnsi="Arial" w:cs="Arial"/>
          <w:b/>
          <w:lang w:val="en-GB"/>
        </w:rPr>
        <w:t xml:space="preserve">1: </w:t>
      </w:r>
      <w:r w:rsidRPr="00F574A3">
        <w:rPr>
          <w:rFonts w:ascii="Arial" w:hAnsi="Arial" w:cs="Arial"/>
          <w:b/>
          <w:lang w:val="en-GB"/>
        </w:rPr>
        <w:t>Theoretical</w:t>
      </w:r>
      <w:r w:rsidRPr="004622F5">
        <w:rPr>
          <w:rFonts w:ascii="Arial" w:hAnsi="Arial" w:cs="Arial"/>
          <w:b/>
          <w:lang w:val="en-GB"/>
        </w:rPr>
        <w:t xml:space="preserve"> model of the entrepreneur potential (12)</w:t>
      </w:r>
      <w:r w:rsidRPr="004622F5">
        <w:rPr>
          <w:rFonts w:ascii="Arial" w:hAnsi="Arial" w:cs="Arial"/>
          <w:lang w:val="en-GB"/>
        </w:rPr>
        <w:t xml:space="preserve"> </w:t>
      </w:r>
    </w:p>
    <w:p w14:paraId="488E15B7" w14:textId="352CC131" w:rsidR="00E962AC" w:rsidRDefault="00E962AC" w:rsidP="00E962AC">
      <w:pPr>
        <w:jc w:val="both"/>
        <w:rPr>
          <w:rFonts w:ascii="Times" w:hAnsi="Times"/>
        </w:rPr>
      </w:pPr>
    </w:p>
    <w:p w14:paraId="55B299D0" w14:textId="1BA7A97B" w:rsidR="00F574A3" w:rsidRDefault="00F574A3" w:rsidP="00E962AC">
      <w:pPr>
        <w:jc w:val="both"/>
        <w:rPr>
          <w:rFonts w:ascii="Times" w:hAnsi="Times"/>
        </w:rPr>
      </w:pPr>
      <w:r w:rsidRPr="00F574A3">
        <w:rPr>
          <w:noProof/>
          <w:lang w:val="es-ES"/>
        </w:rPr>
        <w:drawing>
          <wp:anchor distT="0" distB="0" distL="114300" distR="114300" simplePos="0" relativeHeight="251662336" behindDoc="0" locked="0" layoutInCell="1" allowOverlap="1" wp14:anchorId="7AFEC33A" wp14:editId="4F94D477">
            <wp:simplePos x="0" y="0"/>
            <wp:positionH relativeFrom="column">
              <wp:posOffset>0</wp:posOffset>
            </wp:positionH>
            <wp:positionV relativeFrom="paragraph">
              <wp:posOffset>0</wp:posOffset>
            </wp:positionV>
            <wp:extent cx="4927600" cy="1689100"/>
            <wp:effectExtent l="0" t="0" r="0" b="12700"/>
            <wp:wrapThrough wrapText="bothSides">
              <wp:wrapPolygon edited="0">
                <wp:start x="0" y="0"/>
                <wp:lineTo x="0" y="21438"/>
                <wp:lineTo x="21489" y="21438"/>
                <wp:lineTo x="21489" y="0"/>
                <wp:lineTo x="0" y="0"/>
              </wp:wrapPolygon>
            </wp:wrapThrough>
            <wp:docPr id="32"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2760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C3B30E" w14:textId="77777777" w:rsidR="00F574A3" w:rsidRDefault="00F574A3" w:rsidP="00E962AC">
      <w:pPr>
        <w:jc w:val="both"/>
        <w:rPr>
          <w:rFonts w:ascii="Times" w:hAnsi="Times"/>
        </w:rPr>
      </w:pPr>
    </w:p>
    <w:p w14:paraId="51B8E88A" w14:textId="77777777" w:rsidR="00F574A3" w:rsidRDefault="00F574A3" w:rsidP="00E962AC">
      <w:pPr>
        <w:jc w:val="both"/>
        <w:rPr>
          <w:rFonts w:ascii="Times" w:hAnsi="Times"/>
        </w:rPr>
      </w:pPr>
    </w:p>
    <w:p w14:paraId="3DBDE8C6" w14:textId="77777777" w:rsidR="00F574A3" w:rsidRDefault="00F574A3" w:rsidP="00E962AC">
      <w:pPr>
        <w:jc w:val="both"/>
        <w:rPr>
          <w:rFonts w:ascii="Times" w:hAnsi="Times"/>
        </w:rPr>
      </w:pPr>
    </w:p>
    <w:p w14:paraId="3997CA53" w14:textId="77777777" w:rsidR="00F574A3" w:rsidRDefault="00F574A3" w:rsidP="00E962AC">
      <w:pPr>
        <w:jc w:val="both"/>
        <w:rPr>
          <w:rFonts w:ascii="Times" w:hAnsi="Times"/>
        </w:rPr>
      </w:pPr>
    </w:p>
    <w:p w14:paraId="0F399631" w14:textId="77777777" w:rsidR="00F574A3" w:rsidRDefault="00F574A3" w:rsidP="00E962AC">
      <w:pPr>
        <w:jc w:val="both"/>
        <w:rPr>
          <w:rFonts w:ascii="Times" w:hAnsi="Times"/>
        </w:rPr>
      </w:pPr>
    </w:p>
    <w:p w14:paraId="2F438695" w14:textId="77777777" w:rsidR="00F574A3" w:rsidRDefault="00F574A3" w:rsidP="00E962AC">
      <w:pPr>
        <w:jc w:val="both"/>
        <w:rPr>
          <w:rFonts w:ascii="Times" w:hAnsi="Times"/>
        </w:rPr>
      </w:pPr>
    </w:p>
    <w:p w14:paraId="0DE3DB8F" w14:textId="77777777" w:rsidR="00E962AC" w:rsidRDefault="00E962AC" w:rsidP="00E962AC">
      <w:pPr>
        <w:jc w:val="both"/>
        <w:rPr>
          <w:rFonts w:ascii="Times" w:hAnsi="Times"/>
          <w:b/>
        </w:rPr>
      </w:pPr>
    </w:p>
    <w:p w14:paraId="796ABAC3" w14:textId="673FBD3A" w:rsidR="00E962AC" w:rsidRPr="004C0C35" w:rsidRDefault="00E962AC" w:rsidP="00E962AC">
      <w:pPr>
        <w:jc w:val="center"/>
        <w:rPr>
          <w:rFonts w:ascii="Arial" w:hAnsi="Arial" w:cs="Arial"/>
          <w:b/>
          <w:sz w:val="32"/>
          <w:szCs w:val="28"/>
          <w:lang w:val="en-GB"/>
        </w:rPr>
      </w:pPr>
      <w:r w:rsidRPr="00EE0FA9">
        <w:rPr>
          <w:rFonts w:ascii="Arial" w:hAnsi="Arial" w:cs="Arial"/>
          <w:b/>
          <w:sz w:val="32"/>
          <w:szCs w:val="28"/>
          <w:lang w:val="en-GB"/>
        </w:rPr>
        <w:t>M</w:t>
      </w:r>
      <w:r w:rsidR="004C0C35" w:rsidRPr="00EE0FA9">
        <w:rPr>
          <w:rFonts w:ascii="Arial" w:hAnsi="Arial" w:cs="Arial"/>
          <w:b/>
          <w:sz w:val="32"/>
          <w:szCs w:val="28"/>
          <w:lang w:val="en-GB"/>
        </w:rPr>
        <w:t>ethod</w:t>
      </w:r>
    </w:p>
    <w:p w14:paraId="2321A05F" w14:textId="77777777" w:rsidR="00D142FD" w:rsidRPr="005E55AA" w:rsidRDefault="00D142FD" w:rsidP="00E962AC">
      <w:pPr>
        <w:jc w:val="both"/>
        <w:rPr>
          <w:rFonts w:ascii="Times" w:hAnsi="Times"/>
          <w:b/>
          <w:lang w:val="en-GB"/>
        </w:rPr>
      </w:pPr>
    </w:p>
    <w:p w14:paraId="4C4968F6" w14:textId="020AD22D" w:rsidR="00DE737E" w:rsidRPr="00DE737E" w:rsidRDefault="00DE737E" w:rsidP="00DE737E">
      <w:pPr>
        <w:jc w:val="both"/>
        <w:rPr>
          <w:rFonts w:ascii="Arial" w:hAnsi="Arial" w:cs="Arial"/>
          <w:lang w:val="en-GB"/>
        </w:rPr>
      </w:pPr>
      <w:r w:rsidRPr="00DE737E">
        <w:rPr>
          <w:rFonts w:ascii="Arial" w:hAnsi="Arial" w:cs="Arial"/>
          <w:lang w:val="en-GB"/>
        </w:rPr>
        <w:t>The investigation aims to find</w:t>
      </w:r>
      <w:r w:rsidR="00EE0FA9">
        <w:rPr>
          <w:rFonts w:ascii="Arial" w:hAnsi="Arial" w:cs="Arial"/>
          <w:lang w:val="en-GB"/>
        </w:rPr>
        <w:t xml:space="preserve"> out</w:t>
      </w:r>
      <w:r w:rsidRPr="00DE737E">
        <w:rPr>
          <w:rFonts w:ascii="Arial" w:hAnsi="Arial" w:cs="Arial"/>
          <w:lang w:val="en-GB"/>
        </w:rPr>
        <w:t xml:space="preserve"> the entrepreneurship credibility model of nursery and physiotherapy students, through the following phases:</w:t>
      </w:r>
    </w:p>
    <w:p w14:paraId="374C8BA5" w14:textId="77777777" w:rsidR="00DE737E" w:rsidRPr="00DE737E" w:rsidRDefault="00DE737E" w:rsidP="00DE737E">
      <w:pPr>
        <w:jc w:val="both"/>
        <w:rPr>
          <w:rFonts w:ascii="Arial" w:hAnsi="Arial" w:cs="Arial"/>
          <w:lang w:val="en-GB"/>
        </w:rPr>
      </w:pPr>
      <w:r w:rsidRPr="00DE737E">
        <w:rPr>
          <w:rFonts w:ascii="Arial" w:hAnsi="Arial" w:cs="Arial"/>
          <w:lang w:val="en-GB"/>
        </w:rPr>
        <w:t>Pilot test: to verify the content and construct validity of the instrument and their reliability.</w:t>
      </w:r>
    </w:p>
    <w:p w14:paraId="0E961076" w14:textId="64C26330" w:rsidR="00DE737E" w:rsidRPr="00DE737E" w:rsidRDefault="002C1AFD" w:rsidP="00DE737E">
      <w:pPr>
        <w:jc w:val="both"/>
        <w:rPr>
          <w:rFonts w:ascii="Arial" w:hAnsi="Arial" w:cs="Arial"/>
          <w:lang w:val="en-GB"/>
        </w:rPr>
      </w:pPr>
      <w:r>
        <w:rPr>
          <w:rFonts w:ascii="Arial" w:hAnsi="Arial" w:cs="Arial"/>
          <w:lang w:val="en-GB"/>
        </w:rPr>
        <w:t xml:space="preserve">Definitive phase: </w:t>
      </w:r>
      <w:r w:rsidR="00303148">
        <w:rPr>
          <w:rFonts w:ascii="Arial" w:hAnsi="Arial" w:cs="Arial"/>
          <w:lang w:val="en-GB"/>
        </w:rPr>
        <w:t xml:space="preserve">obtaining </w:t>
      </w:r>
      <w:r w:rsidR="00DE737E" w:rsidRPr="00DE737E">
        <w:rPr>
          <w:rFonts w:ascii="Arial" w:hAnsi="Arial" w:cs="Arial"/>
          <w:lang w:val="en-GB"/>
        </w:rPr>
        <w:t>t</w:t>
      </w:r>
      <w:r>
        <w:rPr>
          <w:rFonts w:ascii="Arial" w:hAnsi="Arial" w:cs="Arial"/>
          <w:lang w:val="en-GB"/>
        </w:rPr>
        <w:t>he multiple regression equation</w:t>
      </w:r>
      <w:r w:rsidR="00DE737E" w:rsidRPr="00DE737E">
        <w:rPr>
          <w:rFonts w:ascii="Arial" w:hAnsi="Arial" w:cs="Arial"/>
          <w:lang w:val="en-GB"/>
        </w:rPr>
        <w:t xml:space="preserve"> of the entrepreneurship credibility model and the contrast of the null hypothesis (</w:t>
      </w:r>
      <w:proofErr w:type="spellStart"/>
      <w:r w:rsidR="00DE737E" w:rsidRPr="00DE737E">
        <w:rPr>
          <w:rFonts w:ascii="Arial" w:hAnsi="Arial" w:cs="Arial"/>
          <w:lang w:val="en-GB"/>
        </w:rPr>
        <w:t>Ho</w:t>
      </w:r>
      <w:proofErr w:type="spellEnd"/>
      <w:r w:rsidR="00DE737E" w:rsidRPr="00DE737E">
        <w:rPr>
          <w:rFonts w:ascii="Arial" w:hAnsi="Arial" w:cs="Arial"/>
          <w:lang w:val="en-GB"/>
        </w:rPr>
        <w:t>: N</w:t>
      </w:r>
      <w:r>
        <w:rPr>
          <w:rFonts w:ascii="Arial" w:hAnsi="Arial" w:cs="Arial"/>
          <w:lang w:val="en-GB"/>
        </w:rPr>
        <w:t>ursery students in relation to</w:t>
      </w:r>
      <w:r w:rsidR="00DE737E" w:rsidRPr="00DE737E">
        <w:rPr>
          <w:rFonts w:ascii="Arial" w:hAnsi="Arial" w:cs="Arial"/>
          <w:lang w:val="en-GB"/>
        </w:rPr>
        <w:t xml:space="preserve"> </w:t>
      </w:r>
      <w:r>
        <w:rPr>
          <w:rFonts w:ascii="Arial" w:hAnsi="Arial" w:cs="Arial"/>
          <w:lang w:val="en-GB"/>
        </w:rPr>
        <w:t xml:space="preserve">the physiotherapy students </w:t>
      </w:r>
      <w:r w:rsidR="00DE737E" w:rsidRPr="00DE737E">
        <w:rPr>
          <w:rFonts w:ascii="Arial" w:hAnsi="Arial" w:cs="Arial"/>
          <w:lang w:val="en-GB"/>
        </w:rPr>
        <w:t>have a similar level of entrepreneur</w:t>
      </w:r>
      <w:r>
        <w:rPr>
          <w:rFonts w:ascii="Arial" w:hAnsi="Arial" w:cs="Arial"/>
          <w:lang w:val="en-GB"/>
        </w:rPr>
        <w:t>ship</w:t>
      </w:r>
      <w:r w:rsidR="00DE737E" w:rsidRPr="00DE737E">
        <w:rPr>
          <w:rFonts w:ascii="Arial" w:hAnsi="Arial" w:cs="Arial"/>
          <w:lang w:val="en-GB"/>
        </w:rPr>
        <w:t xml:space="preserve"> credibility). </w:t>
      </w:r>
    </w:p>
    <w:p w14:paraId="2E023857" w14:textId="77777777" w:rsidR="00DE737E" w:rsidRPr="00DE737E" w:rsidRDefault="00DE737E" w:rsidP="00DE737E">
      <w:pPr>
        <w:jc w:val="both"/>
        <w:rPr>
          <w:rFonts w:ascii="Arial" w:hAnsi="Arial" w:cs="Arial"/>
          <w:lang w:val="en-GB"/>
        </w:rPr>
      </w:pPr>
      <w:r w:rsidRPr="00DE737E">
        <w:rPr>
          <w:rFonts w:ascii="Arial" w:hAnsi="Arial" w:cs="Arial"/>
          <w:lang w:val="en-GB"/>
        </w:rPr>
        <w:t>The data treatment was made through the statistic software SPSS in their 22.0.0 version.</w:t>
      </w:r>
    </w:p>
    <w:p w14:paraId="2638214C" w14:textId="77777777" w:rsidR="00DE737E" w:rsidRPr="00DE737E" w:rsidRDefault="00DE737E" w:rsidP="00DE737E">
      <w:pPr>
        <w:jc w:val="both"/>
        <w:rPr>
          <w:rFonts w:ascii="Arial" w:hAnsi="Arial" w:cs="Arial"/>
          <w:lang w:val="en-GB"/>
        </w:rPr>
      </w:pPr>
      <w:r w:rsidRPr="00DE737E">
        <w:rPr>
          <w:rFonts w:ascii="Arial" w:hAnsi="Arial" w:cs="Arial"/>
          <w:lang w:val="en-GB"/>
        </w:rPr>
        <w:t xml:space="preserve">        </w:t>
      </w:r>
    </w:p>
    <w:p w14:paraId="52622338" w14:textId="77777777" w:rsidR="00DE737E" w:rsidRPr="00DE737E" w:rsidRDefault="00DE737E" w:rsidP="00DE737E">
      <w:pPr>
        <w:jc w:val="both"/>
        <w:rPr>
          <w:rFonts w:ascii="Arial" w:hAnsi="Arial" w:cs="Arial"/>
          <w:lang w:val="en-GB"/>
        </w:rPr>
      </w:pPr>
    </w:p>
    <w:p w14:paraId="19EE078B" w14:textId="77777777" w:rsidR="00DE737E" w:rsidRDefault="00DE737E" w:rsidP="00D724EE">
      <w:pPr>
        <w:jc w:val="center"/>
        <w:rPr>
          <w:rFonts w:ascii="Arial" w:hAnsi="Arial" w:cs="Arial"/>
          <w:b/>
          <w:sz w:val="32"/>
          <w:lang w:val="en-GB"/>
        </w:rPr>
      </w:pPr>
      <w:r w:rsidRPr="004276D3">
        <w:rPr>
          <w:rFonts w:ascii="Arial" w:hAnsi="Arial" w:cs="Arial"/>
          <w:b/>
          <w:sz w:val="32"/>
          <w:lang w:val="en-GB"/>
        </w:rPr>
        <w:t>Pilot test</w:t>
      </w:r>
    </w:p>
    <w:p w14:paraId="617B4076" w14:textId="77777777" w:rsidR="0007781D" w:rsidRPr="00D724EE" w:rsidRDefault="0007781D" w:rsidP="00D724EE">
      <w:pPr>
        <w:jc w:val="center"/>
        <w:rPr>
          <w:rFonts w:ascii="Arial" w:hAnsi="Arial" w:cs="Arial"/>
          <w:b/>
          <w:sz w:val="32"/>
          <w:lang w:val="en-GB"/>
        </w:rPr>
      </w:pPr>
    </w:p>
    <w:p w14:paraId="046A9AE8" w14:textId="77777777" w:rsidR="004276D3" w:rsidRPr="004276D3" w:rsidRDefault="004276D3" w:rsidP="004276D3">
      <w:pPr>
        <w:jc w:val="both"/>
        <w:rPr>
          <w:rFonts w:ascii="Arial" w:hAnsi="Arial" w:cs="Arial"/>
          <w:lang w:val="en-GB"/>
        </w:rPr>
      </w:pPr>
      <w:r w:rsidRPr="004276D3">
        <w:rPr>
          <w:rFonts w:ascii="Arial" w:hAnsi="Arial" w:cs="Arial"/>
          <w:lang w:val="en-GB"/>
        </w:rPr>
        <w:t>The questionnaire was built ad-hoc, using items coming from scientific investigations of most relevant authors.</w:t>
      </w:r>
    </w:p>
    <w:p w14:paraId="15FBC5BB" w14:textId="77777777" w:rsidR="004276D3" w:rsidRDefault="004276D3" w:rsidP="004276D3">
      <w:pPr>
        <w:jc w:val="both"/>
        <w:rPr>
          <w:rFonts w:ascii="Arial" w:hAnsi="Arial" w:cs="Arial"/>
          <w:lang w:val="en-GB"/>
        </w:rPr>
      </w:pPr>
      <w:r w:rsidRPr="004276D3">
        <w:rPr>
          <w:rFonts w:ascii="Arial" w:hAnsi="Arial" w:cs="Arial"/>
          <w:lang w:val="en-GB"/>
        </w:rPr>
        <w:t xml:space="preserve">The dependent variable known as entrepreneur credibility is created by items based on the attitude scale of entrepreneurship orientation of the authors Robinson, </w:t>
      </w:r>
      <w:proofErr w:type="spellStart"/>
      <w:r w:rsidRPr="004276D3">
        <w:rPr>
          <w:rFonts w:ascii="Arial" w:hAnsi="Arial" w:cs="Arial"/>
          <w:lang w:val="en-GB"/>
        </w:rPr>
        <w:t>Stimpson</w:t>
      </w:r>
      <w:proofErr w:type="spellEnd"/>
      <w:r w:rsidRPr="004276D3">
        <w:rPr>
          <w:rFonts w:ascii="Arial" w:hAnsi="Arial" w:cs="Arial"/>
          <w:lang w:val="en-GB"/>
        </w:rPr>
        <w:t xml:space="preserve"> and </w:t>
      </w:r>
      <w:proofErr w:type="spellStart"/>
      <w:r w:rsidRPr="004276D3">
        <w:rPr>
          <w:rFonts w:ascii="Arial" w:hAnsi="Arial" w:cs="Arial"/>
          <w:lang w:val="en-GB"/>
        </w:rPr>
        <w:t>Huefner</w:t>
      </w:r>
      <w:proofErr w:type="spellEnd"/>
      <w:r w:rsidRPr="004276D3">
        <w:rPr>
          <w:rFonts w:ascii="Arial" w:hAnsi="Arial" w:cs="Arial"/>
          <w:lang w:val="en-GB"/>
        </w:rPr>
        <w:t xml:space="preserve"> (13), being also used by Singh and </w:t>
      </w:r>
      <w:proofErr w:type="spellStart"/>
      <w:r w:rsidRPr="004276D3">
        <w:rPr>
          <w:rFonts w:ascii="Arial" w:hAnsi="Arial" w:cs="Arial"/>
          <w:lang w:val="en-GB"/>
        </w:rPr>
        <w:t>DeNoble</w:t>
      </w:r>
      <w:proofErr w:type="spellEnd"/>
      <w:r w:rsidRPr="004276D3">
        <w:rPr>
          <w:rFonts w:ascii="Arial" w:hAnsi="Arial" w:cs="Arial"/>
          <w:lang w:val="en-GB"/>
        </w:rPr>
        <w:t xml:space="preserve"> (14) (</w:t>
      </w:r>
      <w:proofErr w:type="spellStart"/>
      <w:r w:rsidRPr="004276D3">
        <w:rPr>
          <w:rFonts w:ascii="Arial" w:hAnsi="Arial" w:cs="Arial"/>
          <w:lang w:val="en-GB"/>
        </w:rPr>
        <w:t>ítems</w:t>
      </w:r>
      <w:proofErr w:type="spellEnd"/>
      <w:r w:rsidRPr="004276D3">
        <w:rPr>
          <w:rFonts w:ascii="Arial" w:hAnsi="Arial" w:cs="Arial"/>
          <w:lang w:val="en-GB"/>
        </w:rPr>
        <w:t xml:space="preserve"> 7,9 and 11).</w:t>
      </w:r>
    </w:p>
    <w:p w14:paraId="068D807A" w14:textId="4772C79B" w:rsidR="00DE737E" w:rsidRPr="00DE737E" w:rsidRDefault="00DE737E" w:rsidP="00DE737E">
      <w:pPr>
        <w:jc w:val="both"/>
        <w:rPr>
          <w:rFonts w:ascii="Arial" w:hAnsi="Arial" w:cs="Arial"/>
          <w:lang w:val="en-GB"/>
        </w:rPr>
      </w:pPr>
      <w:r w:rsidRPr="00DE737E">
        <w:rPr>
          <w:rFonts w:ascii="Arial" w:hAnsi="Arial" w:cs="Arial"/>
          <w:lang w:val="en-GB"/>
        </w:rPr>
        <w:t xml:space="preserve">The independent variables are grouped in the dimensions of desirability and </w:t>
      </w:r>
      <w:r w:rsidR="004276D3">
        <w:rPr>
          <w:rFonts w:ascii="Arial" w:hAnsi="Arial" w:cs="Arial"/>
          <w:lang w:val="en-GB"/>
        </w:rPr>
        <w:t>feasibilit</w:t>
      </w:r>
      <w:r w:rsidRPr="00DE737E">
        <w:rPr>
          <w:rFonts w:ascii="Arial" w:hAnsi="Arial" w:cs="Arial"/>
          <w:lang w:val="en-GB"/>
        </w:rPr>
        <w:t>y.</w:t>
      </w:r>
    </w:p>
    <w:p w14:paraId="7D867D97" w14:textId="4F849913" w:rsidR="00DE737E" w:rsidRPr="00DE737E" w:rsidRDefault="00DE737E" w:rsidP="00DE737E">
      <w:pPr>
        <w:jc w:val="both"/>
        <w:rPr>
          <w:rFonts w:ascii="Arial" w:hAnsi="Arial" w:cs="Arial"/>
          <w:lang w:val="en-GB"/>
        </w:rPr>
      </w:pPr>
      <w:r w:rsidRPr="00DE737E">
        <w:rPr>
          <w:rFonts w:ascii="Arial" w:hAnsi="Arial" w:cs="Arial"/>
          <w:lang w:val="en-GB"/>
        </w:rPr>
        <w:t>The desirability percepti</w:t>
      </w:r>
      <w:r w:rsidR="004276D3">
        <w:rPr>
          <w:rFonts w:ascii="Arial" w:hAnsi="Arial" w:cs="Arial"/>
          <w:lang w:val="en-GB"/>
        </w:rPr>
        <w:t>on includes social-demographic</w:t>
      </w:r>
      <w:r w:rsidRPr="00DE737E">
        <w:rPr>
          <w:rFonts w:ascii="Arial" w:hAnsi="Arial" w:cs="Arial"/>
          <w:lang w:val="en-GB"/>
        </w:rPr>
        <w:t xml:space="preserve"> factors such as age, gender, family backgroun</w:t>
      </w:r>
      <w:r w:rsidR="00522B9D">
        <w:rPr>
          <w:rFonts w:ascii="Arial" w:hAnsi="Arial" w:cs="Arial"/>
          <w:lang w:val="en-GB"/>
        </w:rPr>
        <w:t xml:space="preserve">d, previous work experience, </w:t>
      </w:r>
      <w:r w:rsidRPr="00DE737E">
        <w:rPr>
          <w:rFonts w:ascii="Arial" w:hAnsi="Arial" w:cs="Arial"/>
          <w:lang w:val="en-GB"/>
        </w:rPr>
        <w:t>formation in business courses, and person</w:t>
      </w:r>
      <w:r w:rsidR="00522B9D">
        <w:rPr>
          <w:rFonts w:ascii="Arial" w:hAnsi="Arial" w:cs="Arial"/>
          <w:lang w:val="en-GB"/>
        </w:rPr>
        <w:t xml:space="preserve">ality traits as </w:t>
      </w:r>
      <w:r w:rsidRPr="00DE737E">
        <w:rPr>
          <w:rFonts w:ascii="Arial" w:hAnsi="Arial" w:cs="Arial"/>
          <w:lang w:val="en-GB"/>
        </w:rPr>
        <w:t xml:space="preserve">neuroticism, </w:t>
      </w:r>
      <w:r w:rsidRPr="00080049">
        <w:rPr>
          <w:rFonts w:ascii="Arial" w:hAnsi="Arial" w:cs="Arial"/>
          <w:lang w:val="en-GB"/>
        </w:rPr>
        <w:t>extraversion, openness</w:t>
      </w:r>
      <w:r w:rsidRPr="00DE737E">
        <w:rPr>
          <w:rFonts w:ascii="Arial" w:hAnsi="Arial" w:cs="Arial"/>
          <w:lang w:val="en-GB"/>
        </w:rPr>
        <w:t xml:space="preserve">, </w:t>
      </w:r>
      <w:r w:rsidR="0022712E" w:rsidRPr="00080049">
        <w:rPr>
          <w:rFonts w:ascii="Arial" w:hAnsi="Arial" w:cs="Arial"/>
          <w:lang w:val="en-GB"/>
        </w:rPr>
        <w:t>agreeableness, conscientiousness</w:t>
      </w:r>
      <w:r w:rsidRPr="00080049">
        <w:rPr>
          <w:rFonts w:ascii="Arial" w:hAnsi="Arial" w:cs="Arial"/>
          <w:lang w:val="en-GB"/>
        </w:rPr>
        <w:t>, sel</w:t>
      </w:r>
      <w:r w:rsidR="004276D3" w:rsidRPr="00080049">
        <w:rPr>
          <w:rFonts w:ascii="Arial" w:hAnsi="Arial" w:cs="Arial"/>
          <w:lang w:val="en-GB"/>
        </w:rPr>
        <w:t xml:space="preserve">f-esteem, self-monitoring, </w:t>
      </w:r>
      <w:r w:rsidR="006562A6" w:rsidRPr="00080049">
        <w:rPr>
          <w:rFonts w:ascii="Arial" w:hAnsi="Arial" w:cs="Arial"/>
          <w:lang w:val="en-GB"/>
        </w:rPr>
        <w:t>risk propensity</w:t>
      </w:r>
      <w:r w:rsidRPr="00080049">
        <w:rPr>
          <w:rFonts w:ascii="Arial" w:hAnsi="Arial" w:cs="Arial"/>
          <w:lang w:val="en-GB"/>
        </w:rPr>
        <w:t xml:space="preserve">, </w:t>
      </w:r>
      <w:r w:rsidR="004276D3" w:rsidRPr="00080049">
        <w:rPr>
          <w:rFonts w:ascii="Arial" w:hAnsi="Arial" w:cs="Arial"/>
          <w:lang w:val="en-GB"/>
        </w:rPr>
        <w:t>need of achievement</w:t>
      </w:r>
      <w:r w:rsidR="00522B9D" w:rsidRPr="00080049">
        <w:rPr>
          <w:rFonts w:ascii="Arial" w:hAnsi="Arial" w:cs="Arial"/>
          <w:lang w:val="en-GB"/>
        </w:rPr>
        <w:t xml:space="preserve"> and locus control</w:t>
      </w:r>
      <w:r w:rsidRPr="00080049">
        <w:rPr>
          <w:rFonts w:ascii="Arial" w:hAnsi="Arial" w:cs="Arial"/>
          <w:lang w:val="en-GB"/>
        </w:rPr>
        <w:t>.</w:t>
      </w:r>
      <w:r w:rsidR="004276D3">
        <w:rPr>
          <w:rFonts w:ascii="Arial" w:hAnsi="Arial" w:cs="Arial"/>
          <w:lang w:val="en-GB"/>
        </w:rPr>
        <w:t xml:space="preserve"> In feasi</w:t>
      </w:r>
      <w:r w:rsidRPr="00DE737E">
        <w:rPr>
          <w:rFonts w:ascii="Arial" w:hAnsi="Arial" w:cs="Arial"/>
          <w:lang w:val="en-GB"/>
        </w:rPr>
        <w:t xml:space="preserve">bility perception, </w:t>
      </w:r>
      <w:r w:rsidR="004276D3">
        <w:rPr>
          <w:rFonts w:ascii="Arial" w:hAnsi="Arial" w:cs="Arial"/>
          <w:lang w:val="en-GB"/>
        </w:rPr>
        <w:t>the exogenous economic factors include economic cycle, funding and unemployment. A</w:t>
      </w:r>
      <w:r w:rsidRPr="00DE737E">
        <w:rPr>
          <w:rFonts w:ascii="Arial" w:hAnsi="Arial" w:cs="Arial"/>
          <w:lang w:val="en-GB"/>
        </w:rPr>
        <w:t xml:space="preserve">nd </w:t>
      </w:r>
      <w:r w:rsidR="004276D3">
        <w:rPr>
          <w:rFonts w:ascii="Arial" w:hAnsi="Arial" w:cs="Arial"/>
          <w:lang w:val="en-GB"/>
        </w:rPr>
        <w:t xml:space="preserve">the </w:t>
      </w:r>
      <w:r w:rsidRPr="00DE737E">
        <w:rPr>
          <w:rFonts w:ascii="Arial" w:hAnsi="Arial" w:cs="Arial"/>
          <w:lang w:val="en-GB"/>
        </w:rPr>
        <w:t>personal endogenous factors</w:t>
      </w:r>
      <w:r w:rsidR="004276D3">
        <w:rPr>
          <w:rFonts w:ascii="Arial" w:hAnsi="Arial" w:cs="Arial"/>
          <w:lang w:val="en-GB"/>
        </w:rPr>
        <w:t xml:space="preserve"> include </w:t>
      </w:r>
      <w:r w:rsidRPr="00DE737E">
        <w:rPr>
          <w:rFonts w:ascii="Arial" w:hAnsi="Arial" w:cs="Arial"/>
          <w:lang w:val="en-GB"/>
        </w:rPr>
        <w:t>creativity and i</w:t>
      </w:r>
      <w:r w:rsidR="004276D3">
        <w:rPr>
          <w:rFonts w:ascii="Arial" w:hAnsi="Arial" w:cs="Arial"/>
          <w:lang w:val="en-GB"/>
        </w:rPr>
        <w:t>nnovation, effort</w:t>
      </w:r>
      <w:r w:rsidR="00D553C7">
        <w:rPr>
          <w:rFonts w:ascii="Arial" w:hAnsi="Arial" w:cs="Arial"/>
          <w:lang w:val="en-GB"/>
        </w:rPr>
        <w:t xml:space="preserve"> and </w:t>
      </w:r>
      <w:r w:rsidR="004276D3">
        <w:rPr>
          <w:rFonts w:ascii="Arial" w:hAnsi="Arial" w:cs="Arial"/>
          <w:lang w:val="en-GB"/>
        </w:rPr>
        <w:t>perseverance</w:t>
      </w:r>
      <w:r w:rsidR="00D553C7">
        <w:rPr>
          <w:rFonts w:ascii="Arial" w:hAnsi="Arial" w:cs="Arial"/>
          <w:lang w:val="en-GB"/>
        </w:rPr>
        <w:t>,</w:t>
      </w:r>
      <w:r w:rsidR="004276D3">
        <w:rPr>
          <w:rFonts w:ascii="Arial" w:hAnsi="Arial" w:cs="Arial"/>
          <w:lang w:val="en-GB"/>
        </w:rPr>
        <w:t xml:space="preserve"> and self-efficacy</w:t>
      </w:r>
      <w:r w:rsidRPr="00DE737E">
        <w:rPr>
          <w:rFonts w:ascii="Arial" w:hAnsi="Arial" w:cs="Arial"/>
          <w:lang w:val="en-GB"/>
        </w:rPr>
        <w:t>.</w:t>
      </w:r>
    </w:p>
    <w:p w14:paraId="2B8D0FAE" w14:textId="77777777" w:rsidR="00DE737E" w:rsidRPr="00DE737E" w:rsidRDefault="00DE737E" w:rsidP="00DE737E">
      <w:pPr>
        <w:jc w:val="both"/>
        <w:rPr>
          <w:rFonts w:ascii="Arial" w:hAnsi="Arial" w:cs="Arial"/>
          <w:lang w:val="en-GB"/>
        </w:rPr>
      </w:pPr>
    </w:p>
    <w:p w14:paraId="5D9F4992" w14:textId="77777777" w:rsidR="00DE737E" w:rsidRPr="00DE737E" w:rsidRDefault="00DE737E" w:rsidP="00DE737E">
      <w:pPr>
        <w:jc w:val="both"/>
        <w:rPr>
          <w:rFonts w:ascii="Arial" w:hAnsi="Arial" w:cs="Arial"/>
          <w:lang w:val="en-GB"/>
        </w:rPr>
      </w:pPr>
    </w:p>
    <w:p w14:paraId="42D64B31" w14:textId="77777777" w:rsidR="00DE737E" w:rsidRPr="00D724EE" w:rsidRDefault="00DE737E" w:rsidP="00D724EE">
      <w:pPr>
        <w:jc w:val="center"/>
        <w:rPr>
          <w:rFonts w:ascii="Arial" w:hAnsi="Arial" w:cs="Arial"/>
          <w:b/>
          <w:sz w:val="32"/>
          <w:lang w:val="en-GB"/>
        </w:rPr>
      </w:pPr>
      <w:r w:rsidRPr="00D724EE">
        <w:rPr>
          <w:rFonts w:ascii="Arial" w:hAnsi="Arial" w:cs="Arial"/>
          <w:b/>
          <w:sz w:val="32"/>
          <w:lang w:val="en-GB"/>
        </w:rPr>
        <w:t>Content validity</w:t>
      </w:r>
    </w:p>
    <w:p w14:paraId="320F78E2" w14:textId="77777777" w:rsidR="00DE737E" w:rsidRPr="00DE737E" w:rsidRDefault="00DE737E" w:rsidP="00DE737E">
      <w:pPr>
        <w:jc w:val="both"/>
        <w:rPr>
          <w:rFonts w:ascii="Arial" w:hAnsi="Arial" w:cs="Arial"/>
          <w:lang w:val="en-GB"/>
        </w:rPr>
      </w:pPr>
    </w:p>
    <w:p w14:paraId="169D4707" w14:textId="77777777" w:rsidR="00DE737E" w:rsidRPr="00DE737E" w:rsidRDefault="00DE737E" w:rsidP="00DE737E">
      <w:pPr>
        <w:jc w:val="both"/>
        <w:rPr>
          <w:rFonts w:ascii="Arial" w:hAnsi="Arial" w:cs="Arial"/>
          <w:lang w:val="en-GB"/>
        </w:rPr>
      </w:pPr>
    </w:p>
    <w:p w14:paraId="2ABA919D" w14:textId="4C089888" w:rsidR="00DE737E" w:rsidRPr="00DE737E" w:rsidRDefault="00F920D7" w:rsidP="00DE737E">
      <w:pPr>
        <w:jc w:val="both"/>
        <w:rPr>
          <w:rFonts w:ascii="Arial" w:hAnsi="Arial" w:cs="Arial"/>
          <w:lang w:val="en-GB"/>
        </w:rPr>
      </w:pPr>
      <w:r w:rsidRPr="00F920D7">
        <w:rPr>
          <w:rFonts w:ascii="Arial" w:hAnsi="Arial" w:cs="Arial"/>
          <w:lang w:val="en-GB"/>
        </w:rPr>
        <w:t xml:space="preserve">The content validity determines if the measuring instrument is used to measure the behaviour intended to be measured. For this reason, the dimensions construction items were previously used and contrasted by other authors. On the other hand,  the expert judgements from the Universidad de Vic – Universidad Central de Cataluña reviewed one to one the items. </w:t>
      </w:r>
      <w:r>
        <w:rPr>
          <w:rFonts w:ascii="Arial" w:hAnsi="Arial" w:cs="Arial"/>
          <w:lang w:val="en-GB"/>
        </w:rPr>
        <w:t xml:space="preserve">According to the authors </w:t>
      </w:r>
      <w:r w:rsidR="00DE737E" w:rsidRPr="00DE737E">
        <w:rPr>
          <w:rFonts w:ascii="Arial" w:hAnsi="Arial" w:cs="Arial"/>
          <w:lang w:val="en-GB"/>
        </w:rPr>
        <w:t>Skjong and Wentworth (15), the criter</w:t>
      </w:r>
      <w:r w:rsidR="00796F53">
        <w:rPr>
          <w:rFonts w:ascii="Arial" w:hAnsi="Arial" w:cs="Arial"/>
          <w:lang w:val="en-GB"/>
        </w:rPr>
        <w:t>ion</w:t>
      </w:r>
      <w:r w:rsidR="00DE737E" w:rsidRPr="00DE737E">
        <w:rPr>
          <w:rFonts w:ascii="Arial" w:hAnsi="Arial" w:cs="Arial"/>
          <w:lang w:val="en-GB"/>
        </w:rPr>
        <w:t xml:space="preserve"> that an expert should have is expertise and experience in judgement. </w:t>
      </w:r>
      <w:r w:rsidR="00E621D9">
        <w:rPr>
          <w:rFonts w:ascii="Arial" w:hAnsi="Arial" w:cs="Arial"/>
          <w:lang w:val="en-GB"/>
        </w:rPr>
        <w:t>But It is also important</w:t>
      </w:r>
      <w:r w:rsidR="00DE737E" w:rsidRPr="00DE737E">
        <w:rPr>
          <w:rFonts w:ascii="Arial" w:hAnsi="Arial" w:cs="Arial"/>
          <w:lang w:val="en-GB"/>
        </w:rPr>
        <w:t xml:space="preserve"> </w:t>
      </w:r>
      <w:r w:rsidR="00A74531">
        <w:rPr>
          <w:rFonts w:ascii="Arial" w:hAnsi="Arial" w:cs="Arial"/>
          <w:lang w:val="en-GB"/>
        </w:rPr>
        <w:t xml:space="preserve">his </w:t>
      </w:r>
      <w:r w:rsidR="00DE737E" w:rsidRPr="00DE737E">
        <w:rPr>
          <w:rFonts w:ascii="Arial" w:hAnsi="Arial" w:cs="Arial"/>
          <w:lang w:val="en-GB"/>
        </w:rPr>
        <w:t xml:space="preserve">objectivity, </w:t>
      </w:r>
      <w:r w:rsidR="00E621D9">
        <w:rPr>
          <w:rFonts w:ascii="Arial" w:hAnsi="Arial" w:cs="Arial"/>
          <w:lang w:val="en-GB"/>
        </w:rPr>
        <w:t xml:space="preserve">his </w:t>
      </w:r>
      <w:r w:rsidR="00DE737E" w:rsidRPr="00DE737E">
        <w:rPr>
          <w:rFonts w:ascii="Arial" w:hAnsi="Arial" w:cs="Arial"/>
          <w:lang w:val="en-GB"/>
        </w:rPr>
        <w:t>impartial</w:t>
      </w:r>
      <w:r w:rsidR="00A74531">
        <w:rPr>
          <w:rFonts w:ascii="Arial" w:hAnsi="Arial" w:cs="Arial"/>
          <w:lang w:val="en-GB"/>
        </w:rPr>
        <w:t xml:space="preserve">ity and </w:t>
      </w:r>
      <w:r w:rsidR="004127B9">
        <w:rPr>
          <w:rFonts w:ascii="Arial" w:hAnsi="Arial" w:cs="Arial"/>
          <w:lang w:val="en-GB"/>
        </w:rPr>
        <w:t>his</w:t>
      </w:r>
      <w:r w:rsidR="00E621D9">
        <w:rPr>
          <w:rFonts w:ascii="Arial" w:hAnsi="Arial" w:cs="Arial"/>
          <w:lang w:val="en-GB"/>
        </w:rPr>
        <w:t xml:space="preserve"> good reputation in his</w:t>
      </w:r>
      <w:r w:rsidR="00DE737E" w:rsidRPr="00DE737E">
        <w:rPr>
          <w:rFonts w:ascii="Arial" w:hAnsi="Arial" w:cs="Arial"/>
          <w:lang w:val="en-GB"/>
        </w:rPr>
        <w:t xml:space="preserve"> community. </w:t>
      </w:r>
    </w:p>
    <w:p w14:paraId="54F6FB0B" w14:textId="43D6AFAE" w:rsidR="004127B9" w:rsidRDefault="004127B9" w:rsidP="00DE737E">
      <w:pPr>
        <w:jc w:val="both"/>
        <w:rPr>
          <w:rFonts w:ascii="Arial" w:hAnsi="Arial" w:cs="Arial"/>
          <w:lang w:val="en-GB"/>
        </w:rPr>
      </w:pPr>
      <w:r w:rsidRPr="004127B9">
        <w:rPr>
          <w:rFonts w:ascii="Arial" w:hAnsi="Arial" w:cs="Arial"/>
          <w:lang w:val="en-GB"/>
        </w:rPr>
        <w:t xml:space="preserve">The trials </w:t>
      </w:r>
      <w:r w:rsidR="00796F53">
        <w:rPr>
          <w:rFonts w:ascii="Arial" w:hAnsi="Arial" w:cs="Arial"/>
          <w:lang w:val="en-GB"/>
        </w:rPr>
        <w:t>concluded</w:t>
      </w:r>
      <w:r w:rsidRPr="004127B9">
        <w:rPr>
          <w:rFonts w:ascii="Arial" w:hAnsi="Arial" w:cs="Arial"/>
          <w:lang w:val="en-GB"/>
        </w:rPr>
        <w:t xml:space="preserve"> that most of the items were proper and well written. </w:t>
      </w:r>
      <w:r w:rsidR="00796F53">
        <w:rPr>
          <w:rFonts w:ascii="Arial" w:hAnsi="Arial" w:cs="Arial"/>
          <w:lang w:val="en-GB"/>
        </w:rPr>
        <w:t xml:space="preserve">Only some of the new </w:t>
      </w:r>
      <w:r w:rsidRPr="004127B9">
        <w:rPr>
          <w:rFonts w:ascii="Arial" w:hAnsi="Arial" w:cs="Arial"/>
          <w:lang w:val="en-GB"/>
        </w:rPr>
        <w:t>items needed some correction, especially in comprehension and simplification by avoiding the double negative, for example.</w:t>
      </w:r>
    </w:p>
    <w:p w14:paraId="5D44D594" w14:textId="77777777" w:rsidR="004127B9" w:rsidRDefault="004127B9" w:rsidP="00DE737E">
      <w:pPr>
        <w:jc w:val="both"/>
        <w:rPr>
          <w:rFonts w:ascii="Arial" w:hAnsi="Arial" w:cs="Arial"/>
          <w:lang w:val="en-GB"/>
        </w:rPr>
      </w:pPr>
    </w:p>
    <w:p w14:paraId="24728E9B" w14:textId="77777777" w:rsidR="004127B9" w:rsidRDefault="004127B9" w:rsidP="00DE737E">
      <w:pPr>
        <w:jc w:val="both"/>
        <w:rPr>
          <w:rFonts w:ascii="Arial" w:hAnsi="Arial" w:cs="Arial"/>
          <w:lang w:val="en-GB"/>
        </w:rPr>
      </w:pPr>
    </w:p>
    <w:p w14:paraId="32F8D941" w14:textId="77777777" w:rsidR="00DE737E" w:rsidRPr="00D724EE" w:rsidRDefault="00DE737E" w:rsidP="00D724EE">
      <w:pPr>
        <w:jc w:val="center"/>
        <w:rPr>
          <w:rFonts w:ascii="Arial" w:hAnsi="Arial" w:cs="Arial"/>
          <w:b/>
          <w:sz w:val="32"/>
          <w:lang w:val="en-GB"/>
        </w:rPr>
      </w:pPr>
      <w:r w:rsidRPr="007B626F">
        <w:rPr>
          <w:rFonts w:ascii="Arial" w:hAnsi="Arial" w:cs="Arial"/>
          <w:b/>
          <w:sz w:val="32"/>
          <w:lang w:val="en-GB"/>
        </w:rPr>
        <w:t>Constr</w:t>
      </w:r>
      <w:r w:rsidRPr="00D724EE">
        <w:rPr>
          <w:rFonts w:ascii="Arial" w:hAnsi="Arial" w:cs="Arial"/>
          <w:b/>
          <w:sz w:val="32"/>
          <w:lang w:val="en-GB"/>
        </w:rPr>
        <w:t>uct validity</w:t>
      </w:r>
    </w:p>
    <w:p w14:paraId="0FB35467" w14:textId="77777777" w:rsidR="00DE737E" w:rsidRPr="00DE737E" w:rsidRDefault="00DE737E" w:rsidP="00DE737E">
      <w:pPr>
        <w:jc w:val="both"/>
        <w:rPr>
          <w:rFonts w:ascii="Arial" w:hAnsi="Arial" w:cs="Arial"/>
          <w:lang w:val="en-GB"/>
        </w:rPr>
      </w:pPr>
    </w:p>
    <w:p w14:paraId="34C27E43" w14:textId="77777777" w:rsidR="004127B9" w:rsidRDefault="004127B9" w:rsidP="00DE737E">
      <w:pPr>
        <w:jc w:val="both"/>
        <w:rPr>
          <w:rFonts w:ascii="Arial" w:hAnsi="Arial" w:cs="Arial"/>
          <w:lang w:val="en-GB"/>
        </w:rPr>
      </w:pPr>
    </w:p>
    <w:p w14:paraId="6DB9B953" w14:textId="323FBB18" w:rsidR="00DE737E" w:rsidRPr="00DE737E" w:rsidRDefault="00DE737E" w:rsidP="00DE737E">
      <w:pPr>
        <w:jc w:val="both"/>
        <w:rPr>
          <w:rFonts w:ascii="Arial" w:hAnsi="Arial" w:cs="Arial"/>
          <w:lang w:val="en-GB"/>
        </w:rPr>
      </w:pPr>
      <w:r w:rsidRPr="00DE737E">
        <w:rPr>
          <w:rFonts w:ascii="Arial" w:hAnsi="Arial" w:cs="Arial"/>
          <w:lang w:val="en-GB"/>
        </w:rPr>
        <w:t>To determine the construct validity and the reliability indexes of the instrume</w:t>
      </w:r>
      <w:r w:rsidR="009429F3">
        <w:rPr>
          <w:rFonts w:ascii="Arial" w:hAnsi="Arial" w:cs="Arial"/>
          <w:lang w:val="en-GB"/>
        </w:rPr>
        <w:t>nt, the pilot test was made on</w:t>
      </w:r>
      <w:r w:rsidRPr="00DE737E">
        <w:rPr>
          <w:rFonts w:ascii="Arial" w:hAnsi="Arial" w:cs="Arial"/>
          <w:lang w:val="en-GB"/>
        </w:rPr>
        <w:t xml:space="preserve"> 84 student’s sampl</w:t>
      </w:r>
      <w:r w:rsidR="009429F3">
        <w:rPr>
          <w:rFonts w:ascii="Arial" w:hAnsi="Arial" w:cs="Arial"/>
          <w:lang w:val="en-GB"/>
        </w:rPr>
        <w:t>e.  The statistic method used was</w:t>
      </w:r>
      <w:r w:rsidRPr="00DE737E">
        <w:rPr>
          <w:rFonts w:ascii="Arial" w:hAnsi="Arial" w:cs="Arial"/>
          <w:lang w:val="en-GB"/>
        </w:rPr>
        <w:t xml:space="preserve"> random</w:t>
      </w:r>
      <w:r w:rsidR="00532F91">
        <w:rPr>
          <w:rFonts w:ascii="Arial" w:hAnsi="Arial" w:cs="Arial"/>
          <w:lang w:val="en-GB"/>
        </w:rPr>
        <w:t>ized</w:t>
      </w:r>
      <w:r w:rsidRPr="00DE737E">
        <w:rPr>
          <w:rFonts w:ascii="Arial" w:hAnsi="Arial" w:cs="Arial"/>
          <w:lang w:val="en-GB"/>
        </w:rPr>
        <w:t xml:space="preserve"> for conglomerates in a natural form, where a sample unit is a group of elements of the population that create a unit (specifically, the day of the programme </w:t>
      </w:r>
      <w:proofErr w:type="spellStart"/>
      <w:r w:rsidRPr="00DE737E">
        <w:rPr>
          <w:rFonts w:ascii="Arial" w:hAnsi="Arial" w:cs="Arial"/>
          <w:lang w:val="en-GB"/>
        </w:rPr>
        <w:t>Aracoop</w:t>
      </w:r>
      <w:proofErr w:type="spellEnd"/>
      <w:r w:rsidRPr="00DE737E">
        <w:rPr>
          <w:rFonts w:ascii="Arial" w:hAnsi="Arial" w:cs="Arial"/>
          <w:lang w:val="en-GB"/>
        </w:rPr>
        <w:t xml:space="preserve"> </w:t>
      </w:r>
      <w:proofErr w:type="spellStart"/>
      <w:r w:rsidRPr="00DE737E">
        <w:rPr>
          <w:rFonts w:ascii="Arial" w:hAnsi="Arial" w:cs="Arial"/>
          <w:lang w:val="en-GB"/>
        </w:rPr>
        <w:t>Empren</w:t>
      </w:r>
      <w:proofErr w:type="spellEnd"/>
      <w:r w:rsidRPr="00DE737E">
        <w:rPr>
          <w:rFonts w:ascii="Arial" w:hAnsi="Arial" w:cs="Arial"/>
          <w:lang w:val="en-GB"/>
        </w:rPr>
        <w:t xml:space="preserve"> en </w:t>
      </w:r>
      <w:proofErr w:type="spellStart"/>
      <w:r w:rsidRPr="00DE737E">
        <w:rPr>
          <w:rFonts w:ascii="Arial" w:hAnsi="Arial" w:cs="Arial"/>
          <w:lang w:val="en-GB"/>
        </w:rPr>
        <w:t>clau</w:t>
      </w:r>
      <w:proofErr w:type="spellEnd"/>
      <w:r w:rsidRPr="00DE737E">
        <w:rPr>
          <w:rFonts w:ascii="Arial" w:hAnsi="Arial" w:cs="Arial"/>
          <w:lang w:val="en-GB"/>
        </w:rPr>
        <w:t xml:space="preserve"> Coop, developed on the UVIC-UCC on September 2015). The data obtained for each dimension was </w:t>
      </w:r>
      <w:proofErr w:type="spellStart"/>
      <w:r w:rsidRPr="00DE737E">
        <w:rPr>
          <w:rFonts w:ascii="Arial" w:hAnsi="Arial" w:cs="Arial"/>
          <w:lang w:val="en-GB"/>
        </w:rPr>
        <w:t>factorially</w:t>
      </w:r>
      <w:proofErr w:type="spellEnd"/>
      <w:r w:rsidRPr="00DE737E">
        <w:rPr>
          <w:rFonts w:ascii="Arial" w:hAnsi="Arial" w:cs="Arial"/>
          <w:lang w:val="en-GB"/>
        </w:rPr>
        <w:t xml:space="preserve"> analysed through the extraction of components with </w:t>
      </w:r>
      <w:proofErr w:type="spellStart"/>
      <w:r w:rsidRPr="00DE737E">
        <w:rPr>
          <w:rFonts w:ascii="Arial" w:hAnsi="Arial" w:cs="Arial"/>
          <w:lang w:val="en-GB"/>
        </w:rPr>
        <w:t>Varimax</w:t>
      </w:r>
      <w:proofErr w:type="spellEnd"/>
      <w:r w:rsidRPr="00DE737E">
        <w:rPr>
          <w:rFonts w:ascii="Arial" w:hAnsi="Arial" w:cs="Arial"/>
          <w:lang w:val="en-GB"/>
        </w:rPr>
        <w:t xml:space="preserve"> rotation. In each group of items that explain the variable or dimension, it is determined if all the items are properly correlated to their dimension. </w:t>
      </w:r>
    </w:p>
    <w:p w14:paraId="025468C8" w14:textId="77777777" w:rsidR="00DE737E" w:rsidRPr="00DE737E" w:rsidRDefault="00DE737E" w:rsidP="00DE737E">
      <w:pPr>
        <w:jc w:val="both"/>
        <w:rPr>
          <w:rFonts w:ascii="Arial" w:hAnsi="Arial" w:cs="Arial"/>
          <w:lang w:val="en-GB"/>
        </w:rPr>
      </w:pPr>
      <w:r w:rsidRPr="00DE737E">
        <w:rPr>
          <w:rFonts w:ascii="Arial" w:hAnsi="Arial" w:cs="Arial"/>
          <w:lang w:val="en-GB"/>
        </w:rPr>
        <w:t xml:space="preserve">As a general criterion, George and </w:t>
      </w:r>
      <w:proofErr w:type="spellStart"/>
      <w:r w:rsidRPr="00DE737E">
        <w:rPr>
          <w:rFonts w:ascii="Arial" w:hAnsi="Arial" w:cs="Arial"/>
          <w:lang w:val="en-GB"/>
        </w:rPr>
        <w:t>Mallery</w:t>
      </w:r>
      <w:proofErr w:type="spellEnd"/>
      <w:r w:rsidRPr="00DE737E">
        <w:rPr>
          <w:rFonts w:ascii="Arial" w:hAnsi="Arial" w:cs="Arial"/>
          <w:lang w:val="en-GB"/>
        </w:rPr>
        <w:t xml:space="preserve"> (16) consider reliable coefficient the alpha </w:t>
      </w:r>
      <w:proofErr w:type="spellStart"/>
      <w:r w:rsidRPr="00DE737E">
        <w:rPr>
          <w:rFonts w:ascii="Arial" w:hAnsi="Arial" w:cs="Arial"/>
          <w:lang w:val="en-GB"/>
        </w:rPr>
        <w:t>Cronbach</w:t>
      </w:r>
      <w:proofErr w:type="spellEnd"/>
      <w:r w:rsidRPr="00DE737E">
        <w:rPr>
          <w:rFonts w:ascii="Arial" w:hAnsi="Arial" w:cs="Arial"/>
          <w:lang w:val="en-GB"/>
        </w:rPr>
        <w:t xml:space="preserve"> superior to 5. Being the range of five and six enough (but poor). In our case, a variable beneath five is effort and perseverance. That would indicate the student analysis for this factor, has to be made cautiously, and evaluating the results knowing that can be not entirely reliable. For the rest, once the propensity to act is eliminated, it would indicate that we have a reliable questionnaire which results can be analysed assuming the content validity and construct of the form.</w:t>
      </w:r>
    </w:p>
    <w:p w14:paraId="7B4477F3" w14:textId="77777777" w:rsidR="00DE737E" w:rsidRPr="00DE737E" w:rsidRDefault="00DE737E" w:rsidP="00DE737E">
      <w:pPr>
        <w:jc w:val="both"/>
        <w:rPr>
          <w:rFonts w:ascii="Arial" w:hAnsi="Arial" w:cs="Arial"/>
          <w:lang w:val="en-GB"/>
        </w:rPr>
      </w:pPr>
    </w:p>
    <w:p w14:paraId="0CBAA76F" w14:textId="77777777" w:rsidR="00DE737E" w:rsidRDefault="00DE737E" w:rsidP="007B626F">
      <w:pPr>
        <w:jc w:val="center"/>
        <w:rPr>
          <w:rFonts w:ascii="Arial" w:hAnsi="Arial" w:cs="Arial"/>
          <w:b/>
          <w:sz w:val="32"/>
          <w:lang w:val="en-GB"/>
        </w:rPr>
      </w:pPr>
      <w:r w:rsidRPr="007B626F">
        <w:rPr>
          <w:rFonts w:ascii="Arial" w:hAnsi="Arial" w:cs="Arial"/>
          <w:b/>
          <w:sz w:val="32"/>
          <w:lang w:val="en-GB"/>
        </w:rPr>
        <w:t>Definitive phase</w:t>
      </w:r>
    </w:p>
    <w:p w14:paraId="0F1F136C" w14:textId="77777777" w:rsidR="007B626F" w:rsidRDefault="007B626F" w:rsidP="007B626F">
      <w:pPr>
        <w:jc w:val="center"/>
        <w:rPr>
          <w:rFonts w:ascii="Arial" w:hAnsi="Arial" w:cs="Arial"/>
          <w:b/>
          <w:sz w:val="32"/>
          <w:lang w:val="en-GB"/>
        </w:rPr>
      </w:pPr>
    </w:p>
    <w:p w14:paraId="3638CD88" w14:textId="77777777" w:rsidR="007B626F" w:rsidRPr="007B626F" w:rsidRDefault="007B626F" w:rsidP="007B626F">
      <w:pPr>
        <w:jc w:val="center"/>
        <w:rPr>
          <w:rFonts w:ascii="Arial" w:hAnsi="Arial" w:cs="Arial"/>
          <w:b/>
          <w:sz w:val="32"/>
          <w:lang w:val="en-GB"/>
        </w:rPr>
      </w:pPr>
    </w:p>
    <w:p w14:paraId="6FB604FE" w14:textId="7A566D79" w:rsidR="00DE737E" w:rsidRPr="00DE737E" w:rsidRDefault="008B63FF" w:rsidP="00DE737E">
      <w:pPr>
        <w:jc w:val="both"/>
        <w:rPr>
          <w:rFonts w:ascii="Arial" w:hAnsi="Arial" w:cs="Arial"/>
          <w:lang w:val="en-GB"/>
        </w:rPr>
      </w:pPr>
      <w:r w:rsidRPr="008B63FF">
        <w:rPr>
          <w:rFonts w:ascii="Arial" w:hAnsi="Arial" w:cs="Arial"/>
          <w:lang w:val="en-GB"/>
        </w:rPr>
        <w:t>The sample consists on 302 students of the degree in nursing  (40,4%) and physiothe</w:t>
      </w:r>
      <w:r>
        <w:rPr>
          <w:rFonts w:ascii="Arial" w:hAnsi="Arial" w:cs="Arial"/>
          <w:lang w:val="en-GB"/>
        </w:rPr>
        <w:t>rapy  (59,6%), obtained on 2015</w:t>
      </w:r>
      <w:r w:rsidR="007B626F">
        <w:rPr>
          <w:rFonts w:ascii="Arial" w:hAnsi="Arial" w:cs="Arial"/>
          <w:lang w:val="en-GB"/>
        </w:rPr>
        <w:t>. W</w:t>
      </w:r>
      <w:r w:rsidR="00DE737E" w:rsidRPr="00DE737E">
        <w:rPr>
          <w:rFonts w:ascii="Arial" w:hAnsi="Arial" w:cs="Arial"/>
          <w:lang w:val="en-GB"/>
        </w:rPr>
        <w:t xml:space="preserve">hich 88% are under 25 years old and the 63% are women. Moreover, 55% have some business family background, 69% have previous work experience and 23% have had some business creation training. </w:t>
      </w:r>
    </w:p>
    <w:p w14:paraId="23ACB0DC" w14:textId="6FCDF733" w:rsidR="00DE737E" w:rsidRPr="00DE737E" w:rsidRDefault="00DE737E" w:rsidP="00DE737E">
      <w:pPr>
        <w:jc w:val="both"/>
        <w:rPr>
          <w:rFonts w:ascii="Arial" w:hAnsi="Arial" w:cs="Arial"/>
          <w:lang w:val="en-GB"/>
        </w:rPr>
      </w:pPr>
      <w:r w:rsidRPr="006E4EED">
        <w:rPr>
          <w:rFonts w:ascii="Arial" w:hAnsi="Arial" w:cs="Arial"/>
          <w:lang w:val="en-GB"/>
        </w:rPr>
        <w:t>The statistics technique</w:t>
      </w:r>
      <w:r w:rsidRPr="00DE737E">
        <w:rPr>
          <w:rFonts w:ascii="Arial" w:hAnsi="Arial" w:cs="Arial"/>
          <w:lang w:val="en-GB"/>
        </w:rPr>
        <w:t xml:space="preserve"> to find the equation that allows measuring and predicting the entrepreneur</w:t>
      </w:r>
      <w:r w:rsidR="006E4EED">
        <w:rPr>
          <w:rFonts w:ascii="Arial" w:hAnsi="Arial" w:cs="Arial"/>
          <w:lang w:val="en-GB"/>
        </w:rPr>
        <w:t>ship</w:t>
      </w:r>
      <w:r w:rsidRPr="00DE737E">
        <w:rPr>
          <w:rFonts w:ascii="Arial" w:hAnsi="Arial" w:cs="Arial"/>
          <w:lang w:val="en-GB"/>
        </w:rPr>
        <w:t xml:space="preserve"> credibility of the students on health degre</w:t>
      </w:r>
      <w:r w:rsidR="006E4EED">
        <w:rPr>
          <w:rFonts w:ascii="Arial" w:hAnsi="Arial" w:cs="Arial"/>
          <w:lang w:val="en-GB"/>
        </w:rPr>
        <w:t xml:space="preserve">es is the multiple linear </w:t>
      </w:r>
      <w:proofErr w:type="gramStart"/>
      <w:r w:rsidR="006E4EED">
        <w:rPr>
          <w:rFonts w:ascii="Arial" w:hAnsi="Arial" w:cs="Arial"/>
          <w:lang w:val="en-GB"/>
        </w:rPr>
        <w:t>regre</w:t>
      </w:r>
      <w:r w:rsidRPr="00DE737E">
        <w:rPr>
          <w:rFonts w:ascii="Arial" w:hAnsi="Arial" w:cs="Arial"/>
          <w:lang w:val="en-GB"/>
        </w:rPr>
        <w:t>s</w:t>
      </w:r>
      <w:r w:rsidR="006E4EED">
        <w:rPr>
          <w:rFonts w:ascii="Arial" w:hAnsi="Arial" w:cs="Arial"/>
          <w:lang w:val="en-GB"/>
        </w:rPr>
        <w:t>s</w:t>
      </w:r>
      <w:r w:rsidRPr="00DE737E">
        <w:rPr>
          <w:rFonts w:ascii="Arial" w:hAnsi="Arial" w:cs="Arial"/>
          <w:lang w:val="en-GB"/>
        </w:rPr>
        <w:t>ion</w:t>
      </w:r>
      <w:proofErr w:type="gramEnd"/>
      <w:r w:rsidRPr="00DE737E">
        <w:rPr>
          <w:rFonts w:ascii="Arial" w:hAnsi="Arial" w:cs="Arial"/>
          <w:lang w:val="en-GB"/>
        </w:rPr>
        <w:t xml:space="preserve">, once guaranteed the following statements: </w:t>
      </w:r>
    </w:p>
    <w:p w14:paraId="3309B2B4" w14:textId="64AED633" w:rsidR="00DE737E" w:rsidRPr="00DE737E" w:rsidRDefault="00DE737E" w:rsidP="00DE737E">
      <w:pPr>
        <w:jc w:val="both"/>
        <w:rPr>
          <w:rFonts w:ascii="Arial" w:hAnsi="Arial" w:cs="Arial"/>
          <w:lang w:val="en-GB"/>
        </w:rPr>
      </w:pPr>
      <w:r w:rsidRPr="00DE737E">
        <w:rPr>
          <w:rFonts w:ascii="Arial" w:hAnsi="Arial" w:cs="Arial"/>
          <w:lang w:val="en-GB"/>
        </w:rPr>
        <w:lastRenderedPageBreak/>
        <w:t xml:space="preserve">- Linearity: </w:t>
      </w:r>
      <w:r w:rsidR="006E4EED">
        <w:rPr>
          <w:rFonts w:ascii="Arial" w:hAnsi="Arial" w:cs="Arial"/>
          <w:lang w:val="en-GB"/>
        </w:rPr>
        <w:t>it is rejected</w:t>
      </w:r>
      <w:r w:rsidRPr="00DE737E">
        <w:rPr>
          <w:rFonts w:ascii="Arial" w:hAnsi="Arial" w:cs="Arial"/>
          <w:lang w:val="en-GB"/>
        </w:rPr>
        <w:t xml:space="preserve"> the null hypothesis that the values have no lineal relation with the dependent variable (F=69,648; </w:t>
      </w:r>
      <w:proofErr w:type="spellStart"/>
      <w:r w:rsidRPr="00DE737E">
        <w:rPr>
          <w:rFonts w:ascii="Arial" w:hAnsi="Arial" w:cs="Arial"/>
          <w:lang w:val="en-GB"/>
        </w:rPr>
        <w:t>prob</w:t>
      </w:r>
      <w:proofErr w:type="spellEnd"/>
      <w:r w:rsidRPr="00DE737E">
        <w:rPr>
          <w:rFonts w:ascii="Arial" w:hAnsi="Arial" w:cs="Arial"/>
          <w:lang w:val="en-GB"/>
        </w:rPr>
        <w:t xml:space="preserve"> 0,000).</w:t>
      </w:r>
    </w:p>
    <w:p w14:paraId="12B88C0A" w14:textId="797FA5D8" w:rsidR="00E962AC" w:rsidRPr="005E55AA" w:rsidRDefault="00DE737E" w:rsidP="00DE737E">
      <w:pPr>
        <w:jc w:val="both"/>
        <w:rPr>
          <w:rFonts w:ascii="Arial" w:hAnsi="Arial" w:cs="Arial"/>
          <w:lang w:val="en-GB"/>
        </w:rPr>
      </w:pPr>
      <w:r w:rsidRPr="00DE737E">
        <w:rPr>
          <w:rFonts w:ascii="Arial" w:hAnsi="Arial" w:cs="Arial"/>
          <w:lang w:val="en-GB"/>
        </w:rPr>
        <w:t xml:space="preserve">-Normality: the regression </w:t>
      </w:r>
      <w:r w:rsidR="00525477">
        <w:rPr>
          <w:rFonts w:ascii="Arial" w:hAnsi="Arial" w:cs="Arial"/>
          <w:lang w:val="en-GB"/>
        </w:rPr>
        <w:t>of the standardized</w:t>
      </w:r>
      <w:r w:rsidRPr="00DE737E">
        <w:rPr>
          <w:rFonts w:ascii="Arial" w:hAnsi="Arial" w:cs="Arial"/>
          <w:lang w:val="en-GB"/>
        </w:rPr>
        <w:t xml:space="preserve"> residue in relation with the dependent variable draws a normal distribution graphic (figure 2), also the dia</w:t>
      </w:r>
      <w:r w:rsidR="00525477">
        <w:rPr>
          <w:rFonts w:ascii="Arial" w:hAnsi="Arial" w:cs="Arial"/>
          <w:lang w:val="en-GB"/>
        </w:rPr>
        <w:t>gonal alignment of the standardized</w:t>
      </w:r>
      <w:r w:rsidRPr="00DE737E">
        <w:rPr>
          <w:rFonts w:ascii="Arial" w:hAnsi="Arial" w:cs="Arial"/>
          <w:lang w:val="en-GB"/>
        </w:rPr>
        <w:t xml:space="preserve"> residue (figure 3).</w:t>
      </w:r>
    </w:p>
    <w:p w14:paraId="4CE12895" w14:textId="6AC3D360" w:rsidR="00E962AC" w:rsidRPr="004C0C35" w:rsidRDefault="00E962AC" w:rsidP="00E962AC">
      <w:pPr>
        <w:jc w:val="both"/>
        <w:rPr>
          <w:rFonts w:ascii="Arial" w:hAnsi="Arial" w:cs="Arial"/>
          <w:lang w:val="en-GB"/>
        </w:rPr>
      </w:pPr>
    </w:p>
    <w:p w14:paraId="4FCEEC29" w14:textId="2C1BA43E" w:rsidR="00E962AC" w:rsidRPr="004C0C35" w:rsidRDefault="004C0C35" w:rsidP="00964C78">
      <w:pPr>
        <w:rPr>
          <w:rFonts w:ascii="Arial" w:hAnsi="Arial" w:cs="Arial"/>
          <w:b/>
          <w:lang w:val="en-GB"/>
        </w:rPr>
      </w:pPr>
      <w:r w:rsidRPr="004C0C35">
        <w:rPr>
          <w:rFonts w:ascii="Arial" w:hAnsi="Arial" w:cs="Arial"/>
          <w:b/>
          <w:lang w:val="en-GB"/>
        </w:rPr>
        <w:t>Figure n</w:t>
      </w:r>
      <w:r w:rsidR="00964C78">
        <w:rPr>
          <w:rFonts w:ascii="Arial" w:hAnsi="Arial" w:cs="Arial"/>
          <w:b/>
          <w:lang w:val="en-GB"/>
        </w:rPr>
        <w:t>º</w:t>
      </w:r>
      <w:r w:rsidRPr="004C0C35">
        <w:rPr>
          <w:rFonts w:ascii="Arial" w:hAnsi="Arial" w:cs="Arial"/>
          <w:b/>
          <w:lang w:val="en-GB"/>
        </w:rPr>
        <w:t>2: Histogram of standardized residue</w:t>
      </w:r>
      <w:r w:rsidR="00E962AC" w:rsidRPr="004C0C35">
        <w:rPr>
          <w:rFonts w:ascii="Arial" w:hAnsi="Arial" w:cs="Arial"/>
          <w:b/>
          <w:lang w:val="en-GB"/>
        </w:rPr>
        <w:t xml:space="preserve"> </w:t>
      </w:r>
    </w:p>
    <w:p w14:paraId="5046D1E3" w14:textId="4CF7284D" w:rsidR="00E962AC" w:rsidRPr="005E55AA" w:rsidRDefault="00E962AC" w:rsidP="00E962AC">
      <w:pPr>
        <w:widowControl w:val="0"/>
        <w:autoSpaceDE w:val="0"/>
        <w:autoSpaceDN w:val="0"/>
        <w:adjustRightInd w:val="0"/>
        <w:rPr>
          <w:rFonts w:ascii="Times New Roman" w:hAnsi="Times New Roman"/>
          <w:lang w:val="en-GB"/>
        </w:rPr>
      </w:pPr>
    </w:p>
    <w:p w14:paraId="47EEC802" w14:textId="40D1F45B" w:rsidR="00E962AC" w:rsidRPr="005E55AA" w:rsidRDefault="0007781D" w:rsidP="00E962AC">
      <w:pPr>
        <w:widowControl w:val="0"/>
        <w:autoSpaceDE w:val="0"/>
        <w:autoSpaceDN w:val="0"/>
        <w:adjustRightInd w:val="0"/>
        <w:rPr>
          <w:rFonts w:ascii="Times New Roman" w:hAnsi="Times New Roman"/>
          <w:lang w:val="en-GB"/>
        </w:rPr>
      </w:pPr>
      <w:r>
        <w:rPr>
          <w:rFonts w:ascii="Times New Roman" w:hAnsi="Times New Roman"/>
          <w:noProof/>
          <w:lang w:val="es-ES"/>
        </w:rPr>
        <w:drawing>
          <wp:anchor distT="0" distB="0" distL="114300" distR="114300" simplePos="0" relativeHeight="251658240" behindDoc="0" locked="0" layoutInCell="1" allowOverlap="1" wp14:anchorId="206E4C77" wp14:editId="57366B93">
            <wp:simplePos x="0" y="0"/>
            <wp:positionH relativeFrom="margin">
              <wp:posOffset>1028700</wp:posOffset>
            </wp:positionH>
            <wp:positionV relativeFrom="paragraph">
              <wp:posOffset>0</wp:posOffset>
            </wp:positionV>
            <wp:extent cx="2743200" cy="2197735"/>
            <wp:effectExtent l="0" t="0" r="0" b="12065"/>
            <wp:wrapSquare wrapText="bothSides"/>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197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7BC6B3" w14:textId="6E396D1A" w:rsidR="00D142FD" w:rsidRPr="005E55AA" w:rsidRDefault="00D142FD" w:rsidP="00E962AC">
      <w:pPr>
        <w:jc w:val="both"/>
        <w:rPr>
          <w:rFonts w:ascii="Arial" w:hAnsi="Arial" w:cs="Arial"/>
          <w:b/>
          <w:lang w:val="en-GB"/>
        </w:rPr>
      </w:pPr>
    </w:p>
    <w:p w14:paraId="3E7FCCD0" w14:textId="69B0DA53" w:rsidR="00B54F4F" w:rsidRPr="005E55AA" w:rsidRDefault="00B54F4F" w:rsidP="001F03F4">
      <w:pPr>
        <w:jc w:val="both"/>
        <w:rPr>
          <w:rFonts w:ascii="Arial" w:hAnsi="Arial" w:cs="Arial"/>
          <w:b/>
          <w:lang w:val="en-GB"/>
        </w:rPr>
      </w:pPr>
    </w:p>
    <w:p w14:paraId="1FDFDFB8" w14:textId="3B6ECDA3" w:rsidR="00B54F4F" w:rsidRPr="005E55AA" w:rsidRDefault="00B54F4F" w:rsidP="001F03F4">
      <w:pPr>
        <w:jc w:val="both"/>
        <w:rPr>
          <w:rFonts w:ascii="Arial" w:hAnsi="Arial" w:cs="Arial"/>
          <w:b/>
          <w:lang w:val="en-GB"/>
        </w:rPr>
      </w:pPr>
    </w:p>
    <w:p w14:paraId="220EE5E5" w14:textId="5DA1D2AF" w:rsidR="00B54F4F" w:rsidRPr="005E55AA" w:rsidRDefault="00B54F4F" w:rsidP="001F03F4">
      <w:pPr>
        <w:jc w:val="both"/>
        <w:rPr>
          <w:rFonts w:ascii="Arial" w:hAnsi="Arial" w:cs="Arial"/>
          <w:b/>
          <w:lang w:val="en-GB"/>
        </w:rPr>
      </w:pPr>
    </w:p>
    <w:p w14:paraId="107591B0" w14:textId="5B12E281" w:rsidR="00B54F4F" w:rsidRPr="005E55AA" w:rsidRDefault="00B54F4F" w:rsidP="001F03F4">
      <w:pPr>
        <w:jc w:val="both"/>
        <w:rPr>
          <w:rFonts w:ascii="Arial" w:hAnsi="Arial" w:cs="Arial"/>
          <w:b/>
          <w:lang w:val="en-GB"/>
        </w:rPr>
      </w:pPr>
    </w:p>
    <w:p w14:paraId="2F4B13D9" w14:textId="22B28BAB" w:rsidR="00B54F4F" w:rsidRPr="005E55AA" w:rsidRDefault="00B54F4F" w:rsidP="001F03F4">
      <w:pPr>
        <w:jc w:val="both"/>
        <w:rPr>
          <w:rFonts w:ascii="Arial" w:hAnsi="Arial" w:cs="Arial"/>
          <w:b/>
          <w:lang w:val="en-GB"/>
        </w:rPr>
      </w:pPr>
    </w:p>
    <w:p w14:paraId="7352205C" w14:textId="6F81CD74" w:rsidR="00B54F4F" w:rsidRPr="005E55AA" w:rsidRDefault="00B54F4F" w:rsidP="001F03F4">
      <w:pPr>
        <w:jc w:val="both"/>
        <w:rPr>
          <w:rFonts w:ascii="Arial" w:hAnsi="Arial" w:cs="Arial"/>
          <w:b/>
          <w:lang w:val="en-GB"/>
        </w:rPr>
      </w:pPr>
    </w:p>
    <w:p w14:paraId="79050590" w14:textId="6C286EE0" w:rsidR="00B54F4F" w:rsidRPr="005E55AA" w:rsidRDefault="00B54F4F" w:rsidP="001F03F4">
      <w:pPr>
        <w:jc w:val="both"/>
        <w:rPr>
          <w:rFonts w:ascii="Arial" w:hAnsi="Arial" w:cs="Arial"/>
          <w:b/>
          <w:lang w:val="en-GB"/>
        </w:rPr>
      </w:pPr>
    </w:p>
    <w:p w14:paraId="09989554" w14:textId="07160C13" w:rsidR="00B54F4F" w:rsidRPr="005E55AA" w:rsidRDefault="00B54F4F" w:rsidP="001F03F4">
      <w:pPr>
        <w:jc w:val="both"/>
        <w:rPr>
          <w:rFonts w:ascii="Arial" w:hAnsi="Arial" w:cs="Arial"/>
          <w:b/>
          <w:lang w:val="en-GB"/>
        </w:rPr>
      </w:pPr>
    </w:p>
    <w:p w14:paraId="0C431841" w14:textId="781BF498" w:rsidR="00B54F4F" w:rsidRPr="005E55AA" w:rsidRDefault="00B54F4F" w:rsidP="001F03F4">
      <w:pPr>
        <w:jc w:val="both"/>
        <w:rPr>
          <w:rFonts w:ascii="Arial" w:hAnsi="Arial" w:cs="Arial"/>
          <w:b/>
          <w:lang w:val="en-GB"/>
        </w:rPr>
      </w:pPr>
    </w:p>
    <w:p w14:paraId="578B92BA" w14:textId="5FA09F9D" w:rsidR="00B54F4F" w:rsidRPr="005E55AA" w:rsidRDefault="00B54F4F" w:rsidP="001F03F4">
      <w:pPr>
        <w:jc w:val="both"/>
        <w:rPr>
          <w:rFonts w:ascii="Arial" w:hAnsi="Arial" w:cs="Arial"/>
          <w:b/>
          <w:lang w:val="en-GB"/>
        </w:rPr>
      </w:pPr>
    </w:p>
    <w:p w14:paraId="39FF81D8" w14:textId="21EF0215" w:rsidR="00B54F4F" w:rsidRPr="005E55AA" w:rsidRDefault="00B54F4F" w:rsidP="001F03F4">
      <w:pPr>
        <w:jc w:val="both"/>
        <w:rPr>
          <w:rFonts w:ascii="Arial" w:hAnsi="Arial" w:cs="Arial"/>
          <w:b/>
          <w:lang w:val="en-GB"/>
        </w:rPr>
      </w:pPr>
    </w:p>
    <w:p w14:paraId="74D85B33" w14:textId="3B7895F9" w:rsidR="00E962AC" w:rsidRPr="005E55AA" w:rsidRDefault="00964C78" w:rsidP="00964C78">
      <w:pPr>
        <w:rPr>
          <w:rFonts w:ascii="Arial" w:hAnsi="Arial" w:cs="Arial"/>
          <w:b/>
          <w:lang w:val="en-GB"/>
        </w:rPr>
      </w:pPr>
      <w:r>
        <w:rPr>
          <w:rFonts w:ascii="Arial" w:hAnsi="Arial" w:cs="Arial"/>
          <w:b/>
          <w:lang w:val="en-GB"/>
        </w:rPr>
        <w:t xml:space="preserve"> </w:t>
      </w:r>
      <w:r w:rsidR="004C0C35" w:rsidRPr="005E55AA">
        <w:rPr>
          <w:rFonts w:ascii="Arial" w:hAnsi="Arial" w:cs="Arial"/>
          <w:b/>
          <w:lang w:val="en-GB"/>
        </w:rPr>
        <w:t>Figure n</w:t>
      </w:r>
      <w:r>
        <w:rPr>
          <w:rFonts w:ascii="Arial" w:hAnsi="Arial" w:cs="Arial"/>
          <w:b/>
          <w:lang w:val="en-GB"/>
        </w:rPr>
        <w:t>º</w:t>
      </w:r>
      <w:r w:rsidR="00E962AC" w:rsidRPr="005E55AA">
        <w:rPr>
          <w:rFonts w:ascii="Arial" w:hAnsi="Arial" w:cs="Arial"/>
          <w:b/>
          <w:lang w:val="en-GB"/>
        </w:rPr>
        <w:t>3</w:t>
      </w:r>
      <w:r w:rsidR="00E962AC" w:rsidRPr="004C0C35">
        <w:rPr>
          <w:rFonts w:ascii="Arial" w:hAnsi="Arial" w:cs="Arial"/>
          <w:b/>
          <w:lang w:val="en-GB"/>
        </w:rPr>
        <w:t xml:space="preserve">: </w:t>
      </w:r>
      <w:r w:rsidR="004C0C35" w:rsidRPr="004C0C35">
        <w:rPr>
          <w:rFonts w:ascii="Arial" w:hAnsi="Arial" w:cs="Arial"/>
          <w:b/>
          <w:lang w:val="en-GB"/>
        </w:rPr>
        <w:t>Standardized regression residue</w:t>
      </w:r>
    </w:p>
    <w:p w14:paraId="3B7FB771" w14:textId="1AE3F9A0" w:rsidR="00B54F4F" w:rsidRPr="005E55AA" w:rsidRDefault="0007781D" w:rsidP="00B54F4F">
      <w:pPr>
        <w:jc w:val="center"/>
        <w:rPr>
          <w:rFonts w:ascii="Arial" w:hAnsi="Arial" w:cs="Arial"/>
          <w:b/>
          <w:lang w:val="en-GB"/>
        </w:rPr>
      </w:pPr>
      <w:r>
        <w:rPr>
          <w:rFonts w:ascii="Times New Roman" w:hAnsi="Times New Roman"/>
          <w:noProof/>
          <w:lang w:val="es-ES"/>
        </w:rPr>
        <w:drawing>
          <wp:anchor distT="0" distB="0" distL="114300" distR="114300" simplePos="0" relativeHeight="251659264" behindDoc="0" locked="0" layoutInCell="1" allowOverlap="1" wp14:anchorId="7C5E11FF" wp14:editId="36EC1EC8">
            <wp:simplePos x="0" y="0"/>
            <wp:positionH relativeFrom="margin">
              <wp:posOffset>800100</wp:posOffset>
            </wp:positionH>
            <wp:positionV relativeFrom="paragraph">
              <wp:posOffset>122555</wp:posOffset>
            </wp:positionV>
            <wp:extent cx="2623185" cy="2101850"/>
            <wp:effectExtent l="0" t="0" r="0" b="635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3185" cy="2101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2FA725" w14:textId="4D99A88D" w:rsidR="00E962AC" w:rsidRPr="005E55AA" w:rsidRDefault="00E962AC" w:rsidP="00E962AC">
      <w:pPr>
        <w:widowControl w:val="0"/>
        <w:autoSpaceDE w:val="0"/>
        <w:autoSpaceDN w:val="0"/>
        <w:adjustRightInd w:val="0"/>
        <w:rPr>
          <w:rFonts w:ascii="Times New Roman" w:hAnsi="Times New Roman"/>
          <w:lang w:val="en-GB"/>
        </w:rPr>
      </w:pPr>
    </w:p>
    <w:p w14:paraId="5E2BF468" w14:textId="77777777" w:rsidR="00E962AC" w:rsidRPr="005E55AA" w:rsidRDefault="00E962AC" w:rsidP="00E962AC">
      <w:pPr>
        <w:jc w:val="both"/>
        <w:rPr>
          <w:rFonts w:ascii="Times" w:hAnsi="Times"/>
          <w:i/>
          <w:sz w:val="22"/>
          <w:lang w:val="en-GB"/>
        </w:rPr>
      </w:pPr>
    </w:p>
    <w:p w14:paraId="6AA51869" w14:textId="77777777" w:rsidR="00B54F4F" w:rsidRPr="005E55AA" w:rsidRDefault="00B54F4F" w:rsidP="00E962AC">
      <w:pPr>
        <w:jc w:val="both"/>
        <w:rPr>
          <w:rFonts w:ascii="Arial" w:hAnsi="Arial" w:cs="Arial"/>
          <w:lang w:val="en-GB"/>
        </w:rPr>
      </w:pPr>
    </w:p>
    <w:p w14:paraId="3F31C759" w14:textId="77777777" w:rsidR="00B54F4F" w:rsidRPr="005E55AA" w:rsidRDefault="00B54F4F" w:rsidP="00E962AC">
      <w:pPr>
        <w:jc w:val="both"/>
        <w:rPr>
          <w:rFonts w:ascii="Arial" w:hAnsi="Arial" w:cs="Arial"/>
          <w:lang w:val="en-GB"/>
        </w:rPr>
      </w:pPr>
    </w:p>
    <w:p w14:paraId="2E6950A4" w14:textId="77777777" w:rsidR="00B54F4F" w:rsidRPr="005E55AA" w:rsidRDefault="00B54F4F" w:rsidP="00E962AC">
      <w:pPr>
        <w:jc w:val="both"/>
        <w:rPr>
          <w:rFonts w:ascii="Arial" w:hAnsi="Arial" w:cs="Arial"/>
          <w:lang w:val="en-GB"/>
        </w:rPr>
      </w:pPr>
    </w:p>
    <w:p w14:paraId="62C67007" w14:textId="77777777" w:rsidR="00B54F4F" w:rsidRPr="005E55AA" w:rsidRDefault="00B54F4F" w:rsidP="00E962AC">
      <w:pPr>
        <w:jc w:val="both"/>
        <w:rPr>
          <w:rFonts w:ascii="Arial" w:hAnsi="Arial" w:cs="Arial"/>
          <w:lang w:val="en-GB"/>
        </w:rPr>
      </w:pPr>
    </w:p>
    <w:p w14:paraId="233380F1" w14:textId="77777777" w:rsidR="00B54F4F" w:rsidRPr="005E55AA" w:rsidRDefault="00B54F4F" w:rsidP="00E962AC">
      <w:pPr>
        <w:jc w:val="both"/>
        <w:rPr>
          <w:rFonts w:ascii="Arial" w:hAnsi="Arial" w:cs="Arial"/>
          <w:lang w:val="en-GB"/>
        </w:rPr>
      </w:pPr>
    </w:p>
    <w:p w14:paraId="64F5BD3F" w14:textId="77777777" w:rsidR="00B54F4F" w:rsidRPr="005E55AA" w:rsidRDefault="00B54F4F" w:rsidP="00E962AC">
      <w:pPr>
        <w:jc w:val="both"/>
        <w:rPr>
          <w:rFonts w:ascii="Arial" w:hAnsi="Arial" w:cs="Arial"/>
          <w:lang w:val="en-GB"/>
        </w:rPr>
      </w:pPr>
    </w:p>
    <w:p w14:paraId="77F11EA2" w14:textId="77777777" w:rsidR="00B54F4F" w:rsidRPr="005E55AA" w:rsidRDefault="00B54F4F" w:rsidP="00E962AC">
      <w:pPr>
        <w:jc w:val="both"/>
        <w:rPr>
          <w:rFonts w:ascii="Arial" w:hAnsi="Arial" w:cs="Arial"/>
          <w:lang w:val="en-GB"/>
        </w:rPr>
      </w:pPr>
    </w:p>
    <w:p w14:paraId="0FFC5675" w14:textId="762DA6EA" w:rsidR="00B54F4F" w:rsidRPr="005E55AA" w:rsidRDefault="00B54F4F" w:rsidP="00E962AC">
      <w:pPr>
        <w:jc w:val="both"/>
        <w:rPr>
          <w:rFonts w:ascii="Arial" w:hAnsi="Arial" w:cs="Arial"/>
          <w:lang w:val="en-GB"/>
        </w:rPr>
      </w:pPr>
    </w:p>
    <w:p w14:paraId="5069492E" w14:textId="77777777" w:rsidR="00414C0D" w:rsidRPr="005E55AA" w:rsidRDefault="00414C0D" w:rsidP="00E962AC">
      <w:pPr>
        <w:jc w:val="both"/>
        <w:rPr>
          <w:rFonts w:ascii="Arial" w:hAnsi="Arial" w:cs="Arial"/>
          <w:lang w:val="en-GB"/>
        </w:rPr>
      </w:pPr>
    </w:p>
    <w:p w14:paraId="783C396F" w14:textId="77777777" w:rsidR="00B54F4F" w:rsidRPr="005E55AA" w:rsidRDefault="00B54F4F" w:rsidP="00E962AC">
      <w:pPr>
        <w:jc w:val="both"/>
        <w:rPr>
          <w:rFonts w:ascii="Arial" w:hAnsi="Arial" w:cs="Arial"/>
          <w:lang w:val="en-GB"/>
        </w:rPr>
      </w:pPr>
    </w:p>
    <w:p w14:paraId="3DE47816" w14:textId="77777777" w:rsidR="00B54F4F" w:rsidRPr="005E55AA" w:rsidRDefault="00B54F4F" w:rsidP="00E962AC">
      <w:pPr>
        <w:jc w:val="both"/>
        <w:rPr>
          <w:rFonts w:ascii="Arial" w:hAnsi="Arial" w:cs="Arial"/>
          <w:lang w:val="en-GB"/>
        </w:rPr>
      </w:pPr>
    </w:p>
    <w:p w14:paraId="7CA69B6F" w14:textId="0043105F" w:rsidR="004C0C35" w:rsidRPr="004C0C35" w:rsidRDefault="00950517" w:rsidP="00E962AC">
      <w:pPr>
        <w:jc w:val="both"/>
        <w:rPr>
          <w:rFonts w:ascii="Arial" w:hAnsi="Arial" w:cs="Arial"/>
          <w:lang w:val="en-GB"/>
        </w:rPr>
      </w:pPr>
      <w:r w:rsidRPr="004C0C35">
        <w:rPr>
          <w:rFonts w:ascii="Arial" w:hAnsi="Arial" w:cs="Arial"/>
          <w:lang w:val="en-GB"/>
        </w:rPr>
        <w:t xml:space="preserve">- </w:t>
      </w:r>
      <w:r w:rsidR="004C0C35" w:rsidRPr="004C0C35">
        <w:rPr>
          <w:rFonts w:ascii="Arial" w:hAnsi="Arial" w:cs="Arial"/>
          <w:lang w:val="en-GB"/>
        </w:rPr>
        <w:t>Independence of residues: is met, if they are random and independent, being the statistic Durbin Watson near 2 (=1,833).</w:t>
      </w:r>
    </w:p>
    <w:p w14:paraId="2B900507" w14:textId="49C946D6" w:rsidR="004C0C35" w:rsidRPr="00B25AE5" w:rsidRDefault="00950517" w:rsidP="00E962AC">
      <w:pPr>
        <w:jc w:val="both"/>
        <w:rPr>
          <w:rFonts w:ascii="Arial" w:hAnsi="Arial" w:cs="Arial"/>
          <w:lang w:val="en-GB"/>
        </w:rPr>
      </w:pPr>
      <w:r w:rsidRPr="004C0C35">
        <w:rPr>
          <w:rFonts w:ascii="Arial" w:hAnsi="Arial" w:cs="Arial"/>
          <w:lang w:val="en-GB"/>
        </w:rPr>
        <w:t xml:space="preserve">- </w:t>
      </w:r>
      <w:r w:rsidR="004C0C35" w:rsidRPr="00B25AE5">
        <w:rPr>
          <w:rFonts w:ascii="Arial" w:hAnsi="Arial" w:cs="Arial"/>
          <w:shd w:val="clear" w:color="auto" w:fill="FFFFFF"/>
          <w:lang w:val="en-GB"/>
        </w:rPr>
        <w:t>Homoscedasticity</w:t>
      </w:r>
      <w:r w:rsidRPr="00B25AE5">
        <w:rPr>
          <w:rFonts w:ascii="Arial" w:hAnsi="Arial" w:cs="Arial"/>
          <w:lang w:val="en-GB"/>
        </w:rPr>
        <w:t xml:space="preserve">: </w:t>
      </w:r>
      <w:r w:rsidR="004C0C35" w:rsidRPr="00B25AE5">
        <w:rPr>
          <w:rFonts w:ascii="Arial" w:hAnsi="Arial" w:cs="Arial"/>
          <w:lang w:val="en-GB"/>
        </w:rPr>
        <w:t>the variation of residues is constant for each combination of the independent variable in relation to the dependent one. Observing that there is a dot cloud and no correlation between sta</w:t>
      </w:r>
      <w:r w:rsidR="00B25AE5">
        <w:rPr>
          <w:rFonts w:ascii="Arial" w:hAnsi="Arial" w:cs="Arial"/>
          <w:lang w:val="en-GB"/>
        </w:rPr>
        <w:t>ndardized</w:t>
      </w:r>
      <w:r w:rsidR="004C0C35" w:rsidRPr="00B25AE5">
        <w:rPr>
          <w:rFonts w:ascii="Arial" w:hAnsi="Arial" w:cs="Arial"/>
          <w:lang w:val="en-GB"/>
        </w:rPr>
        <w:t xml:space="preserve"> residues and predicted values (figure 4).</w:t>
      </w:r>
    </w:p>
    <w:p w14:paraId="2FDC960A" w14:textId="77777777" w:rsidR="001F62F5" w:rsidRPr="005E55AA" w:rsidRDefault="001F62F5" w:rsidP="00E962AC">
      <w:pPr>
        <w:jc w:val="both"/>
        <w:rPr>
          <w:rFonts w:ascii="Times" w:hAnsi="Times"/>
          <w:lang w:val="en-GB"/>
        </w:rPr>
      </w:pPr>
    </w:p>
    <w:p w14:paraId="0C72AE78" w14:textId="3664B059" w:rsidR="00E962AC" w:rsidRDefault="00964C78" w:rsidP="009B7F17">
      <w:pPr>
        <w:rPr>
          <w:rFonts w:ascii="Arial" w:hAnsi="Arial" w:cs="Arial"/>
          <w:b/>
          <w:lang w:val="en-GB"/>
        </w:rPr>
      </w:pPr>
      <w:r>
        <w:rPr>
          <w:rFonts w:ascii="Arial" w:hAnsi="Arial" w:cs="Arial"/>
          <w:b/>
          <w:lang w:val="en-GB"/>
        </w:rPr>
        <w:t>Figure nº</w:t>
      </w:r>
      <w:r w:rsidR="00E962AC" w:rsidRPr="004C0C35">
        <w:rPr>
          <w:rFonts w:ascii="Arial" w:hAnsi="Arial" w:cs="Arial"/>
          <w:b/>
          <w:lang w:val="en-GB"/>
        </w:rPr>
        <w:t>4:</w:t>
      </w:r>
      <w:r w:rsidR="00E962AC" w:rsidRPr="004C0C35">
        <w:rPr>
          <w:rFonts w:ascii="Arial" w:hAnsi="Arial" w:cs="Arial"/>
          <w:lang w:val="en-GB"/>
        </w:rPr>
        <w:t xml:space="preserve"> </w:t>
      </w:r>
      <w:r w:rsidR="004C0C35" w:rsidRPr="004C0C35">
        <w:rPr>
          <w:rFonts w:ascii="Arial" w:hAnsi="Arial" w:cs="Arial"/>
          <w:b/>
          <w:lang w:val="en-GB"/>
        </w:rPr>
        <w:t>Dispersion diagram</w:t>
      </w:r>
      <w:r w:rsidR="00E962AC" w:rsidRPr="004C0C35">
        <w:rPr>
          <w:rFonts w:ascii="Arial" w:hAnsi="Arial" w:cs="Arial"/>
          <w:b/>
          <w:lang w:val="en-GB"/>
        </w:rPr>
        <w:t xml:space="preserve"> </w:t>
      </w:r>
      <w:r w:rsidR="004C0C35" w:rsidRPr="004C0C35">
        <w:rPr>
          <w:rFonts w:ascii="Arial" w:hAnsi="Arial" w:cs="Arial"/>
          <w:b/>
          <w:lang w:val="en-GB"/>
        </w:rPr>
        <w:t xml:space="preserve">of </w:t>
      </w:r>
      <w:r w:rsidR="00844DFA" w:rsidRPr="004C0C35">
        <w:rPr>
          <w:rFonts w:ascii="Arial" w:hAnsi="Arial" w:cs="Arial"/>
          <w:b/>
          <w:lang w:val="en-GB"/>
        </w:rPr>
        <w:t>standardized</w:t>
      </w:r>
      <w:r w:rsidR="004C0C35" w:rsidRPr="004C0C35">
        <w:rPr>
          <w:rFonts w:ascii="Arial" w:hAnsi="Arial" w:cs="Arial"/>
          <w:b/>
          <w:lang w:val="en-GB"/>
        </w:rPr>
        <w:t xml:space="preserve"> residue </w:t>
      </w:r>
    </w:p>
    <w:p w14:paraId="3A56AD0C" w14:textId="77777777" w:rsidR="001F62F5" w:rsidRDefault="001F62F5" w:rsidP="00B54F4F">
      <w:pPr>
        <w:jc w:val="center"/>
        <w:rPr>
          <w:rFonts w:ascii="Arial" w:hAnsi="Arial" w:cs="Arial"/>
          <w:b/>
          <w:lang w:val="en-GB"/>
        </w:rPr>
      </w:pPr>
    </w:p>
    <w:p w14:paraId="2A3982DF" w14:textId="77777777" w:rsidR="001F62F5" w:rsidRPr="004C0C35" w:rsidRDefault="001F62F5" w:rsidP="00B54F4F">
      <w:pPr>
        <w:jc w:val="center"/>
        <w:rPr>
          <w:rFonts w:ascii="Arial" w:hAnsi="Arial" w:cs="Arial"/>
          <w:lang w:val="en-GB"/>
        </w:rPr>
      </w:pPr>
    </w:p>
    <w:p w14:paraId="0F00516E" w14:textId="3CDD16F6" w:rsidR="00912BD1" w:rsidRPr="004C0C35" w:rsidRDefault="00912BD1" w:rsidP="00682403">
      <w:pPr>
        <w:widowControl w:val="0"/>
        <w:autoSpaceDE w:val="0"/>
        <w:autoSpaceDN w:val="0"/>
        <w:adjustRightInd w:val="0"/>
        <w:rPr>
          <w:rFonts w:ascii="Times New Roman" w:hAnsi="Times New Roman"/>
          <w:lang w:val="en-GB"/>
        </w:rPr>
      </w:pPr>
    </w:p>
    <w:p w14:paraId="3CCC4A4B" w14:textId="58116F02" w:rsidR="00B54F4F" w:rsidRPr="004C0C35" w:rsidRDefault="001F62F5" w:rsidP="00E962AC">
      <w:pPr>
        <w:jc w:val="both"/>
        <w:rPr>
          <w:rFonts w:ascii="Arial" w:hAnsi="Arial" w:cs="Arial"/>
          <w:lang w:val="en-GB"/>
        </w:rPr>
      </w:pPr>
      <w:r>
        <w:rPr>
          <w:rFonts w:ascii="Times New Roman" w:hAnsi="Times New Roman"/>
          <w:noProof/>
          <w:lang w:val="es-ES"/>
        </w:rPr>
        <w:drawing>
          <wp:anchor distT="0" distB="0" distL="114300" distR="114300" simplePos="0" relativeHeight="251660288" behindDoc="0" locked="0" layoutInCell="1" allowOverlap="1" wp14:anchorId="6A66CA04" wp14:editId="10D9C09C">
            <wp:simplePos x="0" y="0"/>
            <wp:positionH relativeFrom="margin">
              <wp:posOffset>228600</wp:posOffset>
            </wp:positionH>
            <wp:positionV relativeFrom="paragraph">
              <wp:posOffset>988695</wp:posOffset>
            </wp:positionV>
            <wp:extent cx="2515235" cy="201549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5235" cy="2015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F578B0" w14:textId="77777777" w:rsidR="00B54F4F" w:rsidRPr="004C0C35" w:rsidRDefault="00B54F4F" w:rsidP="00E962AC">
      <w:pPr>
        <w:jc w:val="both"/>
        <w:rPr>
          <w:rFonts w:ascii="Arial" w:hAnsi="Arial" w:cs="Arial"/>
          <w:lang w:val="en-GB"/>
        </w:rPr>
      </w:pPr>
    </w:p>
    <w:p w14:paraId="5515A017" w14:textId="2562EC08" w:rsidR="004C0C35" w:rsidRPr="004C0C35" w:rsidRDefault="00950517" w:rsidP="00E962AC">
      <w:pPr>
        <w:jc w:val="both"/>
        <w:rPr>
          <w:rFonts w:ascii="Arial" w:hAnsi="Arial" w:cs="Arial"/>
          <w:lang w:val="en-GB"/>
        </w:rPr>
      </w:pPr>
      <w:r w:rsidRPr="004C0C35">
        <w:rPr>
          <w:rFonts w:ascii="Arial" w:hAnsi="Arial" w:cs="Arial"/>
          <w:lang w:val="en-GB"/>
        </w:rPr>
        <w:lastRenderedPageBreak/>
        <w:t xml:space="preserve">- </w:t>
      </w:r>
      <w:r w:rsidRPr="008708E6">
        <w:rPr>
          <w:rFonts w:ascii="Arial" w:hAnsi="Arial" w:cs="Arial"/>
          <w:lang w:val="en-GB"/>
        </w:rPr>
        <w:t>No</w:t>
      </w:r>
      <w:r w:rsidR="004C0C35" w:rsidRPr="008708E6">
        <w:rPr>
          <w:rFonts w:ascii="Arial" w:hAnsi="Arial" w:cs="Arial"/>
          <w:lang w:val="en-GB"/>
        </w:rPr>
        <w:t>n-</w:t>
      </w:r>
      <w:proofErr w:type="spellStart"/>
      <w:r w:rsidR="004C0C35" w:rsidRPr="008708E6">
        <w:rPr>
          <w:rFonts w:ascii="Arial" w:hAnsi="Arial" w:cs="Arial"/>
          <w:lang w:val="en-GB"/>
        </w:rPr>
        <w:t>collinearity</w:t>
      </w:r>
      <w:proofErr w:type="spellEnd"/>
      <w:r w:rsidR="004C0C35" w:rsidRPr="008708E6">
        <w:rPr>
          <w:rFonts w:ascii="Arial" w:hAnsi="Arial" w:cs="Arial"/>
          <w:lang w:val="en-GB"/>
        </w:rPr>
        <w:t>:</w:t>
      </w:r>
      <w:r w:rsidR="004C0C35" w:rsidRPr="004C0C35">
        <w:rPr>
          <w:rFonts w:ascii="Arial" w:hAnsi="Arial" w:cs="Arial"/>
          <w:lang w:val="en-GB"/>
        </w:rPr>
        <w:t xml:space="preserve"> </w:t>
      </w:r>
      <w:r w:rsidR="004C0C35">
        <w:rPr>
          <w:rFonts w:ascii="Arial" w:hAnsi="Arial" w:cs="Arial"/>
          <w:lang w:val="en-GB"/>
        </w:rPr>
        <w:t>it is met, if there is no lineal relation between any of the independent variables. In our case, all the tolerance values are between, 704 and, 848</w:t>
      </w:r>
      <w:proofErr w:type="gramStart"/>
      <w:r w:rsidR="004C0C35">
        <w:rPr>
          <w:rFonts w:ascii="Arial" w:hAnsi="Arial" w:cs="Arial"/>
          <w:lang w:val="en-GB"/>
        </w:rPr>
        <w:t>;</w:t>
      </w:r>
      <w:proofErr w:type="gramEnd"/>
      <w:r w:rsidR="004C0C35">
        <w:rPr>
          <w:rFonts w:ascii="Arial" w:hAnsi="Arial" w:cs="Arial"/>
          <w:lang w:val="en-GB"/>
        </w:rPr>
        <w:t xml:space="preserve"> and inflation factors of the variation (FIV) between 1,309 and 1,420 (chart 1) </w:t>
      </w:r>
    </w:p>
    <w:p w14:paraId="28FFE6FB" w14:textId="77777777" w:rsidR="00D142FD" w:rsidRPr="004C0C35" w:rsidRDefault="00D142FD" w:rsidP="00E962AC">
      <w:pPr>
        <w:jc w:val="both"/>
        <w:rPr>
          <w:rFonts w:ascii="Times" w:hAnsi="Times"/>
          <w:lang w:val="en-GB"/>
        </w:rPr>
      </w:pPr>
    </w:p>
    <w:p w14:paraId="3CC228CE" w14:textId="4FCE1741" w:rsidR="009C32B0" w:rsidRDefault="004C0C35" w:rsidP="00964C78">
      <w:pPr>
        <w:rPr>
          <w:rFonts w:ascii="Arial" w:hAnsi="Arial" w:cs="Arial"/>
          <w:b/>
          <w:lang w:val="en-GB"/>
        </w:rPr>
      </w:pPr>
      <w:r w:rsidRPr="004C0C35">
        <w:rPr>
          <w:rFonts w:ascii="Arial" w:hAnsi="Arial" w:cs="Arial"/>
          <w:b/>
          <w:lang w:val="en-GB"/>
        </w:rPr>
        <w:t xml:space="preserve">Chart </w:t>
      </w:r>
      <w:r w:rsidR="00964C78">
        <w:rPr>
          <w:rFonts w:ascii="Arial" w:hAnsi="Arial" w:cs="Arial"/>
          <w:b/>
          <w:lang w:val="en-GB"/>
        </w:rPr>
        <w:t>nº</w:t>
      </w:r>
      <w:r w:rsidR="00E962AC" w:rsidRPr="004C0C35">
        <w:rPr>
          <w:rFonts w:ascii="Arial" w:hAnsi="Arial" w:cs="Arial"/>
          <w:b/>
          <w:lang w:val="en-GB"/>
        </w:rPr>
        <w:t xml:space="preserve">1: </w:t>
      </w:r>
      <w:proofErr w:type="spellStart"/>
      <w:r w:rsidRPr="004C0C35">
        <w:rPr>
          <w:rFonts w:ascii="Arial" w:hAnsi="Arial" w:cs="Arial"/>
          <w:b/>
          <w:lang w:val="en-GB"/>
        </w:rPr>
        <w:t>Collinearity</w:t>
      </w:r>
      <w:proofErr w:type="spellEnd"/>
      <w:r w:rsidRPr="004C0C35">
        <w:rPr>
          <w:rFonts w:ascii="Arial" w:hAnsi="Arial" w:cs="Arial"/>
          <w:b/>
          <w:lang w:val="en-GB"/>
        </w:rPr>
        <w:t xml:space="preserve"> statistics of the model</w:t>
      </w:r>
    </w:p>
    <w:p w14:paraId="19705AEE" w14:textId="77777777" w:rsidR="003E289F" w:rsidRPr="004C0C35" w:rsidRDefault="003E289F" w:rsidP="00964C78">
      <w:pPr>
        <w:rPr>
          <w:rFonts w:ascii="Arial" w:hAnsi="Arial" w:cs="Arial"/>
          <w:b/>
          <w:lang w:val="en-GB"/>
        </w:rPr>
      </w:pPr>
    </w:p>
    <w:tbl>
      <w:tblPr>
        <w:tblW w:w="7939" w:type="dxa"/>
        <w:jc w:val="center"/>
        <w:tblLayout w:type="fixed"/>
        <w:tblCellMar>
          <w:left w:w="70" w:type="dxa"/>
          <w:right w:w="70" w:type="dxa"/>
        </w:tblCellMar>
        <w:tblLook w:val="04A0" w:firstRow="1" w:lastRow="0" w:firstColumn="1" w:lastColumn="0" w:noHBand="0" w:noVBand="1"/>
      </w:tblPr>
      <w:tblGrid>
        <w:gridCol w:w="3559"/>
        <w:gridCol w:w="2410"/>
        <w:gridCol w:w="1970"/>
      </w:tblGrid>
      <w:tr w:rsidR="009C32B0" w:rsidRPr="009C32B0" w14:paraId="002DE97E" w14:textId="77777777" w:rsidTr="00CA46FF">
        <w:trPr>
          <w:trHeight w:val="300"/>
          <w:jc w:val="center"/>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A77CA" w14:textId="77777777" w:rsidR="009C32B0" w:rsidRPr="004C0C35" w:rsidRDefault="009C32B0" w:rsidP="009C32B0">
            <w:pPr>
              <w:rPr>
                <w:rFonts w:ascii="Arial" w:eastAsia="Times New Roman" w:hAnsi="Arial" w:cs="Arial"/>
                <w:b/>
                <w:bCs/>
                <w:color w:val="000000"/>
                <w:lang w:val="en-GB"/>
              </w:rPr>
            </w:pPr>
            <w:r w:rsidRPr="004C0C35">
              <w:rPr>
                <w:rFonts w:ascii="Arial" w:eastAsia="Times New Roman" w:hAnsi="Arial" w:cs="Arial"/>
                <w:b/>
                <w:bCs/>
                <w:color w:val="000000"/>
                <w:lang w:val="en-GB"/>
              </w:rPr>
              <w:t>Variables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BF25DBE" w14:textId="5E29AC2A" w:rsidR="009C32B0" w:rsidRPr="004C0C35" w:rsidRDefault="004C0C35" w:rsidP="009C32B0">
            <w:pPr>
              <w:rPr>
                <w:rFonts w:ascii="Arial" w:eastAsia="Times New Roman" w:hAnsi="Arial" w:cs="Arial"/>
                <w:b/>
                <w:bCs/>
                <w:color w:val="000000"/>
                <w:lang w:val="en-GB"/>
              </w:rPr>
            </w:pPr>
            <w:r w:rsidRPr="004C0C35">
              <w:rPr>
                <w:rFonts w:ascii="Arial" w:eastAsia="Times New Roman" w:hAnsi="Arial" w:cs="Arial"/>
                <w:b/>
                <w:bCs/>
                <w:color w:val="000000"/>
                <w:lang w:val="en-GB"/>
              </w:rPr>
              <w:t>Tolerance</w:t>
            </w:r>
          </w:p>
        </w:tc>
        <w:tc>
          <w:tcPr>
            <w:tcW w:w="1970" w:type="dxa"/>
            <w:tcBorders>
              <w:top w:val="single" w:sz="4" w:space="0" w:color="auto"/>
              <w:left w:val="nil"/>
              <w:bottom w:val="single" w:sz="4" w:space="0" w:color="auto"/>
              <w:right w:val="single" w:sz="4" w:space="0" w:color="auto"/>
            </w:tcBorders>
            <w:shd w:val="clear" w:color="auto" w:fill="auto"/>
            <w:noWrap/>
            <w:vAlign w:val="bottom"/>
            <w:hideMark/>
          </w:tcPr>
          <w:p w14:paraId="5C03284D" w14:textId="77777777" w:rsidR="009C32B0" w:rsidRPr="004C0C35" w:rsidRDefault="009C32B0" w:rsidP="009C32B0">
            <w:pPr>
              <w:rPr>
                <w:rFonts w:ascii="Arial" w:eastAsia="Times New Roman" w:hAnsi="Arial" w:cs="Arial"/>
                <w:b/>
                <w:bCs/>
                <w:color w:val="000000"/>
                <w:lang w:val="en-GB"/>
              </w:rPr>
            </w:pPr>
            <w:r w:rsidRPr="004C0C35">
              <w:rPr>
                <w:rFonts w:ascii="Arial" w:eastAsia="Times New Roman" w:hAnsi="Arial" w:cs="Arial"/>
                <w:b/>
                <w:bCs/>
                <w:color w:val="000000"/>
                <w:lang w:val="en-GB"/>
              </w:rPr>
              <w:t>VIF</w:t>
            </w:r>
          </w:p>
        </w:tc>
      </w:tr>
      <w:tr w:rsidR="009C32B0" w:rsidRPr="009C32B0" w14:paraId="5660563D" w14:textId="77777777" w:rsidTr="00CA46FF">
        <w:trPr>
          <w:trHeight w:val="300"/>
          <w:jc w:val="center"/>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7C63403D" w14:textId="736E7BA5" w:rsidR="009C32B0" w:rsidRPr="004C0C35" w:rsidRDefault="004C0C35" w:rsidP="009C32B0">
            <w:pPr>
              <w:rPr>
                <w:rFonts w:ascii="Arial" w:eastAsia="Times New Roman" w:hAnsi="Arial" w:cs="Arial"/>
                <w:color w:val="000000"/>
                <w:lang w:val="en-GB"/>
              </w:rPr>
            </w:pPr>
            <w:r w:rsidRPr="004C0C35">
              <w:rPr>
                <w:rFonts w:ascii="Arial" w:eastAsia="Times New Roman" w:hAnsi="Arial" w:cs="Arial"/>
                <w:color w:val="000000"/>
                <w:lang w:val="en-GB"/>
              </w:rPr>
              <w:t>Self-efficacy</w:t>
            </w:r>
          </w:p>
        </w:tc>
        <w:tc>
          <w:tcPr>
            <w:tcW w:w="2410" w:type="dxa"/>
            <w:tcBorders>
              <w:top w:val="nil"/>
              <w:left w:val="nil"/>
              <w:bottom w:val="single" w:sz="4" w:space="0" w:color="auto"/>
              <w:right w:val="single" w:sz="4" w:space="0" w:color="auto"/>
            </w:tcBorders>
            <w:shd w:val="clear" w:color="auto" w:fill="auto"/>
            <w:noWrap/>
            <w:vAlign w:val="bottom"/>
            <w:hideMark/>
          </w:tcPr>
          <w:p w14:paraId="06A47095" w14:textId="77777777" w:rsidR="009C32B0" w:rsidRPr="004C0C35" w:rsidRDefault="009C32B0" w:rsidP="009C32B0">
            <w:pPr>
              <w:jc w:val="right"/>
              <w:rPr>
                <w:rFonts w:ascii="Arial" w:eastAsia="Times New Roman" w:hAnsi="Arial" w:cs="Arial"/>
                <w:color w:val="000000"/>
                <w:lang w:val="en-GB"/>
              </w:rPr>
            </w:pPr>
            <w:r w:rsidRPr="004C0C35">
              <w:rPr>
                <w:rFonts w:ascii="Arial" w:eastAsia="Times New Roman" w:hAnsi="Arial" w:cs="Arial"/>
                <w:color w:val="000000"/>
                <w:lang w:val="en-GB"/>
              </w:rPr>
              <w:t>0,704</w:t>
            </w:r>
          </w:p>
        </w:tc>
        <w:tc>
          <w:tcPr>
            <w:tcW w:w="1970" w:type="dxa"/>
            <w:tcBorders>
              <w:top w:val="nil"/>
              <w:left w:val="nil"/>
              <w:bottom w:val="single" w:sz="4" w:space="0" w:color="auto"/>
              <w:right w:val="single" w:sz="4" w:space="0" w:color="auto"/>
            </w:tcBorders>
            <w:shd w:val="clear" w:color="auto" w:fill="auto"/>
            <w:noWrap/>
            <w:vAlign w:val="bottom"/>
            <w:hideMark/>
          </w:tcPr>
          <w:p w14:paraId="6D7FAEC3" w14:textId="77777777" w:rsidR="009C32B0" w:rsidRPr="004C0C35" w:rsidRDefault="009C32B0" w:rsidP="009C32B0">
            <w:pPr>
              <w:jc w:val="right"/>
              <w:rPr>
                <w:rFonts w:ascii="Arial" w:eastAsia="Times New Roman" w:hAnsi="Arial" w:cs="Arial"/>
                <w:color w:val="000000"/>
                <w:lang w:val="en-GB"/>
              </w:rPr>
            </w:pPr>
            <w:r w:rsidRPr="004C0C35">
              <w:rPr>
                <w:rFonts w:ascii="Arial" w:eastAsia="Times New Roman" w:hAnsi="Arial" w:cs="Arial"/>
                <w:color w:val="000000"/>
                <w:lang w:val="en-GB"/>
              </w:rPr>
              <w:t>1,42</w:t>
            </w:r>
          </w:p>
        </w:tc>
      </w:tr>
      <w:tr w:rsidR="009C32B0" w:rsidRPr="009C32B0" w14:paraId="4EA5EC8A" w14:textId="77777777" w:rsidTr="00CA46FF">
        <w:trPr>
          <w:trHeight w:val="300"/>
          <w:jc w:val="center"/>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48D95579" w14:textId="5D3C2FA0" w:rsidR="009C32B0" w:rsidRPr="004C0C35" w:rsidRDefault="004C0C35" w:rsidP="009C32B0">
            <w:pPr>
              <w:rPr>
                <w:rFonts w:ascii="Arial" w:eastAsia="Times New Roman" w:hAnsi="Arial" w:cs="Arial"/>
                <w:color w:val="000000"/>
                <w:lang w:val="en-GB"/>
              </w:rPr>
            </w:pPr>
            <w:r w:rsidRPr="004C0C35">
              <w:rPr>
                <w:rFonts w:ascii="Arial" w:eastAsia="Times New Roman" w:hAnsi="Arial" w:cs="Arial"/>
                <w:color w:val="000000"/>
                <w:lang w:val="en-GB"/>
              </w:rPr>
              <w:t>Creativity and innovation</w:t>
            </w:r>
          </w:p>
        </w:tc>
        <w:tc>
          <w:tcPr>
            <w:tcW w:w="2410" w:type="dxa"/>
            <w:tcBorders>
              <w:top w:val="nil"/>
              <w:left w:val="nil"/>
              <w:bottom w:val="single" w:sz="4" w:space="0" w:color="auto"/>
              <w:right w:val="single" w:sz="4" w:space="0" w:color="auto"/>
            </w:tcBorders>
            <w:shd w:val="clear" w:color="auto" w:fill="auto"/>
            <w:noWrap/>
            <w:vAlign w:val="bottom"/>
            <w:hideMark/>
          </w:tcPr>
          <w:p w14:paraId="54B0F1B3" w14:textId="77777777" w:rsidR="009C32B0" w:rsidRPr="004C0C35" w:rsidRDefault="009C32B0" w:rsidP="009C32B0">
            <w:pPr>
              <w:jc w:val="right"/>
              <w:rPr>
                <w:rFonts w:ascii="Arial" w:eastAsia="Times New Roman" w:hAnsi="Arial" w:cs="Arial"/>
                <w:color w:val="000000"/>
                <w:lang w:val="en-GB"/>
              </w:rPr>
            </w:pPr>
            <w:r w:rsidRPr="004C0C35">
              <w:rPr>
                <w:rFonts w:ascii="Arial" w:eastAsia="Times New Roman" w:hAnsi="Arial" w:cs="Arial"/>
                <w:color w:val="000000"/>
                <w:lang w:val="en-GB"/>
              </w:rPr>
              <w:t>0,848</w:t>
            </w:r>
          </w:p>
        </w:tc>
        <w:tc>
          <w:tcPr>
            <w:tcW w:w="1970" w:type="dxa"/>
            <w:tcBorders>
              <w:top w:val="nil"/>
              <w:left w:val="nil"/>
              <w:bottom w:val="single" w:sz="4" w:space="0" w:color="auto"/>
              <w:right w:val="single" w:sz="4" w:space="0" w:color="auto"/>
            </w:tcBorders>
            <w:shd w:val="clear" w:color="auto" w:fill="auto"/>
            <w:noWrap/>
            <w:vAlign w:val="bottom"/>
            <w:hideMark/>
          </w:tcPr>
          <w:p w14:paraId="23354BB4" w14:textId="77777777" w:rsidR="009C32B0" w:rsidRPr="004C0C35" w:rsidRDefault="009C32B0" w:rsidP="009C32B0">
            <w:pPr>
              <w:jc w:val="right"/>
              <w:rPr>
                <w:rFonts w:ascii="Arial" w:eastAsia="Times New Roman" w:hAnsi="Arial" w:cs="Arial"/>
                <w:color w:val="000000"/>
                <w:lang w:val="en-GB"/>
              </w:rPr>
            </w:pPr>
            <w:r w:rsidRPr="004C0C35">
              <w:rPr>
                <w:rFonts w:ascii="Arial" w:eastAsia="Times New Roman" w:hAnsi="Arial" w:cs="Arial"/>
                <w:color w:val="000000"/>
                <w:lang w:val="en-GB"/>
              </w:rPr>
              <w:t>1,18</w:t>
            </w:r>
          </w:p>
        </w:tc>
      </w:tr>
      <w:tr w:rsidR="009C32B0" w:rsidRPr="009C32B0" w14:paraId="0E17C344" w14:textId="77777777" w:rsidTr="00CA46FF">
        <w:trPr>
          <w:trHeight w:val="300"/>
          <w:jc w:val="center"/>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4E705428" w14:textId="6A359655" w:rsidR="009C32B0" w:rsidRPr="004C0C35" w:rsidRDefault="004C0C35" w:rsidP="009C32B0">
            <w:pPr>
              <w:rPr>
                <w:rFonts w:ascii="Arial" w:eastAsia="Times New Roman" w:hAnsi="Arial" w:cs="Arial"/>
                <w:color w:val="000000"/>
                <w:lang w:val="en-GB"/>
              </w:rPr>
            </w:pPr>
            <w:r w:rsidRPr="004C0C35">
              <w:rPr>
                <w:rFonts w:ascii="Arial" w:eastAsia="Times New Roman" w:hAnsi="Arial" w:cs="Arial"/>
                <w:color w:val="000000"/>
                <w:lang w:val="en-GB"/>
              </w:rPr>
              <w:t>Effort and perseverance</w:t>
            </w:r>
          </w:p>
        </w:tc>
        <w:tc>
          <w:tcPr>
            <w:tcW w:w="2410" w:type="dxa"/>
            <w:tcBorders>
              <w:top w:val="nil"/>
              <w:left w:val="nil"/>
              <w:bottom w:val="single" w:sz="4" w:space="0" w:color="auto"/>
              <w:right w:val="single" w:sz="4" w:space="0" w:color="auto"/>
            </w:tcBorders>
            <w:shd w:val="clear" w:color="auto" w:fill="auto"/>
            <w:noWrap/>
            <w:vAlign w:val="bottom"/>
            <w:hideMark/>
          </w:tcPr>
          <w:p w14:paraId="46595D32" w14:textId="77777777" w:rsidR="009C32B0" w:rsidRPr="004C0C35" w:rsidRDefault="009C32B0" w:rsidP="009C32B0">
            <w:pPr>
              <w:jc w:val="right"/>
              <w:rPr>
                <w:rFonts w:ascii="Arial" w:eastAsia="Times New Roman" w:hAnsi="Arial" w:cs="Arial"/>
                <w:color w:val="000000"/>
                <w:lang w:val="en-GB"/>
              </w:rPr>
            </w:pPr>
            <w:r w:rsidRPr="004C0C35">
              <w:rPr>
                <w:rFonts w:ascii="Arial" w:eastAsia="Times New Roman" w:hAnsi="Arial" w:cs="Arial"/>
                <w:color w:val="000000"/>
                <w:lang w:val="en-GB"/>
              </w:rPr>
              <w:t>0,718</w:t>
            </w:r>
          </w:p>
        </w:tc>
        <w:tc>
          <w:tcPr>
            <w:tcW w:w="1970" w:type="dxa"/>
            <w:tcBorders>
              <w:top w:val="nil"/>
              <w:left w:val="nil"/>
              <w:bottom w:val="single" w:sz="4" w:space="0" w:color="auto"/>
              <w:right w:val="single" w:sz="4" w:space="0" w:color="auto"/>
            </w:tcBorders>
            <w:shd w:val="clear" w:color="auto" w:fill="auto"/>
            <w:noWrap/>
            <w:vAlign w:val="bottom"/>
            <w:hideMark/>
          </w:tcPr>
          <w:p w14:paraId="6D5918C2" w14:textId="77777777" w:rsidR="009C32B0" w:rsidRPr="004C0C35" w:rsidRDefault="009C32B0" w:rsidP="009C32B0">
            <w:pPr>
              <w:jc w:val="right"/>
              <w:rPr>
                <w:rFonts w:ascii="Arial" w:eastAsia="Times New Roman" w:hAnsi="Arial" w:cs="Arial"/>
                <w:color w:val="000000"/>
                <w:lang w:val="en-GB"/>
              </w:rPr>
            </w:pPr>
            <w:r w:rsidRPr="004C0C35">
              <w:rPr>
                <w:rFonts w:ascii="Arial" w:eastAsia="Times New Roman" w:hAnsi="Arial" w:cs="Arial"/>
                <w:color w:val="000000"/>
                <w:lang w:val="en-GB"/>
              </w:rPr>
              <w:t>1,393</w:t>
            </w:r>
          </w:p>
        </w:tc>
      </w:tr>
      <w:tr w:rsidR="009C32B0" w:rsidRPr="009C32B0" w14:paraId="20D97F4D" w14:textId="77777777" w:rsidTr="00CA46FF">
        <w:trPr>
          <w:trHeight w:val="300"/>
          <w:jc w:val="center"/>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40AAB3B0" w14:textId="59CA359D" w:rsidR="009C32B0" w:rsidRPr="004C0C35" w:rsidRDefault="004C0C35" w:rsidP="009C32B0">
            <w:pPr>
              <w:rPr>
                <w:rFonts w:ascii="Arial" w:eastAsia="Times New Roman" w:hAnsi="Arial" w:cs="Arial"/>
                <w:color w:val="000000"/>
                <w:lang w:val="en-GB"/>
              </w:rPr>
            </w:pPr>
            <w:r w:rsidRPr="004C0C35">
              <w:rPr>
                <w:rFonts w:ascii="Arial" w:eastAsia="Times New Roman" w:hAnsi="Arial" w:cs="Arial"/>
                <w:color w:val="000000"/>
                <w:lang w:val="en-GB"/>
              </w:rPr>
              <w:t>Unemployment</w:t>
            </w:r>
          </w:p>
        </w:tc>
        <w:tc>
          <w:tcPr>
            <w:tcW w:w="2410" w:type="dxa"/>
            <w:tcBorders>
              <w:top w:val="nil"/>
              <w:left w:val="nil"/>
              <w:bottom w:val="single" w:sz="4" w:space="0" w:color="auto"/>
              <w:right w:val="single" w:sz="4" w:space="0" w:color="auto"/>
            </w:tcBorders>
            <w:shd w:val="clear" w:color="auto" w:fill="auto"/>
            <w:noWrap/>
            <w:vAlign w:val="bottom"/>
            <w:hideMark/>
          </w:tcPr>
          <w:p w14:paraId="6FBC3250" w14:textId="77777777" w:rsidR="009C32B0" w:rsidRPr="004C0C35" w:rsidRDefault="009C32B0" w:rsidP="009C32B0">
            <w:pPr>
              <w:jc w:val="right"/>
              <w:rPr>
                <w:rFonts w:ascii="Arial" w:eastAsia="Times New Roman" w:hAnsi="Arial" w:cs="Arial"/>
                <w:color w:val="000000"/>
                <w:lang w:val="en-GB"/>
              </w:rPr>
            </w:pPr>
            <w:r w:rsidRPr="004C0C35">
              <w:rPr>
                <w:rFonts w:ascii="Arial" w:eastAsia="Times New Roman" w:hAnsi="Arial" w:cs="Arial"/>
                <w:color w:val="000000"/>
                <w:lang w:val="en-GB"/>
              </w:rPr>
              <w:t>0,747</w:t>
            </w:r>
          </w:p>
        </w:tc>
        <w:tc>
          <w:tcPr>
            <w:tcW w:w="1970" w:type="dxa"/>
            <w:tcBorders>
              <w:top w:val="nil"/>
              <w:left w:val="nil"/>
              <w:bottom w:val="single" w:sz="4" w:space="0" w:color="auto"/>
              <w:right w:val="single" w:sz="4" w:space="0" w:color="auto"/>
            </w:tcBorders>
            <w:shd w:val="clear" w:color="auto" w:fill="auto"/>
            <w:noWrap/>
            <w:vAlign w:val="bottom"/>
            <w:hideMark/>
          </w:tcPr>
          <w:p w14:paraId="21E31CED" w14:textId="77777777" w:rsidR="009C32B0" w:rsidRPr="004C0C35" w:rsidRDefault="009C32B0" w:rsidP="009C32B0">
            <w:pPr>
              <w:jc w:val="right"/>
              <w:rPr>
                <w:rFonts w:ascii="Arial" w:eastAsia="Times New Roman" w:hAnsi="Arial" w:cs="Arial"/>
                <w:color w:val="000000"/>
                <w:lang w:val="en-GB"/>
              </w:rPr>
            </w:pPr>
            <w:r w:rsidRPr="004C0C35">
              <w:rPr>
                <w:rFonts w:ascii="Arial" w:eastAsia="Times New Roman" w:hAnsi="Arial" w:cs="Arial"/>
                <w:color w:val="000000"/>
                <w:lang w:val="en-GB"/>
              </w:rPr>
              <w:t>1,339</w:t>
            </w:r>
          </w:p>
        </w:tc>
      </w:tr>
      <w:tr w:rsidR="009C32B0" w:rsidRPr="009C32B0" w14:paraId="0136053E" w14:textId="77777777" w:rsidTr="00CA46FF">
        <w:trPr>
          <w:trHeight w:val="300"/>
          <w:jc w:val="center"/>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52F56039" w14:textId="7205A675" w:rsidR="009C32B0" w:rsidRPr="004C0C35" w:rsidRDefault="00D70EEF" w:rsidP="006E4EED">
            <w:pPr>
              <w:rPr>
                <w:rFonts w:ascii="Arial" w:eastAsia="Times New Roman" w:hAnsi="Arial" w:cs="Arial"/>
                <w:color w:val="000000"/>
                <w:lang w:val="en-GB"/>
              </w:rPr>
            </w:pPr>
            <w:r w:rsidRPr="004C0C35">
              <w:rPr>
                <w:rFonts w:ascii="Arial" w:eastAsia="Times New Roman" w:hAnsi="Arial" w:cs="Arial"/>
                <w:color w:val="000000"/>
                <w:lang w:val="en-GB"/>
              </w:rPr>
              <w:t>F</w:t>
            </w:r>
            <w:r w:rsidR="006E4EED">
              <w:rPr>
                <w:rFonts w:ascii="Arial" w:eastAsia="Times New Roman" w:hAnsi="Arial" w:cs="Arial"/>
                <w:color w:val="000000"/>
                <w:lang w:val="en-GB"/>
              </w:rPr>
              <w:t>unding</w:t>
            </w:r>
          </w:p>
        </w:tc>
        <w:tc>
          <w:tcPr>
            <w:tcW w:w="2410" w:type="dxa"/>
            <w:tcBorders>
              <w:top w:val="nil"/>
              <w:left w:val="nil"/>
              <w:bottom w:val="single" w:sz="4" w:space="0" w:color="auto"/>
              <w:right w:val="single" w:sz="4" w:space="0" w:color="auto"/>
            </w:tcBorders>
            <w:shd w:val="clear" w:color="auto" w:fill="auto"/>
            <w:noWrap/>
            <w:vAlign w:val="bottom"/>
            <w:hideMark/>
          </w:tcPr>
          <w:p w14:paraId="2A794DD7" w14:textId="77777777" w:rsidR="009C32B0" w:rsidRPr="004C0C35" w:rsidRDefault="009C32B0" w:rsidP="009C32B0">
            <w:pPr>
              <w:jc w:val="right"/>
              <w:rPr>
                <w:rFonts w:ascii="Arial" w:eastAsia="Times New Roman" w:hAnsi="Arial" w:cs="Arial"/>
                <w:color w:val="000000"/>
                <w:lang w:val="en-GB"/>
              </w:rPr>
            </w:pPr>
            <w:r w:rsidRPr="004C0C35">
              <w:rPr>
                <w:rFonts w:ascii="Arial" w:eastAsia="Times New Roman" w:hAnsi="Arial" w:cs="Arial"/>
                <w:color w:val="000000"/>
                <w:lang w:val="en-GB"/>
              </w:rPr>
              <w:t>0,764</w:t>
            </w:r>
          </w:p>
        </w:tc>
        <w:tc>
          <w:tcPr>
            <w:tcW w:w="1970" w:type="dxa"/>
            <w:tcBorders>
              <w:top w:val="nil"/>
              <w:left w:val="nil"/>
              <w:bottom w:val="single" w:sz="4" w:space="0" w:color="auto"/>
              <w:right w:val="single" w:sz="4" w:space="0" w:color="auto"/>
            </w:tcBorders>
            <w:shd w:val="clear" w:color="auto" w:fill="auto"/>
            <w:noWrap/>
            <w:vAlign w:val="bottom"/>
            <w:hideMark/>
          </w:tcPr>
          <w:p w14:paraId="0AABF080" w14:textId="77777777" w:rsidR="009C32B0" w:rsidRPr="004C0C35" w:rsidRDefault="009C32B0" w:rsidP="009C32B0">
            <w:pPr>
              <w:jc w:val="right"/>
              <w:rPr>
                <w:rFonts w:ascii="Arial" w:eastAsia="Times New Roman" w:hAnsi="Arial" w:cs="Arial"/>
                <w:color w:val="000000"/>
                <w:lang w:val="en-GB"/>
              </w:rPr>
            </w:pPr>
            <w:r w:rsidRPr="004C0C35">
              <w:rPr>
                <w:rFonts w:ascii="Arial" w:eastAsia="Times New Roman" w:hAnsi="Arial" w:cs="Arial"/>
                <w:color w:val="000000"/>
                <w:lang w:val="en-GB"/>
              </w:rPr>
              <w:t>1,309</w:t>
            </w:r>
          </w:p>
        </w:tc>
      </w:tr>
    </w:tbl>
    <w:p w14:paraId="08E38102" w14:textId="31DCB78E" w:rsidR="004C0C35" w:rsidRPr="004C0C35" w:rsidRDefault="00D70EEF" w:rsidP="00205D49">
      <w:pPr>
        <w:rPr>
          <w:rFonts w:ascii="Arial" w:hAnsi="Arial" w:cs="Arial"/>
          <w:lang w:val="en-GB"/>
        </w:rPr>
      </w:pPr>
      <w:r w:rsidRPr="004C0C35">
        <w:rPr>
          <w:rFonts w:ascii="Arial" w:hAnsi="Arial" w:cs="Arial"/>
          <w:lang w:val="en-GB"/>
        </w:rPr>
        <w:t>VIF:</w:t>
      </w:r>
      <w:r w:rsidR="004C0C35" w:rsidRPr="004C0C35">
        <w:rPr>
          <w:rFonts w:ascii="Arial" w:hAnsi="Arial" w:cs="Arial"/>
          <w:lang w:val="en-GB"/>
        </w:rPr>
        <w:t xml:space="preserve"> inflation factor of the va</w:t>
      </w:r>
      <w:r w:rsidR="008708E6">
        <w:rPr>
          <w:rFonts w:ascii="Arial" w:hAnsi="Arial" w:cs="Arial"/>
          <w:lang w:val="en-GB"/>
        </w:rPr>
        <w:t>riability. D</w:t>
      </w:r>
      <w:r w:rsidR="004C0C35" w:rsidRPr="004C0C35">
        <w:rPr>
          <w:rFonts w:ascii="Arial" w:hAnsi="Arial" w:cs="Arial"/>
          <w:lang w:val="en-GB"/>
        </w:rPr>
        <w:t>ependent variable: entrepreneur</w:t>
      </w:r>
      <w:r w:rsidR="008708E6">
        <w:rPr>
          <w:rFonts w:ascii="Arial" w:hAnsi="Arial" w:cs="Arial"/>
          <w:lang w:val="en-GB"/>
        </w:rPr>
        <w:t>ship</w:t>
      </w:r>
      <w:r w:rsidR="004C0C35" w:rsidRPr="004C0C35">
        <w:rPr>
          <w:rFonts w:ascii="Arial" w:hAnsi="Arial" w:cs="Arial"/>
          <w:lang w:val="en-GB"/>
        </w:rPr>
        <w:t xml:space="preserve"> credibility</w:t>
      </w:r>
    </w:p>
    <w:p w14:paraId="0DD5D81E" w14:textId="77777777" w:rsidR="004C0C35" w:rsidRDefault="004C0C35" w:rsidP="004C0C35">
      <w:pPr>
        <w:jc w:val="center"/>
        <w:rPr>
          <w:rFonts w:ascii="Arial" w:hAnsi="Arial" w:cs="Arial"/>
          <w:lang w:val="en-GB"/>
        </w:rPr>
      </w:pPr>
    </w:p>
    <w:p w14:paraId="473BC0BD" w14:textId="7A16A2D9" w:rsidR="004C0C35" w:rsidRDefault="004C0C35" w:rsidP="004C0C35">
      <w:pPr>
        <w:jc w:val="both"/>
        <w:rPr>
          <w:rFonts w:ascii="Arial" w:hAnsi="Arial" w:cs="Arial"/>
          <w:lang w:val="en-GB"/>
        </w:rPr>
      </w:pPr>
      <w:r>
        <w:rPr>
          <w:rFonts w:ascii="Arial" w:hAnsi="Arial" w:cs="Arial"/>
          <w:lang w:val="en-GB"/>
        </w:rPr>
        <w:t>The investigation uses the multiple regression technique for successive steps, introducing the variables with g</w:t>
      </w:r>
      <w:r w:rsidR="008708E6">
        <w:rPr>
          <w:rFonts w:ascii="Arial" w:hAnsi="Arial" w:cs="Arial"/>
          <w:lang w:val="en-GB"/>
        </w:rPr>
        <w:t>reater beta and more significance</w:t>
      </w:r>
      <w:r>
        <w:rPr>
          <w:rFonts w:ascii="Arial" w:hAnsi="Arial" w:cs="Arial"/>
          <w:lang w:val="en-GB"/>
        </w:rPr>
        <w:t>, to then be able to observe the changes in squared R of the model.</w:t>
      </w:r>
    </w:p>
    <w:p w14:paraId="3585D99B" w14:textId="6AF9DA4F" w:rsidR="004C0C35" w:rsidRPr="004C0C35" w:rsidRDefault="004C0C35" w:rsidP="00E962AC">
      <w:pPr>
        <w:jc w:val="both"/>
        <w:rPr>
          <w:rFonts w:ascii="Arial" w:hAnsi="Arial" w:cs="Arial"/>
          <w:lang w:val="en-GB"/>
        </w:rPr>
      </w:pPr>
    </w:p>
    <w:p w14:paraId="0E390216" w14:textId="6ADCA6B1" w:rsidR="004C0C35" w:rsidRPr="004C0C35" w:rsidRDefault="004C0C35" w:rsidP="00E962AC">
      <w:pPr>
        <w:jc w:val="both"/>
        <w:rPr>
          <w:rFonts w:ascii="Arial" w:hAnsi="Arial" w:cs="Arial"/>
          <w:lang w:val="en-GB"/>
        </w:rPr>
      </w:pPr>
      <w:r w:rsidRPr="004C0C35">
        <w:rPr>
          <w:rFonts w:ascii="Arial" w:hAnsi="Arial" w:cs="Arial"/>
          <w:lang w:val="en-GB"/>
        </w:rPr>
        <w:t xml:space="preserve">We consider </w:t>
      </w:r>
      <w:r>
        <w:rPr>
          <w:rFonts w:ascii="Arial" w:hAnsi="Arial" w:cs="Arial"/>
          <w:lang w:val="en-GB"/>
        </w:rPr>
        <w:t>necessary the introduced variable if it meets the following conditions:</w:t>
      </w:r>
    </w:p>
    <w:p w14:paraId="15B8AF28" w14:textId="39D5183F" w:rsidR="00E962AC" w:rsidRPr="004C0C35" w:rsidRDefault="004C0C35" w:rsidP="00E962AC">
      <w:pPr>
        <w:jc w:val="both"/>
        <w:rPr>
          <w:rFonts w:ascii="Arial" w:hAnsi="Arial" w:cs="Arial"/>
          <w:lang w:val="en-GB"/>
        </w:rPr>
      </w:pPr>
      <w:r w:rsidRPr="004C0C35">
        <w:rPr>
          <w:rFonts w:ascii="Arial" w:hAnsi="Arial" w:cs="Arial"/>
          <w:lang w:val="en-GB"/>
        </w:rPr>
        <w:t xml:space="preserve">*The variation of squared R is superior </w:t>
      </w:r>
      <w:proofErr w:type="gramStart"/>
      <w:r w:rsidRPr="004C0C35">
        <w:rPr>
          <w:rFonts w:ascii="Arial" w:hAnsi="Arial" w:cs="Arial"/>
          <w:lang w:val="en-GB"/>
        </w:rPr>
        <w:t>than</w:t>
      </w:r>
      <w:proofErr w:type="gramEnd"/>
      <w:r w:rsidRPr="004C0C35">
        <w:rPr>
          <w:rFonts w:ascii="Arial" w:hAnsi="Arial" w:cs="Arial"/>
          <w:lang w:val="en-GB"/>
        </w:rPr>
        <w:t xml:space="preserve"> 0,01.</w:t>
      </w:r>
    </w:p>
    <w:p w14:paraId="69243C03" w14:textId="3CB06848" w:rsidR="00E962AC" w:rsidRPr="004C0C35" w:rsidRDefault="00E962AC" w:rsidP="00E962AC">
      <w:pPr>
        <w:jc w:val="both"/>
        <w:rPr>
          <w:rFonts w:ascii="Arial" w:hAnsi="Arial" w:cs="Arial"/>
          <w:lang w:val="en-GB"/>
        </w:rPr>
      </w:pPr>
      <w:r w:rsidRPr="004C0C35">
        <w:rPr>
          <w:rFonts w:ascii="Arial" w:hAnsi="Arial" w:cs="Arial"/>
          <w:lang w:val="en-GB"/>
        </w:rPr>
        <w:t>*</w:t>
      </w:r>
      <w:r w:rsidR="004C0C35" w:rsidRPr="004C0C35">
        <w:rPr>
          <w:rFonts w:ascii="Arial" w:hAnsi="Arial" w:cs="Arial"/>
          <w:lang w:val="en-GB"/>
        </w:rPr>
        <w:t xml:space="preserve">The condition index is 10-20, showing </w:t>
      </w:r>
      <w:r w:rsidR="004C0C35">
        <w:rPr>
          <w:rFonts w:ascii="Arial" w:hAnsi="Arial" w:cs="Arial"/>
          <w:lang w:val="en-GB"/>
        </w:rPr>
        <w:t xml:space="preserve">little </w:t>
      </w:r>
      <w:proofErr w:type="spellStart"/>
      <w:r w:rsidR="004C0C35">
        <w:rPr>
          <w:rFonts w:ascii="Arial" w:hAnsi="Arial" w:cs="Arial"/>
          <w:lang w:val="en-GB"/>
        </w:rPr>
        <w:t>collinearity</w:t>
      </w:r>
      <w:proofErr w:type="spellEnd"/>
      <w:r w:rsidR="004C0C35">
        <w:rPr>
          <w:rFonts w:ascii="Arial" w:hAnsi="Arial" w:cs="Arial"/>
          <w:lang w:val="en-GB"/>
        </w:rPr>
        <w:t xml:space="preserve"> </w:t>
      </w:r>
      <w:r w:rsidR="004C0C35" w:rsidRPr="0028364A">
        <w:rPr>
          <w:rFonts w:ascii="Arial" w:hAnsi="Arial" w:cs="Arial"/>
          <w:vertAlign w:val="superscript"/>
        </w:rPr>
        <w:fldChar w:fldCharType="begin" w:fldLock="1"/>
      </w:r>
      <w:r w:rsidR="004C0C35" w:rsidRPr="004C0C35">
        <w:rPr>
          <w:rFonts w:ascii="Arial" w:hAnsi="Arial" w:cs="Arial"/>
          <w:vertAlign w:val="superscript"/>
          <w:lang w:val="en-GB"/>
        </w:rPr>
        <w:instrText>ADDIN CSL_CITATION { "citationItems" : [ { "id" : "ITEM-1", "itemData" : { "author" : [ { "dropping-particle" : "", "family" : "Belsley", "given" : "D.A.", "non-dropping-particle" : "", "parse-names" : false, "suffix" : "" } ], "editor" : [ { "dropping-particle" : "", "family" : "John Wiley &amp; Sons", "given" : "Inc.", "non-dropping-particle" : "", "parse-names" : false, "suffix" : "" } ], "id" : "ITEM-1", "issued" : { "date-parts" : [ [ "1991" ] ] }, "title" : "Conditioning diagnostics: collinearity and weak data in regression.", "type" : "chapter" }, "uris" : [ "http://www.mendeley.com/documents/?uuid=46106c54-6f0e-4c1e-8f39-7f01547777e9" ] } ], "mendeley" : { "formattedCitation" : "(17)", "plainTextFormattedCitation" : "(17)", "previouslyFormattedCitation" : "(17)" }, "properties" : { "noteIndex" : 0 }, "schema" : "https://github.com/citation-style-language/schema/raw/master/csl-citation.json" }</w:instrText>
      </w:r>
      <w:r w:rsidR="004C0C35" w:rsidRPr="0028364A">
        <w:rPr>
          <w:rFonts w:ascii="Arial" w:hAnsi="Arial" w:cs="Arial"/>
          <w:vertAlign w:val="superscript"/>
        </w:rPr>
        <w:fldChar w:fldCharType="separate"/>
      </w:r>
      <w:r w:rsidR="004C0C35" w:rsidRPr="004C0C35">
        <w:rPr>
          <w:rFonts w:ascii="Arial" w:hAnsi="Arial" w:cs="Arial"/>
          <w:noProof/>
          <w:vertAlign w:val="superscript"/>
          <w:lang w:val="en-GB"/>
        </w:rPr>
        <w:t>(17)</w:t>
      </w:r>
      <w:r w:rsidR="004C0C35" w:rsidRPr="0028364A">
        <w:rPr>
          <w:rFonts w:ascii="Arial" w:hAnsi="Arial" w:cs="Arial"/>
          <w:vertAlign w:val="superscript"/>
        </w:rPr>
        <w:fldChar w:fldCharType="end"/>
      </w:r>
      <w:r w:rsidR="004C0C35" w:rsidRPr="004C0C35">
        <w:rPr>
          <w:rFonts w:ascii="Arial" w:hAnsi="Arial" w:cs="Arial"/>
          <w:lang w:val="en-GB"/>
        </w:rPr>
        <w:t xml:space="preserve">.  </w:t>
      </w:r>
    </w:p>
    <w:p w14:paraId="7FBD9290" w14:textId="16E35A69" w:rsidR="00E962AC" w:rsidRPr="004C0C35" w:rsidRDefault="00E962AC" w:rsidP="00E962AC">
      <w:pPr>
        <w:jc w:val="both"/>
        <w:rPr>
          <w:rFonts w:ascii="Arial" w:hAnsi="Arial" w:cs="Arial"/>
          <w:lang w:val="en-GB"/>
        </w:rPr>
      </w:pPr>
      <w:r w:rsidRPr="004C0C35">
        <w:rPr>
          <w:rFonts w:ascii="Arial" w:hAnsi="Arial" w:cs="Arial"/>
          <w:lang w:val="en-GB"/>
        </w:rPr>
        <w:t>*</w:t>
      </w:r>
      <w:r w:rsidR="004C0C35" w:rsidRPr="004C0C35">
        <w:rPr>
          <w:rFonts w:ascii="Arial" w:hAnsi="Arial" w:cs="Arial"/>
          <w:lang w:val="en-GB"/>
        </w:rPr>
        <w:t>The inflation factor of the variable (FIV) is under 10 in all the variables</w:t>
      </w:r>
      <w:r w:rsidRPr="0028364A">
        <w:rPr>
          <w:rFonts w:ascii="Arial" w:hAnsi="Arial" w:cs="Arial"/>
          <w:vertAlign w:val="superscript"/>
        </w:rPr>
        <w:fldChar w:fldCharType="begin" w:fldLock="1"/>
      </w:r>
      <w:r w:rsidR="00470A58" w:rsidRPr="004C0C35">
        <w:rPr>
          <w:rFonts w:ascii="Arial" w:hAnsi="Arial" w:cs="Arial"/>
          <w:vertAlign w:val="superscript"/>
          <w:lang w:val="en-GB"/>
        </w:rPr>
        <w:instrText>ADDIN CSL_CITATION { "citationItems" : [ { "id" : "ITEM-1", "itemData" : { "author" : [ { "dropping-particle" : "", "family" : "Neter", "given" : "J.", "non-dropping-particle" : "", "parse-names" : false, "suffix" : "" }, { "dropping-particle" : "", "family" : "Wasserman", "given" : "W.", "non-dropping-particle" : "", "parse-names" : false, "suffix" : "" }, { "dropping-particle" : "", "family" : "Kutner", "given" : "M.H.", "non-dropping-particle" : "", "parse-names" : false, "suffix" : "" } ], "edition" : "M.A: Irwin", "id" : "ITEM-1", "issued" : { "date-parts" : [ [ "1990" ] ] }, "title" : "Applied Linear Statistical Models", "type" : "book" }, "uris" : [ "http://www.mendeley.com/documents/?uuid=5e8dafc4-a1ee-4d42-9837-fd00d1940666" ] } ], "mendeley" : { "formattedCitation" : "(18)", "plainTextFormattedCitation" : "(18)", "previouslyFormattedCitation" : "(18)" }, "properties" : { "noteIndex" : 0 }, "schema" : "https://github.com/citation-style-language/schema/raw/master/csl-citation.json" }</w:instrText>
      </w:r>
      <w:r w:rsidRPr="0028364A">
        <w:rPr>
          <w:rFonts w:ascii="Arial" w:hAnsi="Arial" w:cs="Arial"/>
          <w:vertAlign w:val="superscript"/>
        </w:rPr>
        <w:fldChar w:fldCharType="separate"/>
      </w:r>
      <w:r w:rsidR="00470A58" w:rsidRPr="004C0C35">
        <w:rPr>
          <w:rFonts w:ascii="Arial" w:hAnsi="Arial" w:cs="Arial"/>
          <w:noProof/>
          <w:vertAlign w:val="superscript"/>
          <w:lang w:val="en-GB"/>
        </w:rPr>
        <w:t>(18)</w:t>
      </w:r>
      <w:r w:rsidRPr="0028364A">
        <w:rPr>
          <w:rFonts w:ascii="Arial" w:hAnsi="Arial" w:cs="Arial"/>
          <w:vertAlign w:val="superscript"/>
        </w:rPr>
        <w:fldChar w:fldCharType="end"/>
      </w:r>
    </w:p>
    <w:p w14:paraId="3FAD3004" w14:textId="51725957" w:rsidR="004C0C35" w:rsidRPr="004C0C35" w:rsidRDefault="004C0C35" w:rsidP="00E962AC">
      <w:pPr>
        <w:jc w:val="both"/>
        <w:rPr>
          <w:rFonts w:ascii="Arial" w:hAnsi="Arial" w:cs="Arial"/>
          <w:lang w:val="en-GB"/>
        </w:rPr>
      </w:pPr>
      <w:r w:rsidRPr="004C0C35">
        <w:rPr>
          <w:rFonts w:ascii="Arial" w:hAnsi="Arial" w:cs="Arial"/>
          <w:lang w:val="en-GB"/>
        </w:rPr>
        <w:t>In chart 2 we see that while more variables are added, the explanation of the variable increases.</w:t>
      </w:r>
      <w:r>
        <w:rPr>
          <w:rFonts w:ascii="Arial" w:hAnsi="Arial" w:cs="Arial"/>
          <w:lang w:val="en-GB"/>
        </w:rPr>
        <w:t xml:space="preserve"> It is important to outline the great importance that the first added variable adopts. Self-efficacy explains the 40,2% of the variation of the whole variable of the dependent variable of entrepreneur</w:t>
      </w:r>
      <w:r w:rsidR="008708E6">
        <w:rPr>
          <w:rFonts w:ascii="Arial" w:hAnsi="Arial" w:cs="Arial"/>
          <w:lang w:val="en-GB"/>
        </w:rPr>
        <w:t>ship</w:t>
      </w:r>
      <w:r>
        <w:rPr>
          <w:rFonts w:ascii="Arial" w:hAnsi="Arial" w:cs="Arial"/>
          <w:lang w:val="en-GB"/>
        </w:rPr>
        <w:t xml:space="preserve"> credibility.</w:t>
      </w:r>
    </w:p>
    <w:p w14:paraId="26AC8C4F" w14:textId="74C937B6" w:rsidR="00E962AC" w:rsidRDefault="00E962AC" w:rsidP="00E962AC">
      <w:pPr>
        <w:jc w:val="both"/>
        <w:rPr>
          <w:rFonts w:ascii="Arial" w:hAnsi="Arial" w:cs="Arial"/>
          <w:lang w:val="en-GB"/>
        </w:rPr>
      </w:pPr>
    </w:p>
    <w:p w14:paraId="666B30C2" w14:textId="35AC4EC9" w:rsidR="004C0C35" w:rsidRDefault="004C0C35" w:rsidP="00E962AC">
      <w:pPr>
        <w:jc w:val="both"/>
        <w:rPr>
          <w:rFonts w:ascii="Arial" w:hAnsi="Arial" w:cs="Arial"/>
          <w:lang w:val="en-GB"/>
        </w:rPr>
      </w:pPr>
      <w:r>
        <w:rPr>
          <w:rFonts w:ascii="Arial" w:hAnsi="Arial" w:cs="Arial"/>
          <w:lang w:val="en-GB"/>
        </w:rPr>
        <w:t>The requisites of non-</w:t>
      </w:r>
      <w:proofErr w:type="spellStart"/>
      <w:r>
        <w:rPr>
          <w:rFonts w:ascii="Arial" w:hAnsi="Arial" w:cs="Arial"/>
          <w:lang w:val="en-GB"/>
        </w:rPr>
        <w:t>collinearity</w:t>
      </w:r>
      <w:proofErr w:type="spellEnd"/>
      <w:r>
        <w:rPr>
          <w:rFonts w:ascii="Arial" w:hAnsi="Arial" w:cs="Arial"/>
          <w:lang w:val="en-GB"/>
        </w:rPr>
        <w:t xml:space="preserve"> of the condition index and the FIV met.  For the five dimensions of the model the index condition is on 12,944 (chart 3), and with only two variable combinations with a bigger variation proportion. While the FIV variables does not overpass 1,42 (chart 1).</w:t>
      </w:r>
    </w:p>
    <w:p w14:paraId="5009F315" w14:textId="77777777" w:rsidR="00E962AC" w:rsidRPr="005E55AA" w:rsidRDefault="00E962AC" w:rsidP="00E962AC">
      <w:pPr>
        <w:jc w:val="both"/>
        <w:rPr>
          <w:rFonts w:ascii="Arial" w:hAnsi="Arial" w:cs="Arial"/>
          <w:lang w:val="en-GB"/>
        </w:rPr>
      </w:pPr>
    </w:p>
    <w:p w14:paraId="4EDC65CC" w14:textId="012EF3E0" w:rsidR="00E962AC" w:rsidRDefault="004C0C35" w:rsidP="00205D49">
      <w:pPr>
        <w:rPr>
          <w:rFonts w:ascii="Arial" w:hAnsi="Arial" w:cs="Arial"/>
          <w:b/>
          <w:lang w:val="en-GB"/>
        </w:rPr>
      </w:pPr>
      <w:r w:rsidRPr="004C0C35">
        <w:rPr>
          <w:rFonts w:ascii="Arial" w:hAnsi="Arial" w:cs="Arial"/>
          <w:b/>
          <w:lang w:val="en-GB"/>
        </w:rPr>
        <w:t xml:space="preserve">Chart </w:t>
      </w:r>
      <w:r w:rsidR="00205D49">
        <w:rPr>
          <w:rFonts w:ascii="Arial" w:hAnsi="Arial" w:cs="Arial"/>
          <w:b/>
          <w:lang w:val="en-GB"/>
        </w:rPr>
        <w:t>nº</w:t>
      </w:r>
      <w:r w:rsidRPr="004C0C35">
        <w:rPr>
          <w:rFonts w:ascii="Arial" w:hAnsi="Arial" w:cs="Arial"/>
          <w:b/>
          <w:lang w:val="en-GB"/>
        </w:rPr>
        <w:t>2: Constructio</w:t>
      </w:r>
      <w:r w:rsidR="00E962AC" w:rsidRPr="004C0C35">
        <w:rPr>
          <w:rFonts w:ascii="Arial" w:hAnsi="Arial" w:cs="Arial"/>
          <w:b/>
          <w:lang w:val="en-GB"/>
        </w:rPr>
        <w:t xml:space="preserve">n </w:t>
      </w:r>
      <w:r>
        <w:rPr>
          <w:rFonts w:ascii="Arial" w:hAnsi="Arial" w:cs="Arial"/>
          <w:b/>
          <w:lang w:val="en-GB"/>
        </w:rPr>
        <w:t>of the entrepreneur</w:t>
      </w:r>
      <w:r w:rsidR="006B571F">
        <w:rPr>
          <w:rFonts w:ascii="Arial" w:hAnsi="Arial" w:cs="Arial"/>
          <w:b/>
          <w:lang w:val="en-GB"/>
        </w:rPr>
        <w:t>ship</w:t>
      </w:r>
      <w:r>
        <w:rPr>
          <w:rFonts w:ascii="Arial" w:hAnsi="Arial" w:cs="Arial"/>
          <w:b/>
          <w:lang w:val="en-GB"/>
        </w:rPr>
        <w:t xml:space="preserve"> credibility model</w:t>
      </w:r>
    </w:p>
    <w:p w14:paraId="2E33EF4E" w14:textId="77777777" w:rsidR="003E289F" w:rsidRPr="004C0C35" w:rsidRDefault="003E289F" w:rsidP="00205D49">
      <w:pPr>
        <w:rPr>
          <w:rFonts w:ascii="Arial" w:hAnsi="Arial" w:cs="Arial"/>
          <w:b/>
          <w:lang w:val="en-GB"/>
        </w:rPr>
      </w:pPr>
    </w:p>
    <w:tbl>
      <w:tblPr>
        <w:tblW w:w="8379" w:type="dxa"/>
        <w:jc w:val="center"/>
        <w:tblLayout w:type="fixed"/>
        <w:tblCellMar>
          <w:left w:w="70" w:type="dxa"/>
          <w:right w:w="70" w:type="dxa"/>
        </w:tblCellMar>
        <w:tblLook w:val="04A0" w:firstRow="1" w:lastRow="0" w:firstColumn="1" w:lastColumn="0" w:noHBand="0" w:noVBand="1"/>
      </w:tblPr>
      <w:tblGrid>
        <w:gridCol w:w="1149"/>
        <w:gridCol w:w="851"/>
        <w:gridCol w:w="1417"/>
        <w:gridCol w:w="1418"/>
        <w:gridCol w:w="1843"/>
        <w:gridCol w:w="1701"/>
      </w:tblGrid>
      <w:tr w:rsidR="007A6270" w:rsidRPr="007A6270" w14:paraId="4A0E8079" w14:textId="77777777" w:rsidTr="004C0C35">
        <w:trPr>
          <w:trHeight w:val="900"/>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F3773" w14:textId="6F221206" w:rsidR="007A6270" w:rsidRPr="007A6270" w:rsidRDefault="004C0C35" w:rsidP="007A6270">
            <w:pPr>
              <w:rPr>
                <w:rFonts w:ascii="Arial" w:eastAsia="Times New Roman" w:hAnsi="Arial" w:cs="Arial"/>
                <w:b/>
                <w:color w:val="000000"/>
                <w:lang w:val="ca-ES"/>
              </w:rPr>
            </w:pPr>
            <w:r>
              <w:rPr>
                <w:rFonts w:ascii="Arial" w:eastAsia="Times New Roman" w:hAnsi="Arial" w:cs="Arial"/>
                <w:b/>
                <w:color w:val="000000"/>
                <w:lang w:val="ca-ES"/>
              </w:rPr>
              <w:t>Model</w:t>
            </w:r>
            <w:r w:rsidR="007A6270" w:rsidRPr="007A6270">
              <w:rPr>
                <w:rFonts w:ascii="Arial" w:eastAsia="Times New Roman" w:hAnsi="Arial" w:cs="Arial"/>
                <w:b/>
                <w:color w:val="000000"/>
                <w:lang w:val="ca-ES"/>
              </w:rPr>
              <w:t>s</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C9EEED3" w14:textId="77777777" w:rsidR="007A6270" w:rsidRPr="007A6270" w:rsidRDefault="007A6270" w:rsidP="007A6270">
            <w:pPr>
              <w:rPr>
                <w:rFonts w:ascii="Arial" w:eastAsia="Times New Roman" w:hAnsi="Arial" w:cs="Arial"/>
                <w:b/>
                <w:color w:val="000000"/>
                <w:lang w:val="ca-ES"/>
              </w:rPr>
            </w:pPr>
            <w:r w:rsidRPr="007A6270">
              <w:rPr>
                <w:rFonts w:ascii="Arial" w:eastAsia="Times New Roman" w:hAnsi="Arial" w:cs="Arial"/>
                <w:b/>
                <w:color w:val="000000"/>
                <w:lang w:val="ca-ES"/>
              </w:rPr>
              <w:t>R</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83CE965" w14:textId="75F664E3" w:rsidR="007A6270" w:rsidRPr="007A6270" w:rsidRDefault="004C0C35" w:rsidP="007A6270">
            <w:pPr>
              <w:rPr>
                <w:rFonts w:ascii="Arial" w:eastAsia="Times New Roman" w:hAnsi="Arial" w:cs="Arial"/>
                <w:b/>
                <w:color w:val="000000"/>
                <w:lang w:val="ca-ES"/>
              </w:rPr>
            </w:pPr>
            <w:proofErr w:type="spellStart"/>
            <w:r>
              <w:rPr>
                <w:rFonts w:ascii="Arial" w:eastAsia="Times New Roman" w:hAnsi="Arial" w:cs="Arial"/>
                <w:b/>
                <w:color w:val="000000"/>
                <w:lang w:val="ca-ES"/>
              </w:rPr>
              <w:t>Squared</w:t>
            </w:r>
            <w:proofErr w:type="spellEnd"/>
            <w:r>
              <w:rPr>
                <w:rFonts w:ascii="Arial" w:eastAsia="Times New Roman" w:hAnsi="Arial" w:cs="Arial"/>
                <w:b/>
                <w:color w:val="000000"/>
                <w:lang w:val="ca-ES"/>
              </w:rPr>
              <w:t xml:space="preserve"> R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33D2B23E" w14:textId="0A2C6054" w:rsidR="007A6270" w:rsidRPr="007A6270" w:rsidRDefault="004C0C35" w:rsidP="004C0C35">
            <w:pPr>
              <w:rPr>
                <w:rFonts w:ascii="Arial" w:eastAsia="Times New Roman" w:hAnsi="Arial" w:cs="Arial"/>
                <w:b/>
                <w:color w:val="000000"/>
                <w:lang w:val="ca-ES"/>
              </w:rPr>
            </w:pPr>
            <w:proofErr w:type="spellStart"/>
            <w:r>
              <w:rPr>
                <w:rFonts w:ascii="Arial" w:eastAsia="Times New Roman" w:hAnsi="Arial" w:cs="Arial"/>
                <w:b/>
                <w:color w:val="000000"/>
                <w:lang w:val="ca-ES"/>
              </w:rPr>
              <w:t>Adjusted</w:t>
            </w:r>
            <w:proofErr w:type="spellEnd"/>
            <w:r>
              <w:rPr>
                <w:rFonts w:ascii="Arial" w:eastAsia="Times New Roman" w:hAnsi="Arial" w:cs="Arial"/>
                <w:b/>
                <w:color w:val="000000"/>
                <w:lang w:val="ca-ES"/>
              </w:rPr>
              <w:t xml:space="preserve"> </w:t>
            </w:r>
            <w:proofErr w:type="spellStart"/>
            <w:r>
              <w:rPr>
                <w:rFonts w:ascii="Arial" w:eastAsia="Times New Roman" w:hAnsi="Arial" w:cs="Arial"/>
                <w:b/>
                <w:color w:val="000000"/>
                <w:lang w:val="ca-ES"/>
              </w:rPr>
              <w:t>squared</w:t>
            </w:r>
            <w:proofErr w:type="spellEnd"/>
            <w:r>
              <w:rPr>
                <w:rFonts w:ascii="Arial" w:eastAsia="Times New Roman" w:hAnsi="Arial" w:cs="Arial"/>
                <w:b/>
                <w:color w:val="000000"/>
                <w:lang w:val="ca-ES"/>
              </w:rPr>
              <w:t xml:space="preserve"> R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350CB33D" w14:textId="49402D05" w:rsidR="007A6270" w:rsidRPr="007A6270" w:rsidRDefault="004C0C35" w:rsidP="004C0C35">
            <w:pPr>
              <w:rPr>
                <w:rFonts w:ascii="Arial" w:eastAsia="Times New Roman" w:hAnsi="Arial" w:cs="Arial"/>
                <w:b/>
                <w:color w:val="000000"/>
                <w:lang w:val="ca-ES"/>
              </w:rPr>
            </w:pPr>
            <w:proofErr w:type="spellStart"/>
            <w:r>
              <w:rPr>
                <w:rFonts w:ascii="Arial" w:eastAsia="Times New Roman" w:hAnsi="Arial" w:cs="Arial"/>
                <w:b/>
                <w:color w:val="000000"/>
                <w:lang w:val="ca-ES"/>
              </w:rPr>
              <w:t>Estimation</w:t>
            </w:r>
            <w:proofErr w:type="spellEnd"/>
            <w:r>
              <w:rPr>
                <w:rFonts w:ascii="Arial" w:eastAsia="Times New Roman" w:hAnsi="Arial" w:cs="Arial"/>
                <w:b/>
                <w:color w:val="000000"/>
                <w:lang w:val="ca-ES"/>
              </w:rPr>
              <w:t xml:space="preserve"> </w:t>
            </w:r>
            <w:proofErr w:type="spellStart"/>
            <w:r>
              <w:rPr>
                <w:rFonts w:ascii="Arial" w:eastAsia="Times New Roman" w:hAnsi="Arial" w:cs="Arial"/>
                <w:b/>
                <w:color w:val="000000"/>
                <w:lang w:val="ca-ES"/>
              </w:rPr>
              <w:t>standarized</w:t>
            </w:r>
            <w:proofErr w:type="spellEnd"/>
            <w:r>
              <w:rPr>
                <w:rFonts w:ascii="Arial" w:eastAsia="Times New Roman" w:hAnsi="Arial" w:cs="Arial"/>
                <w:b/>
                <w:color w:val="000000"/>
                <w:lang w:val="ca-ES"/>
              </w:rPr>
              <w:t xml:space="preserve"> error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43450646" w14:textId="4E591F8A" w:rsidR="007A6270" w:rsidRPr="007A6270" w:rsidRDefault="004C0C35" w:rsidP="007A6270">
            <w:pPr>
              <w:rPr>
                <w:rFonts w:ascii="Arial" w:eastAsia="Times New Roman" w:hAnsi="Arial" w:cs="Arial"/>
                <w:b/>
                <w:color w:val="000000"/>
                <w:lang w:val="ca-ES"/>
              </w:rPr>
            </w:pPr>
            <w:proofErr w:type="spellStart"/>
            <w:r>
              <w:rPr>
                <w:rFonts w:ascii="Arial" w:eastAsia="Times New Roman" w:hAnsi="Arial" w:cs="Arial"/>
                <w:b/>
                <w:color w:val="000000"/>
                <w:lang w:val="ca-ES"/>
              </w:rPr>
              <w:t>Squared</w:t>
            </w:r>
            <w:proofErr w:type="spellEnd"/>
            <w:r>
              <w:rPr>
                <w:rFonts w:ascii="Arial" w:eastAsia="Times New Roman" w:hAnsi="Arial" w:cs="Arial"/>
                <w:b/>
                <w:color w:val="000000"/>
                <w:lang w:val="ca-ES"/>
              </w:rPr>
              <w:t xml:space="preserve"> R </w:t>
            </w:r>
            <w:proofErr w:type="spellStart"/>
            <w:r>
              <w:rPr>
                <w:rFonts w:ascii="Arial" w:eastAsia="Times New Roman" w:hAnsi="Arial" w:cs="Arial"/>
                <w:b/>
                <w:color w:val="000000"/>
                <w:lang w:val="ca-ES"/>
              </w:rPr>
              <w:t>change</w:t>
            </w:r>
            <w:proofErr w:type="spellEnd"/>
          </w:p>
        </w:tc>
      </w:tr>
      <w:tr w:rsidR="007A6270" w:rsidRPr="007A6270" w14:paraId="0BB09A77"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A6259C2"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1</w:t>
            </w:r>
          </w:p>
        </w:tc>
        <w:tc>
          <w:tcPr>
            <w:tcW w:w="851" w:type="dxa"/>
            <w:tcBorders>
              <w:top w:val="nil"/>
              <w:left w:val="nil"/>
              <w:bottom w:val="single" w:sz="4" w:space="0" w:color="auto"/>
              <w:right w:val="single" w:sz="4" w:space="0" w:color="auto"/>
            </w:tcBorders>
            <w:shd w:val="clear" w:color="auto" w:fill="auto"/>
            <w:noWrap/>
            <w:vAlign w:val="bottom"/>
            <w:hideMark/>
          </w:tcPr>
          <w:p w14:paraId="0A1A40F2" w14:textId="6B36333C" w:rsidR="007A6270" w:rsidRPr="007A6270" w:rsidRDefault="007A6270" w:rsidP="007A6270">
            <w:pPr>
              <w:rPr>
                <w:rFonts w:ascii="Arial" w:eastAsia="Times New Roman" w:hAnsi="Arial" w:cs="Arial"/>
                <w:color w:val="000000"/>
                <w:lang w:val="ca-ES"/>
              </w:rPr>
            </w:pPr>
            <w:r w:rsidRPr="007A6270">
              <w:rPr>
                <w:rFonts w:ascii="Arial" w:eastAsia="Times New Roman" w:hAnsi="Arial" w:cs="Arial"/>
                <w:color w:val="000000"/>
                <w:lang w:val="ca-ES"/>
              </w:rPr>
              <w:t>,634</w:t>
            </w:r>
          </w:p>
        </w:tc>
        <w:tc>
          <w:tcPr>
            <w:tcW w:w="1417" w:type="dxa"/>
            <w:tcBorders>
              <w:top w:val="nil"/>
              <w:left w:val="nil"/>
              <w:bottom w:val="single" w:sz="4" w:space="0" w:color="auto"/>
              <w:right w:val="single" w:sz="4" w:space="0" w:color="auto"/>
            </w:tcBorders>
            <w:shd w:val="clear" w:color="auto" w:fill="auto"/>
            <w:noWrap/>
            <w:vAlign w:val="bottom"/>
            <w:hideMark/>
          </w:tcPr>
          <w:p w14:paraId="2C3A32BF"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0,402</w:t>
            </w:r>
          </w:p>
        </w:tc>
        <w:tc>
          <w:tcPr>
            <w:tcW w:w="1418" w:type="dxa"/>
            <w:tcBorders>
              <w:top w:val="nil"/>
              <w:left w:val="nil"/>
              <w:bottom w:val="single" w:sz="4" w:space="0" w:color="auto"/>
              <w:right w:val="single" w:sz="4" w:space="0" w:color="auto"/>
            </w:tcBorders>
            <w:shd w:val="clear" w:color="auto" w:fill="auto"/>
            <w:noWrap/>
            <w:vAlign w:val="bottom"/>
            <w:hideMark/>
          </w:tcPr>
          <w:p w14:paraId="4FB99104"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0,4</w:t>
            </w:r>
          </w:p>
        </w:tc>
        <w:tc>
          <w:tcPr>
            <w:tcW w:w="1843" w:type="dxa"/>
            <w:tcBorders>
              <w:top w:val="nil"/>
              <w:left w:val="nil"/>
              <w:bottom w:val="single" w:sz="4" w:space="0" w:color="auto"/>
              <w:right w:val="single" w:sz="4" w:space="0" w:color="auto"/>
            </w:tcBorders>
            <w:shd w:val="clear" w:color="auto" w:fill="auto"/>
            <w:noWrap/>
            <w:vAlign w:val="bottom"/>
            <w:hideMark/>
          </w:tcPr>
          <w:p w14:paraId="1CFD392C"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2,645</w:t>
            </w:r>
          </w:p>
        </w:tc>
        <w:tc>
          <w:tcPr>
            <w:tcW w:w="1701" w:type="dxa"/>
            <w:tcBorders>
              <w:top w:val="nil"/>
              <w:left w:val="nil"/>
              <w:bottom w:val="single" w:sz="4" w:space="0" w:color="auto"/>
              <w:right w:val="single" w:sz="4" w:space="0" w:color="auto"/>
            </w:tcBorders>
            <w:shd w:val="clear" w:color="auto" w:fill="auto"/>
            <w:noWrap/>
            <w:vAlign w:val="bottom"/>
            <w:hideMark/>
          </w:tcPr>
          <w:p w14:paraId="398703FC"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0,402</w:t>
            </w:r>
          </w:p>
        </w:tc>
      </w:tr>
      <w:tr w:rsidR="007A6270" w:rsidRPr="007A6270" w14:paraId="6548D96D"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11227863"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2</w:t>
            </w:r>
          </w:p>
        </w:tc>
        <w:tc>
          <w:tcPr>
            <w:tcW w:w="851" w:type="dxa"/>
            <w:tcBorders>
              <w:top w:val="nil"/>
              <w:left w:val="nil"/>
              <w:bottom w:val="single" w:sz="4" w:space="0" w:color="auto"/>
              <w:right w:val="single" w:sz="4" w:space="0" w:color="auto"/>
            </w:tcBorders>
            <w:shd w:val="clear" w:color="auto" w:fill="auto"/>
            <w:noWrap/>
            <w:vAlign w:val="bottom"/>
            <w:hideMark/>
          </w:tcPr>
          <w:p w14:paraId="7271276F" w14:textId="19587052" w:rsidR="007A6270" w:rsidRPr="007A6270" w:rsidRDefault="007A6270" w:rsidP="007A6270">
            <w:pPr>
              <w:rPr>
                <w:rFonts w:ascii="Arial" w:eastAsia="Times New Roman" w:hAnsi="Arial" w:cs="Arial"/>
                <w:color w:val="000000"/>
                <w:lang w:val="ca-ES"/>
              </w:rPr>
            </w:pPr>
            <w:r w:rsidRPr="007A6270">
              <w:rPr>
                <w:rFonts w:ascii="Arial" w:eastAsia="Times New Roman" w:hAnsi="Arial" w:cs="Arial"/>
                <w:color w:val="000000"/>
                <w:lang w:val="ca-ES"/>
              </w:rPr>
              <w:t>,695</w:t>
            </w:r>
          </w:p>
        </w:tc>
        <w:tc>
          <w:tcPr>
            <w:tcW w:w="1417" w:type="dxa"/>
            <w:tcBorders>
              <w:top w:val="nil"/>
              <w:left w:val="nil"/>
              <w:bottom w:val="single" w:sz="4" w:space="0" w:color="auto"/>
              <w:right w:val="single" w:sz="4" w:space="0" w:color="auto"/>
            </w:tcBorders>
            <w:shd w:val="clear" w:color="auto" w:fill="auto"/>
            <w:noWrap/>
            <w:vAlign w:val="bottom"/>
            <w:hideMark/>
          </w:tcPr>
          <w:p w14:paraId="7A02B360"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0,483</w:t>
            </w:r>
          </w:p>
        </w:tc>
        <w:tc>
          <w:tcPr>
            <w:tcW w:w="1418" w:type="dxa"/>
            <w:tcBorders>
              <w:top w:val="nil"/>
              <w:left w:val="nil"/>
              <w:bottom w:val="single" w:sz="4" w:space="0" w:color="auto"/>
              <w:right w:val="single" w:sz="4" w:space="0" w:color="auto"/>
            </w:tcBorders>
            <w:shd w:val="clear" w:color="auto" w:fill="auto"/>
            <w:noWrap/>
            <w:vAlign w:val="bottom"/>
            <w:hideMark/>
          </w:tcPr>
          <w:p w14:paraId="54A85300"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0,479</w:t>
            </w:r>
          </w:p>
        </w:tc>
        <w:tc>
          <w:tcPr>
            <w:tcW w:w="1843" w:type="dxa"/>
            <w:tcBorders>
              <w:top w:val="nil"/>
              <w:left w:val="nil"/>
              <w:bottom w:val="single" w:sz="4" w:space="0" w:color="auto"/>
              <w:right w:val="single" w:sz="4" w:space="0" w:color="auto"/>
            </w:tcBorders>
            <w:shd w:val="clear" w:color="auto" w:fill="auto"/>
            <w:noWrap/>
            <w:vAlign w:val="bottom"/>
            <w:hideMark/>
          </w:tcPr>
          <w:p w14:paraId="5884FAD8"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2,465</w:t>
            </w:r>
          </w:p>
        </w:tc>
        <w:tc>
          <w:tcPr>
            <w:tcW w:w="1701" w:type="dxa"/>
            <w:tcBorders>
              <w:top w:val="nil"/>
              <w:left w:val="nil"/>
              <w:bottom w:val="single" w:sz="4" w:space="0" w:color="auto"/>
              <w:right w:val="single" w:sz="4" w:space="0" w:color="auto"/>
            </w:tcBorders>
            <w:shd w:val="clear" w:color="auto" w:fill="auto"/>
            <w:noWrap/>
            <w:vAlign w:val="bottom"/>
            <w:hideMark/>
          </w:tcPr>
          <w:p w14:paraId="00981421"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0,08</w:t>
            </w:r>
          </w:p>
        </w:tc>
      </w:tr>
      <w:tr w:rsidR="007A6270" w:rsidRPr="007A6270" w14:paraId="797A7C4E"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6CA2795"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3</w:t>
            </w:r>
          </w:p>
        </w:tc>
        <w:tc>
          <w:tcPr>
            <w:tcW w:w="851" w:type="dxa"/>
            <w:tcBorders>
              <w:top w:val="nil"/>
              <w:left w:val="nil"/>
              <w:bottom w:val="single" w:sz="4" w:space="0" w:color="auto"/>
              <w:right w:val="single" w:sz="4" w:space="0" w:color="auto"/>
            </w:tcBorders>
            <w:shd w:val="clear" w:color="auto" w:fill="auto"/>
            <w:noWrap/>
            <w:vAlign w:val="bottom"/>
            <w:hideMark/>
          </w:tcPr>
          <w:p w14:paraId="045D3D2C" w14:textId="70D9C670" w:rsidR="007A6270" w:rsidRPr="007A6270" w:rsidRDefault="007A6270" w:rsidP="007A6270">
            <w:pPr>
              <w:rPr>
                <w:rFonts w:ascii="Arial" w:eastAsia="Times New Roman" w:hAnsi="Arial" w:cs="Arial"/>
                <w:color w:val="000000"/>
                <w:lang w:val="ca-ES"/>
              </w:rPr>
            </w:pPr>
            <w:r w:rsidRPr="007A6270">
              <w:rPr>
                <w:rFonts w:ascii="Arial" w:eastAsia="Times New Roman" w:hAnsi="Arial" w:cs="Arial"/>
                <w:color w:val="000000"/>
                <w:lang w:val="ca-ES"/>
              </w:rPr>
              <w:t>,730</w:t>
            </w:r>
          </w:p>
        </w:tc>
        <w:tc>
          <w:tcPr>
            <w:tcW w:w="1417" w:type="dxa"/>
            <w:tcBorders>
              <w:top w:val="nil"/>
              <w:left w:val="nil"/>
              <w:bottom w:val="single" w:sz="4" w:space="0" w:color="auto"/>
              <w:right w:val="single" w:sz="4" w:space="0" w:color="auto"/>
            </w:tcBorders>
            <w:shd w:val="clear" w:color="auto" w:fill="auto"/>
            <w:noWrap/>
            <w:vAlign w:val="bottom"/>
            <w:hideMark/>
          </w:tcPr>
          <w:p w14:paraId="080083C0"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0,532</w:t>
            </w:r>
          </w:p>
        </w:tc>
        <w:tc>
          <w:tcPr>
            <w:tcW w:w="1418" w:type="dxa"/>
            <w:tcBorders>
              <w:top w:val="nil"/>
              <w:left w:val="nil"/>
              <w:bottom w:val="single" w:sz="4" w:space="0" w:color="auto"/>
              <w:right w:val="single" w:sz="4" w:space="0" w:color="auto"/>
            </w:tcBorders>
            <w:shd w:val="clear" w:color="auto" w:fill="auto"/>
            <w:noWrap/>
            <w:vAlign w:val="bottom"/>
            <w:hideMark/>
          </w:tcPr>
          <w:p w14:paraId="16CB0A29"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0,527</w:t>
            </w:r>
          </w:p>
        </w:tc>
        <w:tc>
          <w:tcPr>
            <w:tcW w:w="1843" w:type="dxa"/>
            <w:tcBorders>
              <w:top w:val="nil"/>
              <w:left w:val="nil"/>
              <w:bottom w:val="single" w:sz="4" w:space="0" w:color="auto"/>
              <w:right w:val="single" w:sz="4" w:space="0" w:color="auto"/>
            </w:tcBorders>
            <w:shd w:val="clear" w:color="auto" w:fill="auto"/>
            <w:noWrap/>
            <w:vAlign w:val="bottom"/>
            <w:hideMark/>
          </w:tcPr>
          <w:p w14:paraId="06517D39"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2,349</w:t>
            </w:r>
          </w:p>
        </w:tc>
        <w:tc>
          <w:tcPr>
            <w:tcW w:w="1701" w:type="dxa"/>
            <w:tcBorders>
              <w:top w:val="nil"/>
              <w:left w:val="nil"/>
              <w:bottom w:val="single" w:sz="4" w:space="0" w:color="auto"/>
              <w:right w:val="single" w:sz="4" w:space="0" w:color="auto"/>
            </w:tcBorders>
            <w:shd w:val="clear" w:color="auto" w:fill="auto"/>
            <w:noWrap/>
            <w:vAlign w:val="bottom"/>
            <w:hideMark/>
          </w:tcPr>
          <w:p w14:paraId="7F3D9B44"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0,049</w:t>
            </w:r>
          </w:p>
        </w:tc>
      </w:tr>
      <w:tr w:rsidR="007A6270" w:rsidRPr="007A6270" w14:paraId="74F2C180"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AFFBF3C"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4</w:t>
            </w:r>
          </w:p>
        </w:tc>
        <w:tc>
          <w:tcPr>
            <w:tcW w:w="851" w:type="dxa"/>
            <w:tcBorders>
              <w:top w:val="nil"/>
              <w:left w:val="nil"/>
              <w:bottom w:val="single" w:sz="4" w:space="0" w:color="auto"/>
              <w:right w:val="single" w:sz="4" w:space="0" w:color="auto"/>
            </w:tcBorders>
            <w:shd w:val="clear" w:color="auto" w:fill="auto"/>
            <w:noWrap/>
            <w:vAlign w:val="bottom"/>
            <w:hideMark/>
          </w:tcPr>
          <w:p w14:paraId="70584739" w14:textId="6D9EAFEB" w:rsidR="007A6270" w:rsidRPr="007A6270" w:rsidRDefault="007A6270" w:rsidP="007A6270">
            <w:pPr>
              <w:rPr>
                <w:rFonts w:ascii="Arial" w:eastAsia="Times New Roman" w:hAnsi="Arial" w:cs="Arial"/>
                <w:color w:val="000000"/>
                <w:lang w:val="ca-ES"/>
              </w:rPr>
            </w:pPr>
            <w:r w:rsidRPr="007A6270">
              <w:rPr>
                <w:rFonts w:ascii="Arial" w:eastAsia="Times New Roman" w:hAnsi="Arial" w:cs="Arial"/>
                <w:color w:val="000000"/>
                <w:lang w:val="ca-ES"/>
              </w:rPr>
              <w:t>,750</w:t>
            </w:r>
          </w:p>
        </w:tc>
        <w:tc>
          <w:tcPr>
            <w:tcW w:w="1417" w:type="dxa"/>
            <w:tcBorders>
              <w:top w:val="nil"/>
              <w:left w:val="nil"/>
              <w:bottom w:val="single" w:sz="4" w:space="0" w:color="auto"/>
              <w:right w:val="single" w:sz="4" w:space="0" w:color="auto"/>
            </w:tcBorders>
            <w:shd w:val="clear" w:color="auto" w:fill="auto"/>
            <w:noWrap/>
            <w:vAlign w:val="bottom"/>
            <w:hideMark/>
          </w:tcPr>
          <w:p w14:paraId="05B13B3D"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0,563</w:t>
            </w:r>
          </w:p>
        </w:tc>
        <w:tc>
          <w:tcPr>
            <w:tcW w:w="1418" w:type="dxa"/>
            <w:tcBorders>
              <w:top w:val="nil"/>
              <w:left w:val="nil"/>
              <w:bottom w:val="single" w:sz="4" w:space="0" w:color="auto"/>
              <w:right w:val="single" w:sz="4" w:space="0" w:color="auto"/>
            </w:tcBorders>
            <w:shd w:val="clear" w:color="auto" w:fill="auto"/>
            <w:noWrap/>
            <w:vAlign w:val="bottom"/>
            <w:hideMark/>
          </w:tcPr>
          <w:p w14:paraId="7B3A4B6E"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0,556</w:t>
            </w:r>
          </w:p>
        </w:tc>
        <w:tc>
          <w:tcPr>
            <w:tcW w:w="1843" w:type="dxa"/>
            <w:tcBorders>
              <w:top w:val="nil"/>
              <w:left w:val="nil"/>
              <w:bottom w:val="single" w:sz="4" w:space="0" w:color="auto"/>
              <w:right w:val="single" w:sz="4" w:space="0" w:color="auto"/>
            </w:tcBorders>
            <w:shd w:val="clear" w:color="auto" w:fill="auto"/>
            <w:noWrap/>
            <w:vAlign w:val="bottom"/>
            <w:hideMark/>
          </w:tcPr>
          <w:p w14:paraId="066CA49D"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2,276</w:t>
            </w:r>
          </w:p>
        </w:tc>
        <w:tc>
          <w:tcPr>
            <w:tcW w:w="1701" w:type="dxa"/>
            <w:tcBorders>
              <w:top w:val="nil"/>
              <w:left w:val="nil"/>
              <w:bottom w:val="single" w:sz="4" w:space="0" w:color="auto"/>
              <w:right w:val="single" w:sz="4" w:space="0" w:color="auto"/>
            </w:tcBorders>
            <w:shd w:val="clear" w:color="auto" w:fill="auto"/>
            <w:noWrap/>
            <w:vAlign w:val="bottom"/>
            <w:hideMark/>
          </w:tcPr>
          <w:p w14:paraId="10F3D303"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0,03</w:t>
            </w:r>
          </w:p>
        </w:tc>
      </w:tr>
      <w:tr w:rsidR="007A6270" w:rsidRPr="007A6270" w14:paraId="629BB5A0"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1FF63A2C"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5</w:t>
            </w:r>
          </w:p>
        </w:tc>
        <w:tc>
          <w:tcPr>
            <w:tcW w:w="851" w:type="dxa"/>
            <w:tcBorders>
              <w:top w:val="nil"/>
              <w:left w:val="nil"/>
              <w:bottom w:val="single" w:sz="4" w:space="0" w:color="auto"/>
              <w:right w:val="single" w:sz="4" w:space="0" w:color="auto"/>
            </w:tcBorders>
            <w:shd w:val="clear" w:color="auto" w:fill="auto"/>
            <w:noWrap/>
            <w:vAlign w:val="bottom"/>
            <w:hideMark/>
          </w:tcPr>
          <w:p w14:paraId="44226866" w14:textId="7BCFC6AC" w:rsidR="007A6270" w:rsidRPr="007A6270" w:rsidRDefault="007A6270" w:rsidP="007A6270">
            <w:pPr>
              <w:rPr>
                <w:rFonts w:ascii="Arial" w:eastAsia="Times New Roman" w:hAnsi="Arial" w:cs="Arial"/>
                <w:color w:val="000000"/>
                <w:lang w:val="ca-ES"/>
              </w:rPr>
            </w:pPr>
            <w:r w:rsidRPr="007A6270">
              <w:rPr>
                <w:rFonts w:ascii="Arial" w:eastAsia="Times New Roman" w:hAnsi="Arial" w:cs="Arial"/>
                <w:color w:val="000000"/>
                <w:lang w:val="ca-ES"/>
              </w:rPr>
              <w:t>,757</w:t>
            </w:r>
          </w:p>
        </w:tc>
        <w:tc>
          <w:tcPr>
            <w:tcW w:w="1417" w:type="dxa"/>
            <w:tcBorders>
              <w:top w:val="nil"/>
              <w:left w:val="nil"/>
              <w:bottom w:val="single" w:sz="4" w:space="0" w:color="auto"/>
              <w:right w:val="single" w:sz="4" w:space="0" w:color="auto"/>
            </w:tcBorders>
            <w:shd w:val="clear" w:color="auto" w:fill="auto"/>
            <w:noWrap/>
            <w:vAlign w:val="bottom"/>
            <w:hideMark/>
          </w:tcPr>
          <w:p w14:paraId="770BF6A8"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0,573</w:t>
            </w:r>
          </w:p>
        </w:tc>
        <w:tc>
          <w:tcPr>
            <w:tcW w:w="1418" w:type="dxa"/>
            <w:tcBorders>
              <w:top w:val="nil"/>
              <w:left w:val="nil"/>
              <w:bottom w:val="single" w:sz="4" w:space="0" w:color="auto"/>
              <w:right w:val="single" w:sz="4" w:space="0" w:color="auto"/>
            </w:tcBorders>
            <w:shd w:val="clear" w:color="auto" w:fill="auto"/>
            <w:noWrap/>
            <w:vAlign w:val="bottom"/>
            <w:hideMark/>
          </w:tcPr>
          <w:p w14:paraId="21027090"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0,564</w:t>
            </w:r>
          </w:p>
        </w:tc>
        <w:tc>
          <w:tcPr>
            <w:tcW w:w="1843" w:type="dxa"/>
            <w:tcBorders>
              <w:top w:val="nil"/>
              <w:left w:val="nil"/>
              <w:bottom w:val="single" w:sz="4" w:space="0" w:color="auto"/>
              <w:right w:val="single" w:sz="4" w:space="0" w:color="auto"/>
            </w:tcBorders>
            <w:shd w:val="clear" w:color="auto" w:fill="auto"/>
            <w:noWrap/>
            <w:vAlign w:val="bottom"/>
            <w:hideMark/>
          </w:tcPr>
          <w:p w14:paraId="75A4FC95"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2,255</w:t>
            </w:r>
          </w:p>
        </w:tc>
        <w:tc>
          <w:tcPr>
            <w:tcW w:w="1701" w:type="dxa"/>
            <w:tcBorders>
              <w:top w:val="nil"/>
              <w:left w:val="nil"/>
              <w:bottom w:val="single" w:sz="4" w:space="0" w:color="auto"/>
              <w:right w:val="single" w:sz="4" w:space="0" w:color="auto"/>
            </w:tcBorders>
            <w:shd w:val="clear" w:color="auto" w:fill="auto"/>
            <w:noWrap/>
            <w:vAlign w:val="bottom"/>
            <w:hideMark/>
          </w:tcPr>
          <w:p w14:paraId="557AC9C7" w14:textId="77777777" w:rsidR="007A6270" w:rsidRPr="007A6270" w:rsidRDefault="007A6270" w:rsidP="007A6270">
            <w:pPr>
              <w:jc w:val="right"/>
              <w:rPr>
                <w:rFonts w:ascii="Arial" w:eastAsia="Times New Roman" w:hAnsi="Arial" w:cs="Arial"/>
                <w:color w:val="000000"/>
                <w:lang w:val="ca-ES"/>
              </w:rPr>
            </w:pPr>
            <w:r w:rsidRPr="007A6270">
              <w:rPr>
                <w:rFonts w:ascii="Arial" w:eastAsia="Times New Roman" w:hAnsi="Arial" w:cs="Arial"/>
                <w:color w:val="000000"/>
                <w:lang w:val="ca-ES"/>
              </w:rPr>
              <w:t>0,01</w:t>
            </w:r>
          </w:p>
        </w:tc>
      </w:tr>
    </w:tbl>
    <w:p w14:paraId="695B5D9A" w14:textId="385AE7C7" w:rsidR="00E962AC" w:rsidRPr="004C0C35" w:rsidRDefault="004C0C35" w:rsidP="00205D49">
      <w:pPr>
        <w:rPr>
          <w:rFonts w:ascii="Arial" w:hAnsi="Arial" w:cs="Arial"/>
          <w:lang w:val="en-GB"/>
        </w:rPr>
      </w:pPr>
      <w:r w:rsidRPr="004C0C35">
        <w:rPr>
          <w:rFonts w:ascii="Arial" w:hAnsi="Arial" w:cs="Arial"/>
          <w:lang w:val="en-GB"/>
        </w:rPr>
        <w:t>Model</w:t>
      </w:r>
      <w:r w:rsidR="0096281B" w:rsidRPr="004C0C35">
        <w:rPr>
          <w:rFonts w:ascii="Arial" w:hAnsi="Arial" w:cs="Arial"/>
          <w:lang w:val="en-GB"/>
        </w:rPr>
        <w:t xml:space="preserve">: </w:t>
      </w:r>
      <w:r w:rsidR="00317ADE" w:rsidRPr="004C0C35">
        <w:rPr>
          <w:rFonts w:ascii="Arial" w:hAnsi="Arial" w:cs="Arial"/>
          <w:lang w:val="en-GB"/>
        </w:rPr>
        <w:t>1:</w:t>
      </w:r>
      <w:r w:rsidRPr="004C0C35">
        <w:rPr>
          <w:rFonts w:ascii="Arial" w:hAnsi="Arial" w:cs="Arial"/>
          <w:lang w:val="en-GB"/>
        </w:rPr>
        <w:t xml:space="preserve"> constant</w:t>
      </w:r>
      <w:r w:rsidR="007B3F07" w:rsidRPr="004C0C35">
        <w:rPr>
          <w:rFonts w:ascii="Arial" w:hAnsi="Arial" w:cs="Arial"/>
          <w:lang w:val="en-GB"/>
        </w:rPr>
        <w:t xml:space="preserve"> </w:t>
      </w:r>
      <w:r w:rsidR="00317ADE" w:rsidRPr="004C0C35">
        <w:rPr>
          <w:rFonts w:ascii="Arial" w:hAnsi="Arial" w:cs="Arial"/>
          <w:lang w:val="en-GB"/>
        </w:rPr>
        <w:t>+</w:t>
      </w:r>
      <w:r w:rsidR="007B3F07" w:rsidRPr="004C0C35">
        <w:rPr>
          <w:rFonts w:ascii="Arial" w:hAnsi="Arial" w:cs="Arial"/>
          <w:lang w:val="en-GB"/>
        </w:rPr>
        <w:t xml:space="preserve"> </w:t>
      </w:r>
      <w:r w:rsidRPr="004C0C35">
        <w:rPr>
          <w:rFonts w:ascii="Arial" w:hAnsi="Arial" w:cs="Arial"/>
          <w:lang w:val="en-GB"/>
        </w:rPr>
        <w:t>self-efficacy</w:t>
      </w:r>
      <w:r w:rsidR="00317ADE" w:rsidRPr="004C0C35">
        <w:rPr>
          <w:rFonts w:ascii="Arial" w:hAnsi="Arial" w:cs="Arial"/>
          <w:lang w:val="en-GB"/>
        </w:rPr>
        <w:t xml:space="preserve">; 2: </w:t>
      </w:r>
      <w:r w:rsidRPr="004C0C35">
        <w:rPr>
          <w:rFonts w:ascii="Arial" w:hAnsi="Arial" w:cs="Arial"/>
          <w:lang w:val="en-GB"/>
        </w:rPr>
        <w:t xml:space="preserve">constant + self-efficacy </w:t>
      </w:r>
      <w:r w:rsidR="00317ADE" w:rsidRPr="004C0C35">
        <w:rPr>
          <w:rFonts w:ascii="Arial" w:hAnsi="Arial" w:cs="Arial"/>
          <w:lang w:val="en-GB"/>
        </w:rPr>
        <w:t>+</w:t>
      </w:r>
      <w:r w:rsidR="007B3F07" w:rsidRPr="004C0C35">
        <w:rPr>
          <w:rFonts w:ascii="Arial" w:hAnsi="Arial" w:cs="Arial"/>
          <w:lang w:val="en-GB"/>
        </w:rPr>
        <w:t xml:space="preserve"> </w:t>
      </w:r>
      <w:r w:rsidRPr="004C0C35">
        <w:rPr>
          <w:rFonts w:ascii="Arial" w:hAnsi="Arial" w:cs="Arial"/>
          <w:lang w:val="en-GB"/>
        </w:rPr>
        <w:t xml:space="preserve">creativity and innovation; 3: constant </w:t>
      </w:r>
      <w:r w:rsidR="00317ADE" w:rsidRPr="004C0C35">
        <w:rPr>
          <w:rFonts w:ascii="Arial" w:hAnsi="Arial" w:cs="Arial"/>
          <w:lang w:val="en-GB"/>
        </w:rPr>
        <w:t>+</w:t>
      </w:r>
      <w:r w:rsidR="007B3F07" w:rsidRPr="004C0C35">
        <w:rPr>
          <w:rFonts w:ascii="Arial" w:hAnsi="Arial" w:cs="Arial"/>
          <w:lang w:val="en-GB"/>
        </w:rPr>
        <w:t xml:space="preserve"> </w:t>
      </w:r>
      <w:r w:rsidRPr="004C0C35">
        <w:rPr>
          <w:rFonts w:ascii="Arial" w:hAnsi="Arial" w:cs="Arial"/>
          <w:lang w:val="en-GB"/>
        </w:rPr>
        <w:t xml:space="preserve">constant + self-efficacy + creativity and innovation </w:t>
      </w:r>
      <w:r w:rsidR="00317ADE" w:rsidRPr="004C0C35">
        <w:rPr>
          <w:rFonts w:ascii="Arial" w:hAnsi="Arial" w:cs="Arial"/>
          <w:lang w:val="en-GB"/>
        </w:rPr>
        <w:t>+</w:t>
      </w:r>
      <w:r w:rsidR="007B3F07" w:rsidRPr="004C0C35">
        <w:rPr>
          <w:rFonts w:ascii="Arial" w:hAnsi="Arial" w:cs="Arial"/>
          <w:lang w:val="en-GB"/>
        </w:rPr>
        <w:t xml:space="preserve"> </w:t>
      </w:r>
      <w:r w:rsidRPr="004C0C35">
        <w:rPr>
          <w:rFonts w:ascii="Arial" w:hAnsi="Arial" w:cs="Arial"/>
          <w:lang w:val="en-GB"/>
        </w:rPr>
        <w:t>effort and perseverance</w:t>
      </w:r>
      <w:r w:rsidR="00317ADE" w:rsidRPr="004C0C35">
        <w:rPr>
          <w:rFonts w:ascii="Arial" w:hAnsi="Arial" w:cs="Arial"/>
          <w:lang w:val="en-GB"/>
        </w:rPr>
        <w:t xml:space="preserve">; 4: </w:t>
      </w:r>
      <w:r w:rsidRPr="004C0C35">
        <w:rPr>
          <w:rFonts w:ascii="Arial" w:hAnsi="Arial" w:cs="Arial"/>
          <w:lang w:val="en-GB"/>
        </w:rPr>
        <w:t xml:space="preserve">constant + constant + self-efficacy + creativity and innovation + effort and perseverance </w:t>
      </w:r>
      <w:r w:rsidR="00317ADE" w:rsidRPr="004C0C35">
        <w:rPr>
          <w:rFonts w:ascii="Arial" w:hAnsi="Arial" w:cs="Arial"/>
          <w:lang w:val="en-GB"/>
        </w:rPr>
        <w:t>+</w:t>
      </w:r>
      <w:r w:rsidR="007B3F07" w:rsidRPr="004C0C35">
        <w:rPr>
          <w:rFonts w:ascii="Arial" w:hAnsi="Arial" w:cs="Arial"/>
          <w:lang w:val="en-GB"/>
        </w:rPr>
        <w:t xml:space="preserve"> </w:t>
      </w:r>
      <w:r>
        <w:rPr>
          <w:rFonts w:ascii="Arial" w:hAnsi="Arial" w:cs="Arial"/>
          <w:lang w:val="en-GB"/>
        </w:rPr>
        <w:t>unemployment</w:t>
      </w:r>
      <w:r w:rsidR="00317ADE" w:rsidRPr="004C0C35">
        <w:rPr>
          <w:rFonts w:ascii="Arial" w:hAnsi="Arial" w:cs="Arial"/>
          <w:lang w:val="en-GB"/>
        </w:rPr>
        <w:t xml:space="preserve">; 5: </w:t>
      </w:r>
      <w:r w:rsidRPr="004C0C35">
        <w:rPr>
          <w:rFonts w:ascii="Arial" w:hAnsi="Arial" w:cs="Arial"/>
          <w:lang w:val="en-GB"/>
        </w:rPr>
        <w:t xml:space="preserve">constant + constant + </w:t>
      </w:r>
      <w:r w:rsidRPr="004C0C35">
        <w:rPr>
          <w:rFonts w:ascii="Arial" w:hAnsi="Arial" w:cs="Arial"/>
          <w:lang w:val="en-GB"/>
        </w:rPr>
        <w:lastRenderedPageBreak/>
        <w:t xml:space="preserve">self-efficacy + creativity and innovation + effort and perseverance + </w:t>
      </w:r>
      <w:r>
        <w:rPr>
          <w:rFonts w:ascii="Arial" w:hAnsi="Arial" w:cs="Arial"/>
          <w:lang w:val="en-GB"/>
        </w:rPr>
        <w:t>unemployment + f</w:t>
      </w:r>
      <w:r w:rsidR="006B571F">
        <w:rPr>
          <w:rFonts w:ascii="Arial" w:hAnsi="Arial" w:cs="Arial"/>
          <w:lang w:val="en-GB"/>
        </w:rPr>
        <w:t>und</w:t>
      </w:r>
      <w:r>
        <w:rPr>
          <w:rFonts w:ascii="Arial" w:hAnsi="Arial" w:cs="Arial"/>
          <w:lang w:val="en-GB"/>
        </w:rPr>
        <w:t>ing</w:t>
      </w:r>
    </w:p>
    <w:p w14:paraId="7122C611" w14:textId="77777777" w:rsidR="00E962AC" w:rsidRPr="004C0C35" w:rsidRDefault="00E962AC" w:rsidP="00E962AC">
      <w:pPr>
        <w:jc w:val="both"/>
        <w:rPr>
          <w:rFonts w:ascii="Times" w:hAnsi="Times"/>
          <w:i/>
          <w:sz w:val="22"/>
          <w:lang w:val="en-GB"/>
        </w:rPr>
      </w:pPr>
    </w:p>
    <w:p w14:paraId="781BD788" w14:textId="014E9A2B" w:rsidR="00E962AC" w:rsidRDefault="004C0C35" w:rsidP="00205D49">
      <w:pPr>
        <w:rPr>
          <w:rFonts w:ascii="Arial" w:hAnsi="Arial" w:cs="Arial"/>
          <w:b/>
        </w:rPr>
      </w:pPr>
      <w:r>
        <w:rPr>
          <w:rFonts w:ascii="Arial" w:hAnsi="Arial" w:cs="Arial"/>
          <w:b/>
        </w:rPr>
        <w:t xml:space="preserve">Chart </w:t>
      </w:r>
      <w:r w:rsidR="00205D49">
        <w:rPr>
          <w:rFonts w:ascii="Arial" w:hAnsi="Arial" w:cs="Arial"/>
          <w:b/>
        </w:rPr>
        <w:t>nº</w:t>
      </w:r>
      <w:r>
        <w:rPr>
          <w:rFonts w:ascii="Arial" w:hAnsi="Arial" w:cs="Arial"/>
          <w:b/>
        </w:rPr>
        <w:t xml:space="preserve">3: </w:t>
      </w:r>
      <w:proofErr w:type="spellStart"/>
      <w:r w:rsidRPr="004C0C35">
        <w:rPr>
          <w:rFonts w:ascii="Arial" w:hAnsi="Arial" w:cs="Arial"/>
          <w:b/>
          <w:lang w:val="en-GB"/>
        </w:rPr>
        <w:t>Collinearity</w:t>
      </w:r>
      <w:proofErr w:type="spellEnd"/>
      <w:r>
        <w:rPr>
          <w:rFonts w:ascii="Arial" w:hAnsi="Arial" w:cs="Arial"/>
          <w:b/>
        </w:rPr>
        <w:t xml:space="preserve"> diagnosis</w:t>
      </w:r>
    </w:p>
    <w:p w14:paraId="78707670" w14:textId="77777777" w:rsidR="004C0C35" w:rsidRDefault="004C0C35" w:rsidP="00CA46FF">
      <w:pPr>
        <w:jc w:val="center"/>
        <w:rPr>
          <w:rFonts w:ascii="Arial" w:hAnsi="Arial" w:cs="Arial"/>
          <w:b/>
        </w:rPr>
      </w:pPr>
    </w:p>
    <w:tbl>
      <w:tblPr>
        <w:tblW w:w="5260" w:type="dxa"/>
        <w:tblInd w:w="70" w:type="dxa"/>
        <w:tblLayout w:type="fixed"/>
        <w:tblCellMar>
          <w:left w:w="70" w:type="dxa"/>
          <w:right w:w="70" w:type="dxa"/>
        </w:tblCellMar>
        <w:tblLook w:val="04A0" w:firstRow="1" w:lastRow="0" w:firstColumn="1" w:lastColumn="0" w:noHBand="0" w:noVBand="1"/>
      </w:tblPr>
      <w:tblGrid>
        <w:gridCol w:w="1433"/>
        <w:gridCol w:w="1417"/>
        <w:gridCol w:w="2410"/>
      </w:tblGrid>
      <w:tr w:rsidR="003E24EC" w:rsidRPr="003E24EC" w14:paraId="2A6A3572" w14:textId="77777777" w:rsidTr="00205D49">
        <w:trPr>
          <w:trHeight w:val="3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F5A4F" w14:textId="225421FE" w:rsidR="003E24EC" w:rsidRPr="003E24EC" w:rsidRDefault="004C0C35" w:rsidP="003E24EC">
            <w:pPr>
              <w:rPr>
                <w:rFonts w:ascii="Arial" w:eastAsia="Times New Roman" w:hAnsi="Arial" w:cs="Arial"/>
                <w:b/>
                <w:color w:val="000000"/>
                <w:lang w:val="ca-ES"/>
              </w:rPr>
            </w:pPr>
            <w:proofErr w:type="spellStart"/>
            <w:r>
              <w:rPr>
                <w:rFonts w:ascii="Arial" w:eastAsia="Times New Roman" w:hAnsi="Arial" w:cs="Arial"/>
                <w:b/>
                <w:color w:val="000000"/>
                <w:lang w:val="ca-ES"/>
              </w:rPr>
              <w:t>Dimensio</w:t>
            </w:r>
            <w:r w:rsidR="003E24EC" w:rsidRPr="003E24EC">
              <w:rPr>
                <w:rFonts w:ascii="Arial" w:eastAsia="Times New Roman" w:hAnsi="Arial" w:cs="Arial"/>
                <w:b/>
                <w:color w:val="000000"/>
                <w:lang w:val="ca-ES"/>
              </w:rPr>
              <w:t>n</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F7863E3" w14:textId="30C3B600" w:rsidR="003E24EC" w:rsidRPr="003E24EC" w:rsidRDefault="004C0C35" w:rsidP="003E24EC">
            <w:pPr>
              <w:rPr>
                <w:rFonts w:ascii="Arial" w:eastAsia="Times New Roman" w:hAnsi="Arial" w:cs="Arial"/>
                <w:b/>
                <w:color w:val="000000"/>
                <w:lang w:val="ca-ES"/>
              </w:rPr>
            </w:pPr>
            <w:r>
              <w:rPr>
                <w:rFonts w:ascii="Arial" w:eastAsia="Times New Roman" w:hAnsi="Arial" w:cs="Arial"/>
                <w:b/>
                <w:color w:val="000000"/>
                <w:lang w:val="ca-ES"/>
              </w:rPr>
              <w:t>Self-</w:t>
            </w:r>
            <w:proofErr w:type="spellStart"/>
            <w:r>
              <w:rPr>
                <w:rFonts w:ascii="Arial" w:eastAsia="Times New Roman" w:hAnsi="Arial" w:cs="Arial"/>
                <w:b/>
                <w:color w:val="000000"/>
                <w:lang w:val="ca-ES"/>
              </w:rPr>
              <w:t>value</w:t>
            </w:r>
            <w:proofErr w:type="spellEnd"/>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589CD77A" w14:textId="7A158660" w:rsidR="003E24EC" w:rsidRPr="003E24EC" w:rsidRDefault="004C0C35" w:rsidP="003E24EC">
            <w:pPr>
              <w:rPr>
                <w:rFonts w:ascii="Arial" w:eastAsia="Times New Roman" w:hAnsi="Arial" w:cs="Arial"/>
                <w:b/>
                <w:color w:val="000000"/>
                <w:lang w:val="ca-ES"/>
              </w:rPr>
            </w:pPr>
            <w:proofErr w:type="spellStart"/>
            <w:r>
              <w:rPr>
                <w:rFonts w:ascii="Arial" w:eastAsia="Times New Roman" w:hAnsi="Arial" w:cs="Arial"/>
                <w:b/>
                <w:color w:val="000000"/>
                <w:lang w:val="ca-ES"/>
              </w:rPr>
              <w:t>Condition</w:t>
            </w:r>
            <w:proofErr w:type="spellEnd"/>
            <w:r>
              <w:rPr>
                <w:rFonts w:ascii="Arial" w:eastAsia="Times New Roman" w:hAnsi="Arial" w:cs="Arial"/>
                <w:b/>
                <w:color w:val="000000"/>
                <w:lang w:val="ca-ES"/>
              </w:rPr>
              <w:t xml:space="preserve"> </w:t>
            </w:r>
            <w:proofErr w:type="spellStart"/>
            <w:r>
              <w:rPr>
                <w:rFonts w:ascii="Arial" w:eastAsia="Times New Roman" w:hAnsi="Arial" w:cs="Arial"/>
                <w:b/>
                <w:color w:val="000000"/>
                <w:lang w:val="ca-ES"/>
              </w:rPr>
              <w:t>index</w:t>
            </w:r>
            <w:proofErr w:type="spellEnd"/>
          </w:p>
        </w:tc>
      </w:tr>
      <w:tr w:rsidR="003E24EC" w:rsidRPr="003E24EC" w14:paraId="27ABB2F0" w14:textId="77777777" w:rsidTr="00205D49">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47912C82" w14:textId="77777777" w:rsidR="003E24EC" w:rsidRPr="003E24EC" w:rsidRDefault="003E24EC" w:rsidP="003E24EC">
            <w:pPr>
              <w:rPr>
                <w:rFonts w:ascii="Arial" w:eastAsia="Times New Roman" w:hAnsi="Arial" w:cs="Arial"/>
                <w:color w:val="000000"/>
                <w:lang w:val="ca-ES"/>
              </w:rPr>
            </w:pPr>
            <w:r w:rsidRPr="003E24EC">
              <w:rPr>
                <w:rFonts w:ascii="Arial" w:eastAsia="Times New Roman" w:hAnsi="Arial" w:cs="Arial"/>
                <w:color w:val="000000"/>
                <w:lang w:val="ca-ES"/>
              </w:rPr>
              <w:t> </w:t>
            </w:r>
          </w:p>
        </w:tc>
        <w:tc>
          <w:tcPr>
            <w:tcW w:w="1417" w:type="dxa"/>
            <w:tcBorders>
              <w:top w:val="nil"/>
              <w:left w:val="nil"/>
              <w:bottom w:val="single" w:sz="4" w:space="0" w:color="auto"/>
              <w:right w:val="single" w:sz="4" w:space="0" w:color="auto"/>
            </w:tcBorders>
            <w:shd w:val="clear" w:color="auto" w:fill="auto"/>
            <w:noWrap/>
            <w:vAlign w:val="bottom"/>
            <w:hideMark/>
          </w:tcPr>
          <w:p w14:paraId="276545C1" w14:textId="77777777" w:rsidR="003E24EC" w:rsidRPr="003E24EC" w:rsidRDefault="003E24EC" w:rsidP="003E24EC">
            <w:pPr>
              <w:rPr>
                <w:rFonts w:ascii="Arial" w:eastAsia="Times New Roman" w:hAnsi="Arial" w:cs="Arial"/>
                <w:color w:val="000000"/>
                <w:lang w:val="ca-ES"/>
              </w:rPr>
            </w:pPr>
            <w:r w:rsidRPr="003E24EC">
              <w:rPr>
                <w:rFonts w:ascii="Arial" w:eastAsia="Times New Roman" w:hAnsi="Arial" w:cs="Arial"/>
                <w:color w:val="000000"/>
                <w:lang w:val="ca-ES"/>
              </w:rPr>
              <w:t> </w:t>
            </w:r>
          </w:p>
        </w:tc>
        <w:tc>
          <w:tcPr>
            <w:tcW w:w="2410" w:type="dxa"/>
            <w:tcBorders>
              <w:top w:val="nil"/>
              <w:left w:val="nil"/>
              <w:bottom w:val="single" w:sz="4" w:space="0" w:color="auto"/>
              <w:right w:val="single" w:sz="4" w:space="0" w:color="auto"/>
            </w:tcBorders>
            <w:shd w:val="clear" w:color="auto" w:fill="auto"/>
            <w:noWrap/>
            <w:vAlign w:val="bottom"/>
            <w:hideMark/>
          </w:tcPr>
          <w:p w14:paraId="7331BE5F" w14:textId="77777777" w:rsidR="003E24EC" w:rsidRPr="003E24EC" w:rsidRDefault="003E24EC" w:rsidP="003E24EC">
            <w:pPr>
              <w:rPr>
                <w:rFonts w:ascii="Arial" w:eastAsia="Times New Roman" w:hAnsi="Arial" w:cs="Arial"/>
                <w:color w:val="000000"/>
                <w:lang w:val="ca-ES"/>
              </w:rPr>
            </w:pPr>
            <w:r w:rsidRPr="003E24EC">
              <w:rPr>
                <w:rFonts w:ascii="Arial" w:eastAsia="Times New Roman" w:hAnsi="Arial" w:cs="Arial"/>
                <w:color w:val="000000"/>
                <w:lang w:val="ca-ES"/>
              </w:rPr>
              <w:t> </w:t>
            </w:r>
          </w:p>
        </w:tc>
      </w:tr>
      <w:tr w:rsidR="003E24EC" w:rsidRPr="003E24EC" w14:paraId="29A70D53" w14:textId="77777777" w:rsidTr="00205D49">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00FC751D"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1</w:t>
            </w:r>
          </w:p>
        </w:tc>
        <w:tc>
          <w:tcPr>
            <w:tcW w:w="1417" w:type="dxa"/>
            <w:tcBorders>
              <w:top w:val="nil"/>
              <w:left w:val="nil"/>
              <w:bottom w:val="single" w:sz="4" w:space="0" w:color="auto"/>
              <w:right w:val="single" w:sz="4" w:space="0" w:color="auto"/>
            </w:tcBorders>
            <w:shd w:val="clear" w:color="auto" w:fill="auto"/>
            <w:noWrap/>
            <w:vAlign w:val="bottom"/>
            <w:hideMark/>
          </w:tcPr>
          <w:p w14:paraId="7025776E"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5,36</w:t>
            </w:r>
          </w:p>
        </w:tc>
        <w:tc>
          <w:tcPr>
            <w:tcW w:w="2410" w:type="dxa"/>
            <w:tcBorders>
              <w:top w:val="nil"/>
              <w:left w:val="nil"/>
              <w:bottom w:val="single" w:sz="4" w:space="0" w:color="auto"/>
              <w:right w:val="single" w:sz="4" w:space="0" w:color="auto"/>
            </w:tcBorders>
            <w:shd w:val="clear" w:color="auto" w:fill="auto"/>
            <w:noWrap/>
            <w:vAlign w:val="bottom"/>
            <w:hideMark/>
          </w:tcPr>
          <w:p w14:paraId="6863A302"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1</w:t>
            </w:r>
          </w:p>
        </w:tc>
      </w:tr>
      <w:tr w:rsidR="003E24EC" w:rsidRPr="003E24EC" w14:paraId="333F99A5" w14:textId="77777777" w:rsidTr="00205D49">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08B6F462"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2</w:t>
            </w:r>
          </w:p>
        </w:tc>
        <w:tc>
          <w:tcPr>
            <w:tcW w:w="1417" w:type="dxa"/>
            <w:tcBorders>
              <w:top w:val="nil"/>
              <w:left w:val="nil"/>
              <w:bottom w:val="single" w:sz="4" w:space="0" w:color="auto"/>
              <w:right w:val="single" w:sz="4" w:space="0" w:color="auto"/>
            </w:tcBorders>
            <w:shd w:val="clear" w:color="auto" w:fill="auto"/>
            <w:noWrap/>
            <w:vAlign w:val="bottom"/>
            <w:hideMark/>
          </w:tcPr>
          <w:p w14:paraId="6DCA1529"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0,338</w:t>
            </w:r>
          </w:p>
        </w:tc>
        <w:tc>
          <w:tcPr>
            <w:tcW w:w="2410" w:type="dxa"/>
            <w:tcBorders>
              <w:top w:val="nil"/>
              <w:left w:val="nil"/>
              <w:bottom w:val="single" w:sz="4" w:space="0" w:color="auto"/>
              <w:right w:val="single" w:sz="4" w:space="0" w:color="auto"/>
            </w:tcBorders>
            <w:shd w:val="clear" w:color="auto" w:fill="auto"/>
            <w:noWrap/>
            <w:vAlign w:val="bottom"/>
            <w:hideMark/>
          </w:tcPr>
          <w:p w14:paraId="7C9AC39F"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3,982</w:t>
            </w:r>
          </w:p>
        </w:tc>
      </w:tr>
      <w:tr w:rsidR="003E24EC" w:rsidRPr="003E24EC" w14:paraId="134C238A" w14:textId="77777777" w:rsidTr="00205D49">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29F61B12"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3</w:t>
            </w:r>
          </w:p>
        </w:tc>
        <w:tc>
          <w:tcPr>
            <w:tcW w:w="1417" w:type="dxa"/>
            <w:tcBorders>
              <w:top w:val="nil"/>
              <w:left w:val="nil"/>
              <w:bottom w:val="single" w:sz="4" w:space="0" w:color="auto"/>
              <w:right w:val="single" w:sz="4" w:space="0" w:color="auto"/>
            </w:tcBorders>
            <w:shd w:val="clear" w:color="auto" w:fill="auto"/>
            <w:noWrap/>
            <w:vAlign w:val="bottom"/>
            <w:hideMark/>
          </w:tcPr>
          <w:p w14:paraId="617949FE"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0,102</w:t>
            </w:r>
          </w:p>
        </w:tc>
        <w:tc>
          <w:tcPr>
            <w:tcW w:w="2410" w:type="dxa"/>
            <w:tcBorders>
              <w:top w:val="nil"/>
              <w:left w:val="nil"/>
              <w:bottom w:val="single" w:sz="4" w:space="0" w:color="auto"/>
              <w:right w:val="single" w:sz="4" w:space="0" w:color="auto"/>
            </w:tcBorders>
            <w:shd w:val="clear" w:color="auto" w:fill="auto"/>
            <w:noWrap/>
            <w:vAlign w:val="bottom"/>
            <w:hideMark/>
          </w:tcPr>
          <w:p w14:paraId="051887EB"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7,256</w:t>
            </w:r>
          </w:p>
        </w:tc>
      </w:tr>
      <w:tr w:rsidR="003E24EC" w:rsidRPr="003E24EC" w14:paraId="7668D00F" w14:textId="77777777" w:rsidTr="00205D49">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6AFC141C"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4</w:t>
            </w:r>
          </w:p>
        </w:tc>
        <w:tc>
          <w:tcPr>
            <w:tcW w:w="1417" w:type="dxa"/>
            <w:tcBorders>
              <w:top w:val="nil"/>
              <w:left w:val="nil"/>
              <w:bottom w:val="single" w:sz="4" w:space="0" w:color="auto"/>
              <w:right w:val="single" w:sz="4" w:space="0" w:color="auto"/>
            </w:tcBorders>
            <w:shd w:val="clear" w:color="auto" w:fill="auto"/>
            <w:noWrap/>
            <w:vAlign w:val="bottom"/>
            <w:hideMark/>
          </w:tcPr>
          <w:p w14:paraId="639C721A"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0,097</w:t>
            </w:r>
          </w:p>
        </w:tc>
        <w:tc>
          <w:tcPr>
            <w:tcW w:w="2410" w:type="dxa"/>
            <w:tcBorders>
              <w:top w:val="nil"/>
              <w:left w:val="nil"/>
              <w:bottom w:val="single" w:sz="4" w:space="0" w:color="auto"/>
              <w:right w:val="single" w:sz="4" w:space="0" w:color="auto"/>
            </w:tcBorders>
            <w:shd w:val="clear" w:color="auto" w:fill="auto"/>
            <w:noWrap/>
            <w:vAlign w:val="bottom"/>
            <w:hideMark/>
          </w:tcPr>
          <w:p w14:paraId="03D23A13"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7,415</w:t>
            </w:r>
          </w:p>
        </w:tc>
      </w:tr>
      <w:tr w:rsidR="003E24EC" w:rsidRPr="003E24EC" w14:paraId="30782C00" w14:textId="77777777" w:rsidTr="00205D49">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2E02B641"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5</w:t>
            </w:r>
          </w:p>
        </w:tc>
        <w:tc>
          <w:tcPr>
            <w:tcW w:w="1417" w:type="dxa"/>
            <w:tcBorders>
              <w:top w:val="nil"/>
              <w:left w:val="nil"/>
              <w:bottom w:val="single" w:sz="4" w:space="0" w:color="auto"/>
              <w:right w:val="single" w:sz="4" w:space="0" w:color="auto"/>
            </w:tcBorders>
            <w:shd w:val="clear" w:color="auto" w:fill="auto"/>
            <w:noWrap/>
            <w:vAlign w:val="bottom"/>
            <w:hideMark/>
          </w:tcPr>
          <w:p w14:paraId="3916972F"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0,07</w:t>
            </w:r>
          </w:p>
        </w:tc>
        <w:tc>
          <w:tcPr>
            <w:tcW w:w="2410" w:type="dxa"/>
            <w:tcBorders>
              <w:top w:val="nil"/>
              <w:left w:val="nil"/>
              <w:bottom w:val="single" w:sz="4" w:space="0" w:color="auto"/>
              <w:right w:val="single" w:sz="4" w:space="0" w:color="auto"/>
            </w:tcBorders>
            <w:shd w:val="clear" w:color="auto" w:fill="auto"/>
            <w:noWrap/>
            <w:vAlign w:val="bottom"/>
            <w:hideMark/>
          </w:tcPr>
          <w:p w14:paraId="32B2A910"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8,731</w:t>
            </w:r>
          </w:p>
        </w:tc>
      </w:tr>
      <w:tr w:rsidR="003E24EC" w:rsidRPr="003E24EC" w14:paraId="7221E02B" w14:textId="77777777" w:rsidTr="00205D49">
        <w:trPr>
          <w:trHeight w:val="300"/>
        </w:trPr>
        <w:tc>
          <w:tcPr>
            <w:tcW w:w="1433" w:type="dxa"/>
            <w:tcBorders>
              <w:top w:val="nil"/>
              <w:left w:val="single" w:sz="4" w:space="0" w:color="auto"/>
              <w:bottom w:val="single" w:sz="4" w:space="0" w:color="auto"/>
              <w:right w:val="single" w:sz="4" w:space="0" w:color="auto"/>
            </w:tcBorders>
            <w:shd w:val="clear" w:color="auto" w:fill="auto"/>
            <w:noWrap/>
            <w:vAlign w:val="bottom"/>
            <w:hideMark/>
          </w:tcPr>
          <w:p w14:paraId="0D3CC968"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6</w:t>
            </w:r>
          </w:p>
        </w:tc>
        <w:tc>
          <w:tcPr>
            <w:tcW w:w="1417" w:type="dxa"/>
            <w:tcBorders>
              <w:top w:val="nil"/>
              <w:left w:val="nil"/>
              <w:bottom w:val="single" w:sz="4" w:space="0" w:color="auto"/>
              <w:right w:val="single" w:sz="4" w:space="0" w:color="auto"/>
            </w:tcBorders>
            <w:shd w:val="clear" w:color="auto" w:fill="auto"/>
            <w:noWrap/>
            <w:vAlign w:val="bottom"/>
            <w:hideMark/>
          </w:tcPr>
          <w:p w14:paraId="7007403E"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0,032</w:t>
            </w:r>
          </w:p>
        </w:tc>
        <w:tc>
          <w:tcPr>
            <w:tcW w:w="2410" w:type="dxa"/>
            <w:tcBorders>
              <w:top w:val="nil"/>
              <w:left w:val="nil"/>
              <w:bottom w:val="single" w:sz="4" w:space="0" w:color="auto"/>
              <w:right w:val="single" w:sz="4" w:space="0" w:color="auto"/>
            </w:tcBorders>
            <w:shd w:val="clear" w:color="auto" w:fill="auto"/>
            <w:noWrap/>
            <w:vAlign w:val="bottom"/>
            <w:hideMark/>
          </w:tcPr>
          <w:p w14:paraId="613883D5" w14:textId="77777777" w:rsidR="003E24EC" w:rsidRPr="003E24EC" w:rsidRDefault="003E24EC" w:rsidP="003E24EC">
            <w:pPr>
              <w:jc w:val="right"/>
              <w:rPr>
                <w:rFonts w:ascii="Arial" w:eastAsia="Times New Roman" w:hAnsi="Arial" w:cs="Arial"/>
                <w:color w:val="000000"/>
                <w:lang w:val="ca-ES"/>
              </w:rPr>
            </w:pPr>
            <w:r w:rsidRPr="003E24EC">
              <w:rPr>
                <w:rFonts w:ascii="Arial" w:eastAsia="Times New Roman" w:hAnsi="Arial" w:cs="Arial"/>
                <w:color w:val="000000"/>
                <w:lang w:val="ca-ES"/>
              </w:rPr>
              <w:t>12,944</w:t>
            </w:r>
          </w:p>
        </w:tc>
      </w:tr>
    </w:tbl>
    <w:p w14:paraId="7910D95D" w14:textId="127A8C58" w:rsidR="003E24EC" w:rsidRDefault="004C0C35" w:rsidP="00205D49">
      <w:pPr>
        <w:rPr>
          <w:rFonts w:ascii="Arial" w:hAnsi="Arial" w:cs="Arial"/>
        </w:rPr>
      </w:pPr>
      <w:proofErr w:type="spellStart"/>
      <w:r>
        <w:rPr>
          <w:rFonts w:ascii="Arial" w:hAnsi="Arial" w:cs="Arial"/>
        </w:rPr>
        <w:t>Dependent</w:t>
      </w:r>
      <w:proofErr w:type="spellEnd"/>
      <w:r>
        <w:rPr>
          <w:rFonts w:ascii="Arial" w:hAnsi="Arial" w:cs="Arial"/>
        </w:rPr>
        <w:t xml:space="preserve"> v</w:t>
      </w:r>
      <w:r w:rsidR="003E24EC" w:rsidRPr="003E24EC">
        <w:rPr>
          <w:rFonts w:ascii="Arial" w:hAnsi="Arial" w:cs="Arial"/>
        </w:rPr>
        <w:t xml:space="preserve">ariable: </w:t>
      </w:r>
      <w:proofErr w:type="spellStart"/>
      <w:r>
        <w:rPr>
          <w:rFonts w:ascii="Arial" w:hAnsi="Arial" w:cs="Arial"/>
        </w:rPr>
        <w:t>entrepreneur</w:t>
      </w:r>
      <w:r w:rsidR="006B571F">
        <w:rPr>
          <w:rFonts w:ascii="Arial" w:hAnsi="Arial" w:cs="Arial"/>
        </w:rPr>
        <w:t>ship</w:t>
      </w:r>
      <w:proofErr w:type="spellEnd"/>
      <w:r>
        <w:rPr>
          <w:rFonts w:ascii="Arial" w:hAnsi="Arial" w:cs="Arial"/>
        </w:rPr>
        <w:t xml:space="preserve"> </w:t>
      </w:r>
      <w:proofErr w:type="spellStart"/>
      <w:r>
        <w:rPr>
          <w:rFonts w:ascii="Arial" w:hAnsi="Arial" w:cs="Arial"/>
        </w:rPr>
        <w:t>credibility</w:t>
      </w:r>
      <w:proofErr w:type="spellEnd"/>
    </w:p>
    <w:p w14:paraId="39EF59A8" w14:textId="77777777" w:rsidR="00205D49" w:rsidRDefault="00205D49" w:rsidP="00205D49">
      <w:pPr>
        <w:rPr>
          <w:rFonts w:ascii="Arial" w:hAnsi="Arial" w:cs="Arial"/>
        </w:rPr>
      </w:pPr>
    </w:p>
    <w:p w14:paraId="7BF615E2" w14:textId="3F7D032B" w:rsidR="00BB2FA4" w:rsidRDefault="004C0C35" w:rsidP="00205D49">
      <w:pPr>
        <w:rPr>
          <w:rFonts w:ascii="Arial" w:hAnsi="Arial" w:cs="Arial"/>
          <w:b/>
        </w:rPr>
      </w:pPr>
      <w:r>
        <w:rPr>
          <w:rFonts w:ascii="Arial" w:hAnsi="Arial" w:cs="Arial"/>
          <w:b/>
        </w:rPr>
        <w:t xml:space="preserve">Chart </w:t>
      </w:r>
      <w:r w:rsidR="00205D49">
        <w:rPr>
          <w:rFonts w:ascii="Arial" w:hAnsi="Arial" w:cs="Arial"/>
          <w:b/>
        </w:rPr>
        <w:t>nº</w:t>
      </w:r>
      <w:r>
        <w:rPr>
          <w:rFonts w:ascii="Arial" w:hAnsi="Arial" w:cs="Arial"/>
          <w:b/>
        </w:rPr>
        <w:t>4</w:t>
      </w:r>
      <w:r w:rsidR="00BB2FA4" w:rsidRPr="00BB2FA4">
        <w:rPr>
          <w:rFonts w:ascii="Arial" w:hAnsi="Arial" w:cs="Arial"/>
          <w:b/>
        </w:rPr>
        <w:t xml:space="preserve">: </w:t>
      </w:r>
      <w:proofErr w:type="spellStart"/>
      <w:r>
        <w:rPr>
          <w:rFonts w:ascii="Arial" w:hAnsi="Arial" w:cs="Arial"/>
          <w:b/>
        </w:rPr>
        <w:t>Variation</w:t>
      </w:r>
      <w:proofErr w:type="spellEnd"/>
      <w:r>
        <w:rPr>
          <w:rFonts w:ascii="Arial" w:hAnsi="Arial" w:cs="Arial"/>
          <w:b/>
        </w:rPr>
        <w:t xml:space="preserve"> </w:t>
      </w:r>
      <w:proofErr w:type="spellStart"/>
      <w:r>
        <w:rPr>
          <w:rFonts w:ascii="Arial" w:hAnsi="Arial" w:cs="Arial"/>
          <w:b/>
        </w:rPr>
        <w:t>proportion</w:t>
      </w:r>
      <w:proofErr w:type="spellEnd"/>
    </w:p>
    <w:p w14:paraId="5E779FA2" w14:textId="77777777" w:rsidR="003E289F" w:rsidRPr="00BB2FA4" w:rsidRDefault="003E289F" w:rsidP="00205D49">
      <w:pPr>
        <w:rPr>
          <w:rFonts w:ascii="Arial" w:hAnsi="Arial" w:cs="Arial"/>
          <w:b/>
        </w:rPr>
      </w:pPr>
    </w:p>
    <w:tbl>
      <w:tblPr>
        <w:tblW w:w="9349" w:type="dxa"/>
        <w:tblInd w:w="-3" w:type="dxa"/>
        <w:tblCellMar>
          <w:left w:w="70" w:type="dxa"/>
          <w:right w:w="70" w:type="dxa"/>
        </w:tblCellMar>
        <w:tblLook w:val="04A0" w:firstRow="1" w:lastRow="0" w:firstColumn="1" w:lastColumn="0" w:noHBand="0" w:noVBand="1"/>
      </w:tblPr>
      <w:tblGrid>
        <w:gridCol w:w="1314"/>
        <w:gridCol w:w="1375"/>
        <w:gridCol w:w="1877"/>
        <w:gridCol w:w="1755"/>
        <w:gridCol w:w="1874"/>
        <w:gridCol w:w="1580"/>
        <w:gridCol w:w="27"/>
      </w:tblGrid>
      <w:tr w:rsidR="00BB2FA4" w:rsidRPr="00BB2FA4" w14:paraId="763F6583" w14:textId="77777777" w:rsidTr="004C0C35">
        <w:trPr>
          <w:trHeight w:val="300"/>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8F788" w14:textId="6852D9FB" w:rsidR="00BB2FA4" w:rsidRPr="00BB2FA4" w:rsidRDefault="004C0C35" w:rsidP="00BB2FA4">
            <w:pPr>
              <w:rPr>
                <w:rFonts w:ascii="Arial" w:eastAsia="Times New Roman" w:hAnsi="Arial" w:cs="Arial"/>
                <w:b/>
                <w:color w:val="000000"/>
                <w:lang w:val="ca-ES"/>
              </w:rPr>
            </w:pPr>
            <w:r>
              <w:rPr>
                <w:rFonts w:ascii="Arial" w:eastAsia="Times New Roman" w:hAnsi="Arial" w:cs="Arial"/>
                <w:b/>
                <w:color w:val="000000"/>
                <w:lang w:val="ca-ES"/>
              </w:rPr>
              <w:t>Constant</w:t>
            </w:r>
          </w:p>
        </w:tc>
        <w:tc>
          <w:tcPr>
            <w:tcW w:w="1375" w:type="dxa"/>
            <w:tcBorders>
              <w:top w:val="single" w:sz="4" w:space="0" w:color="auto"/>
              <w:left w:val="nil"/>
              <w:bottom w:val="single" w:sz="4" w:space="0" w:color="auto"/>
              <w:right w:val="single" w:sz="4" w:space="0" w:color="auto"/>
            </w:tcBorders>
            <w:shd w:val="clear" w:color="auto" w:fill="auto"/>
            <w:noWrap/>
            <w:vAlign w:val="bottom"/>
            <w:hideMark/>
          </w:tcPr>
          <w:p w14:paraId="3D1CF3B3" w14:textId="0654C7DE" w:rsidR="00BB2FA4" w:rsidRPr="00BB2FA4" w:rsidRDefault="004C0C35" w:rsidP="00BB2FA4">
            <w:pPr>
              <w:rPr>
                <w:rFonts w:ascii="Arial" w:eastAsia="Times New Roman" w:hAnsi="Arial" w:cs="Arial"/>
                <w:b/>
                <w:color w:val="000000"/>
                <w:lang w:val="ca-ES"/>
              </w:rPr>
            </w:pPr>
            <w:r>
              <w:rPr>
                <w:rFonts w:ascii="Arial" w:eastAsia="Times New Roman" w:hAnsi="Arial" w:cs="Arial"/>
                <w:b/>
                <w:color w:val="000000"/>
                <w:lang w:val="ca-ES"/>
              </w:rPr>
              <w:t>Self-</w:t>
            </w:r>
            <w:proofErr w:type="spellStart"/>
            <w:r>
              <w:rPr>
                <w:rFonts w:ascii="Arial" w:eastAsia="Times New Roman" w:hAnsi="Arial" w:cs="Arial"/>
                <w:b/>
                <w:color w:val="000000"/>
                <w:lang w:val="ca-ES"/>
              </w:rPr>
              <w:t>efficacy</w:t>
            </w:r>
            <w:proofErr w:type="spellEnd"/>
          </w:p>
        </w:tc>
        <w:tc>
          <w:tcPr>
            <w:tcW w:w="1877" w:type="dxa"/>
            <w:tcBorders>
              <w:top w:val="single" w:sz="4" w:space="0" w:color="auto"/>
              <w:left w:val="nil"/>
              <w:bottom w:val="single" w:sz="4" w:space="0" w:color="auto"/>
              <w:right w:val="single" w:sz="4" w:space="0" w:color="auto"/>
            </w:tcBorders>
            <w:shd w:val="clear" w:color="auto" w:fill="auto"/>
            <w:noWrap/>
            <w:vAlign w:val="bottom"/>
            <w:hideMark/>
          </w:tcPr>
          <w:p w14:paraId="1ABDE4F5" w14:textId="63059810" w:rsidR="00BB2FA4" w:rsidRPr="00BB2FA4" w:rsidRDefault="00BB2FA4" w:rsidP="004C0C35">
            <w:pPr>
              <w:rPr>
                <w:rFonts w:ascii="Arial" w:eastAsia="Times New Roman" w:hAnsi="Arial" w:cs="Arial"/>
                <w:b/>
                <w:color w:val="000000"/>
                <w:lang w:val="ca-ES"/>
              </w:rPr>
            </w:pPr>
            <w:proofErr w:type="spellStart"/>
            <w:r w:rsidRPr="00BB2FA4">
              <w:rPr>
                <w:rFonts w:ascii="Arial" w:eastAsia="Times New Roman" w:hAnsi="Arial" w:cs="Arial"/>
                <w:b/>
                <w:color w:val="000000"/>
                <w:lang w:val="ca-ES"/>
              </w:rPr>
              <w:t>Creativi</w:t>
            </w:r>
            <w:r w:rsidR="004C0C35">
              <w:rPr>
                <w:rFonts w:ascii="Arial" w:eastAsia="Times New Roman" w:hAnsi="Arial" w:cs="Arial"/>
                <w:b/>
                <w:color w:val="000000"/>
                <w:lang w:val="ca-ES"/>
              </w:rPr>
              <w:t>ty</w:t>
            </w:r>
            <w:proofErr w:type="spellEnd"/>
            <w:r w:rsidR="004C0C35">
              <w:rPr>
                <w:rFonts w:ascii="Arial" w:eastAsia="Times New Roman" w:hAnsi="Arial" w:cs="Arial"/>
                <w:b/>
                <w:color w:val="000000"/>
                <w:lang w:val="ca-ES"/>
              </w:rPr>
              <w:t xml:space="preserve"> </w:t>
            </w:r>
            <w:proofErr w:type="spellStart"/>
            <w:r w:rsidR="004C0C35">
              <w:rPr>
                <w:rFonts w:ascii="Arial" w:eastAsia="Times New Roman" w:hAnsi="Arial" w:cs="Arial"/>
                <w:b/>
                <w:color w:val="000000"/>
                <w:lang w:val="ca-ES"/>
              </w:rPr>
              <w:t>and</w:t>
            </w:r>
            <w:proofErr w:type="spellEnd"/>
            <w:r w:rsidR="004C0C35">
              <w:rPr>
                <w:rFonts w:ascii="Arial" w:eastAsia="Times New Roman" w:hAnsi="Arial" w:cs="Arial"/>
                <w:b/>
                <w:color w:val="000000"/>
                <w:lang w:val="ca-ES"/>
              </w:rPr>
              <w:t xml:space="preserve"> </w:t>
            </w:r>
            <w:proofErr w:type="spellStart"/>
            <w:r w:rsidR="004C0C35">
              <w:rPr>
                <w:rFonts w:ascii="Arial" w:eastAsia="Times New Roman" w:hAnsi="Arial" w:cs="Arial"/>
                <w:b/>
                <w:color w:val="000000"/>
                <w:lang w:val="ca-ES"/>
              </w:rPr>
              <w:t>innovation</w:t>
            </w:r>
            <w:proofErr w:type="spellEnd"/>
          </w:p>
        </w:tc>
        <w:tc>
          <w:tcPr>
            <w:tcW w:w="1755" w:type="dxa"/>
            <w:tcBorders>
              <w:top w:val="single" w:sz="4" w:space="0" w:color="auto"/>
              <w:left w:val="nil"/>
              <w:bottom w:val="single" w:sz="4" w:space="0" w:color="auto"/>
              <w:right w:val="single" w:sz="4" w:space="0" w:color="auto"/>
            </w:tcBorders>
            <w:shd w:val="clear" w:color="auto" w:fill="auto"/>
            <w:noWrap/>
            <w:vAlign w:val="bottom"/>
            <w:hideMark/>
          </w:tcPr>
          <w:p w14:paraId="0205570F" w14:textId="43904F13" w:rsidR="00BB2FA4" w:rsidRPr="00BB2FA4" w:rsidRDefault="004C0C35" w:rsidP="00BB2FA4">
            <w:pPr>
              <w:rPr>
                <w:rFonts w:ascii="Arial" w:eastAsia="Times New Roman" w:hAnsi="Arial" w:cs="Arial"/>
                <w:b/>
                <w:color w:val="000000"/>
                <w:lang w:val="ca-ES"/>
              </w:rPr>
            </w:pPr>
            <w:proofErr w:type="spellStart"/>
            <w:r>
              <w:rPr>
                <w:rFonts w:ascii="Arial" w:eastAsia="Times New Roman" w:hAnsi="Arial" w:cs="Arial"/>
                <w:b/>
                <w:color w:val="000000"/>
                <w:lang w:val="ca-ES"/>
              </w:rPr>
              <w:t>Effort</w:t>
            </w:r>
            <w:proofErr w:type="spellEnd"/>
            <w:r>
              <w:rPr>
                <w:rFonts w:ascii="Arial" w:eastAsia="Times New Roman" w:hAnsi="Arial" w:cs="Arial"/>
                <w:b/>
                <w:color w:val="000000"/>
                <w:lang w:val="ca-ES"/>
              </w:rPr>
              <w:t xml:space="preserve"> </w:t>
            </w:r>
            <w:proofErr w:type="spellStart"/>
            <w:r>
              <w:rPr>
                <w:rFonts w:ascii="Arial" w:eastAsia="Times New Roman" w:hAnsi="Arial" w:cs="Arial"/>
                <w:b/>
                <w:color w:val="000000"/>
                <w:lang w:val="ca-ES"/>
              </w:rPr>
              <w:t>and</w:t>
            </w:r>
            <w:proofErr w:type="spellEnd"/>
            <w:r>
              <w:rPr>
                <w:rFonts w:ascii="Arial" w:eastAsia="Times New Roman" w:hAnsi="Arial" w:cs="Arial"/>
                <w:b/>
                <w:color w:val="000000"/>
                <w:lang w:val="ca-ES"/>
              </w:rPr>
              <w:t xml:space="preserve"> </w:t>
            </w:r>
            <w:proofErr w:type="spellStart"/>
            <w:r>
              <w:rPr>
                <w:rFonts w:ascii="Arial" w:eastAsia="Times New Roman" w:hAnsi="Arial" w:cs="Arial"/>
                <w:b/>
                <w:color w:val="000000"/>
                <w:lang w:val="ca-ES"/>
              </w:rPr>
              <w:t>perseverance</w:t>
            </w:r>
            <w:proofErr w:type="spellEnd"/>
            <w:r>
              <w:rPr>
                <w:rFonts w:ascii="Arial" w:eastAsia="Times New Roman" w:hAnsi="Arial" w:cs="Arial"/>
                <w:b/>
                <w:color w:val="000000"/>
                <w:lang w:val="ca-ES"/>
              </w:rPr>
              <w:t xml:space="preserve"> </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21E99BF0" w14:textId="48F14CBB" w:rsidR="00BB2FA4" w:rsidRPr="00BB2FA4" w:rsidRDefault="004C0C35" w:rsidP="004C0C35">
            <w:pPr>
              <w:rPr>
                <w:rFonts w:ascii="Arial" w:eastAsia="Times New Roman" w:hAnsi="Arial" w:cs="Arial"/>
                <w:b/>
                <w:color w:val="000000"/>
                <w:lang w:val="ca-ES"/>
              </w:rPr>
            </w:pPr>
            <w:proofErr w:type="spellStart"/>
            <w:r>
              <w:rPr>
                <w:rFonts w:ascii="Arial" w:eastAsia="Times New Roman" w:hAnsi="Arial" w:cs="Arial"/>
                <w:b/>
                <w:color w:val="000000"/>
                <w:lang w:val="ca-ES"/>
              </w:rPr>
              <w:t>Unemployment</w:t>
            </w:r>
            <w:proofErr w:type="spellEnd"/>
          </w:p>
        </w:tc>
        <w:tc>
          <w:tcPr>
            <w:tcW w:w="16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101697" w14:textId="3E6BC050" w:rsidR="00BB2FA4" w:rsidRPr="00BB2FA4" w:rsidRDefault="00BB2FA4" w:rsidP="006B571F">
            <w:pPr>
              <w:rPr>
                <w:rFonts w:ascii="Arial" w:eastAsia="Times New Roman" w:hAnsi="Arial" w:cs="Arial"/>
                <w:b/>
                <w:color w:val="000000"/>
                <w:lang w:val="ca-ES"/>
              </w:rPr>
            </w:pPr>
            <w:proofErr w:type="spellStart"/>
            <w:r w:rsidRPr="00BB2FA4">
              <w:rPr>
                <w:rFonts w:ascii="Arial" w:eastAsia="Times New Roman" w:hAnsi="Arial" w:cs="Arial"/>
                <w:b/>
                <w:color w:val="000000"/>
                <w:lang w:val="ca-ES"/>
              </w:rPr>
              <w:t>F</w:t>
            </w:r>
            <w:r w:rsidR="006B571F">
              <w:rPr>
                <w:rFonts w:ascii="Arial" w:eastAsia="Times New Roman" w:hAnsi="Arial" w:cs="Arial"/>
                <w:b/>
                <w:color w:val="000000"/>
                <w:lang w:val="ca-ES"/>
              </w:rPr>
              <w:t>und</w:t>
            </w:r>
            <w:r w:rsidRPr="00BB2FA4">
              <w:rPr>
                <w:rFonts w:ascii="Arial" w:eastAsia="Times New Roman" w:hAnsi="Arial" w:cs="Arial"/>
                <w:b/>
                <w:color w:val="000000"/>
                <w:lang w:val="ca-ES"/>
              </w:rPr>
              <w:t>i</w:t>
            </w:r>
            <w:r w:rsidR="004C0C35">
              <w:rPr>
                <w:rFonts w:ascii="Arial" w:eastAsia="Times New Roman" w:hAnsi="Arial" w:cs="Arial"/>
                <w:b/>
                <w:color w:val="000000"/>
                <w:lang w:val="ca-ES"/>
              </w:rPr>
              <w:t>ng</w:t>
            </w:r>
            <w:proofErr w:type="spellEnd"/>
          </w:p>
        </w:tc>
      </w:tr>
      <w:tr w:rsidR="00BB2FA4" w:rsidRPr="00BB2FA4" w14:paraId="062472E1" w14:textId="77777777" w:rsidTr="004C0C35">
        <w:trPr>
          <w:gridAfter w:val="1"/>
          <w:wAfter w:w="27" w:type="dxa"/>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79263771"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w:t>
            </w:r>
          </w:p>
        </w:tc>
        <w:tc>
          <w:tcPr>
            <w:tcW w:w="1375" w:type="dxa"/>
            <w:tcBorders>
              <w:top w:val="nil"/>
              <w:left w:val="nil"/>
              <w:bottom w:val="single" w:sz="4" w:space="0" w:color="auto"/>
              <w:right w:val="single" w:sz="4" w:space="0" w:color="auto"/>
            </w:tcBorders>
            <w:shd w:val="clear" w:color="auto" w:fill="auto"/>
            <w:noWrap/>
            <w:vAlign w:val="bottom"/>
            <w:hideMark/>
          </w:tcPr>
          <w:p w14:paraId="4A29D6C5"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w:t>
            </w:r>
          </w:p>
        </w:tc>
        <w:tc>
          <w:tcPr>
            <w:tcW w:w="1877" w:type="dxa"/>
            <w:tcBorders>
              <w:top w:val="nil"/>
              <w:left w:val="nil"/>
              <w:bottom w:val="single" w:sz="4" w:space="0" w:color="auto"/>
              <w:right w:val="single" w:sz="4" w:space="0" w:color="auto"/>
            </w:tcBorders>
            <w:shd w:val="clear" w:color="auto" w:fill="auto"/>
            <w:noWrap/>
            <w:vAlign w:val="bottom"/>
            <w:hideMark/>
          </w:tcPr>
          <w:p w14:paraId="422132FC"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w:t>
            </w:r>
          </w:p>
        </w:tc>
        <w:tc>
          <w:tcPr>
            <w:tcW w:w="1755" w:type="dxa"/>
            <w:tcBorders>
              <w:top w:val="nil"/>
              <w:left w:val="nil"/>
              <w:bottom w:val="single" w:sz="4" w:space="0" w:color="auto"/>
              <w:right w:val="single" w:sz="4" w:space="0" w:color="auto"/>
            </w:tcBorders>
            <w:shd w:val="clear" w:color="auto" w:fill="auto"/>
            <w:noWrap/>
            <w:vAlign w:val="bottom"/>
            <w:hideMark/>
          </w:tcPr>
          <w:p w14:paraId="0EADCB36"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w:t>
            </w:r>
          </w:p>
        </w:tc>
        <w:tc>
          <w:tcPr>
            <w:tcW w:w="1421" w:type="dxa"/>
            <w:tcBorders>
              <w:top w:val="nil"/>
              <w:left w:val="nil"/>
              <w:bottom w:val="single" w:sz="4" w:space="0" w:color="auto"/>
              <w:right w:val="single" w:sz="4" w:space="0" w:color="auto"/>
            </w:tcBorders>
            <w:shd w:val="clear" w:color="auto" w:fill="auto"/>
            <w:noWrap/>
            <w:vAlign w:val="bottom"/>
            <w:hideMark/>
          </w:tcPr>
          <w:p w14:paraId="3C598C0B"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0,01</w:t>
            </w:r>
          </w:p>
        </w:tc>
        <w:tc>
          <w:tcPr>
            <w:tcW w:w="1580" w:type="dxa"/>
            <w:tcBorders>
              <w:top w:val="nil"/>
              <w:left w:val="nil"/>
              <w:bottom w:val="single" w:sz="4" w:space="0" w:color="auto"/>
              <w:right w:val="single" w:sz="4" w:space="0" w:color="auto"/>
            </w:tcBorders>
            <w:shd w:val="clear" w:color="auto" w:fill="auto"/>
            <w:noWrap/>
            <w:vAlign w:val="bottom"/>
            <w:hideMark/>
          </w:tcPr>
          <w:p w14:paraId="525E4907"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w:t>
            </w:r>
          </w:p>
        </w:tc>
      </w:tr>
      <w:tr w:rsidR="00BB2FA4" w:rsidRPr="00BB2FA4" w14:paraId="4D2FC6D4" w14:textId="77777777" w:rsidTr="004C0C35">
        <w:trPr>
          <w:gridAfter w:val="1"/>
          <w:wAfter w:w="27" w:type="dxa"/>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3F57D357"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0,01</w:t>
            </w:r>
          </w:p>
        </w:tc>
        <w:tc>
          <w:tcPr>
            <w:tcW w:w="1375" w:type="dxa"/>
            <w:tcBorders>
              <w:top w:val="nil"/>
              <w:left w:val="nil"/>
              <w:bottom w:val="single" w:sz="4" w:space="0" w:color="auto"/>
              <w:right w:val="single" w:sz="4" w:space="0" w:color="auto"/>
            </w:tcBorders>
            <w:shd w:val="clear" w:color="auto" w:fill="auto"/>
            <w:noWrap/>
            <w:vAlign w:val="bottom"/>
            <w:hideMark/>
          </w:tcPr>
          <w:p w14:paraId="275393E3"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w:t>
            </w:r>
          </w:p>
        </w:tc>
        <w:tc>
          <w:tcPr>
            <w:tcW w:w="1877" w:type="dxa"/>
            <w:tcBorders>
              <w:top w:val="nil"/>
              <w:left w:val="nil"/>
              <w:bottom w:val="single" w:sz="4" w:space="0" w:color="auto"/>
              <w:right w:val="single" w:sz="4" w:space="0" w:color="auto"/>
            </w:tcBorders>
            <w:shd w:val="clear" w:color="auto" w:fill="auto"/>
            <w:noWrap/>
            <w:vAlign w:val="bottom"/>
            <w:hideMark/>
          </w:tcPr>
          <w:p w14:paraId="4C5D38CA"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0,01</w:t>
            </w:r>
          </w:p>
        </w:tc>
        <w:tc>
          <w:tcPr>
            <w:tcW w:w="1755" w:type="dxa"/>
            <w:tcBorders>
              <w:top w:val="nil"/>
              <w:left w:val="nil"/>
              <w:bottom w:val="single" w:sz="4" w:space="0" w:color="auto"/>
              <w:right w:val="single" w:sz="4" w:space="0" w:color="auto"/>
            </w:tcBorders>
            <w:shd w:val="clear" w:color="auto" w:fill="auto"/>
            <w:noWrap/>
            <w:vAlign w:val="bottom"/>
            <w:hideMark/>
          </w:tcPr>
          <w:p w14:paraId="2F58889B"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0,01</w:t>
            </w:r>
          </w:p>
        </w:tc>
        <w:tc>
          <w:tcPr>
            <w:tcW w:w="1421" w:type="dxa"/>
            <w:tcBorders>
              <w:top w:val="nil"/>
              <w:left w:val="nil"/>
              <w:bottom w:val="single" w:sz="4" w:space="0" w:color="auto"/>
              <w:right w:val="single" w:sz="4" w:space="0" w:color="auto"/>
            </w:tcBorders>
            <w:shd w:val="clear" w:color="auto" w:fill="auto"/>
            <w:noWrap/>
            <w:vAlign w:val="bottom"/>
            <w:hideMark/>
          </w:tcPr>
          <w:p w14:paraId="727D795F"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0,79</w:t>
            </w:r>
          </w:p>
        </w:tc>
        <w:tc>
          <w:tcPr>
            <w:tcW w:w="1580" w:type="dxa"/>
            <w:tcBorders>
              <w:top w:val="nil"/>
              <w:left w:val="nil"/>
              <w:bottom w:val="single" w:sz="4" w:space="0" w:color="auto"/>
              <w:right w:val="single" w:sz="4" w:space="0" w:color="auto"/>
            </w:tcBorders>
            <w:shd w:val="clear" w:color="auto" w:fill="auto"/>
            <w:noWrap/>
            <w:vAlign w:val="bottom"/>
            <w:hideMark/>
          </w:tcPr>
          <w:p w14:paraId="52A63443"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w:t>
            </w:r>
          </w:p>
        </w:tc>
      </w:tr>
      <w:tr w:rsidR="00BB2FA4" w:rsidRPr="00BB2FA4" w14:paraId="1B87A291" w14:textId="77777777" w:rsidTr="004C0C35">
        <w:trPr>
          <w:gridAfter w:val="1"/>
          <w:wAfter w:w="27" w:type="dxa"/>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3CEBA0B6"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0,01</w:t>
            </w:r>
          </w:p>
        </w:tc>
        <w:tc>
          <w:tcPr>
            <w:tcW w:w="1375" w:type="dxa"/>
            <w:tcBorders>
              <w:top w:val="nil"/>
              <w:left w:val="nil"/>
              <w:bottom w:val="single" w:sz="4" w:space="0" w:color="auto"/>
              <w:right w:val="single" w:sz="4" w:space="0" w:color="auto"/>
            </w:tcBorders>
            <w:shd w:val="clear" w:color="auto" w:fill="auto"/>
            <w:noWrap/>
            <w:vAlign w:val="bottom"/>
            <w:hideMark/>
          </w:tcPr>
          <w:p w14:paraId="36813CF6"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0,61</w:t>
            </w:r>
          </w:p>
        </w:tc>
        <w:tc>
          <w:tcPr>
            <w:tcW w:w="1877" w:type="dxa"/>
            <w:tcBorders>
              <w:top w:val="nil"/>
              <w:left w:val="nil"/>
              <w:bottom w:val="single" w:sz="4" w:space="0" w:color="auto"/>
              <w:right w:val="single" w:sz="4" w:space="0" w:color="auto"/>
            </w:tcBorders>
            <w:shd w:val="clear" w:color="auto" w:fill="auto"/>
            <w:noWrap/>
            <w:vAlign w:val="bottom"/>
            <w:hideMark/>
          </w:tcPr>
          <w:p w14:paraId="170C70DA"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0,09</w:t>
            </w:r>
          </w:p>
        </w:tc>
        <w:tc>
          <w:tcPr>
            <w:tcW w:w="1755" w:type="dxa"/>
            <w:tcBorders>
              <w:top w:val="nil"/>
              <w:left w:val="nil"/>
              <w:bottom w:val="single" w:sz="4" w:space="0" w:color="auto"/>
              <w:right w:val="single" w:sz="4" w:space="0" w:color="auto"/>
            </w:tcBorders>
            <w:shd w:val="clear" w:color="auto" w:fill="auto"/>
            <w:noWrap/>
            <w:vAlign w:val="bottom"/>
            <w:hideMark/>
          </w:tcPr>
          <w:p w14:paraId="5352199C"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0,11</w:t>
            </w:r>
          </w:p>
        </w:tc>
        <w:tc>
          <w:tcPr>
            <w:tcW w:w="1421" w:type="dxa"/>
            <w:tcBorders>
              <w:top w:val="nil"/>
              <w:left w:val="nil"/>
              <w:bottom w:val="single" w:sz="4" w:space="0" w:color="auto"/>
              <w:right w:val="single" w:sz="4" w:space="0" w:color="auto"/>
            </w:tcBorders>
            <w:shd w:val="clear" w:color="auto" w:fill="auto"/>
            <w:noWrap/>
            <w:vAlign w:val="bottom"/>
            <w:hideMark/>
          </w:tcPr>
          <w:p w14:paraId="0FAD5B47"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0,15</w:t>
            </w:r>
          </w:p>
        </w:tc>
        <w:tc>
          <w:tcPr>
            <w:tcW w:w="1580" w:type="dxa"/>
            <w:tcBorders>
              <w:top w:val="nil"/>
              <w:left w:val="nil"/>
              <w:bottom w:val="single" w:sz="4" w:space="0" w:color="auto"/>
              <w:right w:val="single" w:sz="4" w:space="0" w:color="auto"/>
            </w:tcBorders>
            <w:shd w:val="clear" w:color="auto" w:fill="auto"/>
            <w:noWrap/>
            <w:vAlign w:val="bottom"/>
            <w:hideMark/>
          </w:tcPr>
          <w:p w14:paraId="089371F6"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0,13</w:t>
            </w:r>
          </w:p>
        </w:tc>
      </w:tr>
      <w:tr w:rsidR="00BB2FA4" w:rsidRPr="00BB2FA4" w14:paraId="72A15647" w14:textId="77777777" w:rsidTr="004C0C35">
        <w:trPr>
          <w:gridAfter w:val="1"/>
          <w:wAfter w:w="27" w:type="dxa"/>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3D7450FE"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0,02</w:t>
            </w:r>
          </w:p>
        </w:tc>
        <w:tc>
          <w:tcPr>
            <w:tcW w:w="1375" w:type="dxa"/>
            <w:tcBorders>
              <w:top w:val="nil"/>
              <w:left w:val="nil"/>
              <w:bottom w:val="single" w:sz="4" w:space="0" w:color="auto"/>
              <w:right w:val="single" w:sz="4" w:space="0" w:color="auto"/>
            </w:tcBorders>
            <w:shd w:val="clear" w:color="auto" w:fill="auto"/>
            <w:noWrap/>
            <w:vAlign w:val="bottom"/>
            <w:hideMark/>
          </w:tcPr>
          <w:p w14:paraId="32540295"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0,28</w:t>
            </w:r>
          </w:p>
        </w:tc>
        <w:tc>
          <w:tcPr>
            <w:tcW w:w="1877" w:type="dxa"/>
            <w:tcBorders>
              <w:top w:val="nil"/>
              <w:left w:val="nil"/>
              <w:bottom w:val="single" w:sz="4" w:space="0" w:color="auto"/>
              <w:right w:val="single" w:sz="4" w:space="0" w:color="auto"/>
            </w:tcBorders>
            <w:shd w:val="clear" w:color="auto" w:fill="auto"/>
            <w:noWrap/>
            <w:vAlign w:val="bottom"/>
            <w:hideMark/>
          </w:tcPr>
          <w:p w14:paraId="5BF3CD97"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w:t>
            </w:r>
          </w:p>
        </w:tc>
        <w:tc>
          <w:tcPr>
            <w:tcW w:w="1755" w:type="dxa"/>
            <w:tcBorders>
              <w:top w:val="nil"/>
              <w:left w:val="nil"/>
              <w:bottom w:val="single" w:sz="4" w:space="0" w:color="auto"/>
              <w:right w:val="single" w:sz="4" w:space="0" w:color="auto"/>
            </w:tcBorders>
            <w:shd w:val="clear" w:color="auto" w:fill="auto"/>
            <w:noWrap/>
            <w:vAlign w:val="bottom"/>
            <w:hideMark/>
          </w:tcPr>
          <w:p w14:paraId="3323144A"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0,23</w:t>
            </w:r>
          </w:p>
        </w:tc>
        <w:tc>
          <w:tcPr>
            <w:tcW w:w="1421" w:type="dxa"/>
            <w:tcBorders>
              <w:top w:val="nil"/>
              <w:left w:val="nil"/>
              <w:bottom w:val="single" w:sz="4" w:space="0" w:color="auto"/>
              <w:right w:val="single" w:sz="4" w:space="0" w:color="auto"/>
            </w:tcBorders>
            <w:shd w:val="clear" w:color="auto" w:fill="auto"/>
            <w:noWrap/>
            <w:vAlign w:val="bottom"/>
            <w:hideMark/>
          </w:tcPr>
          <w:p w14:paraId="63CE2D14"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w:t>
            </w:r>
          </w:p>
        </w:tc>
        <w:tc>
          <w:tcPr>
            <w:tcW w:w="1580" w:type="dxa"/>
            <w:tcBorders>
              <w:top w:val="nil"/>
              <w:left w:val="nil"/>
              <w:bottom w:val="single" w:sz="4" w:space="0" w:color="auto"/>
              <w:right w:val="single" w:sz="4" w:space="0" w:color="auto"/>
            </w:tcBorders>
            <w:shd w:val="clear" w:color="auto" w:fill="auto"/>
            <w:noWrap/>
            <w:vAlign w:val="bottom"/>
            <w:hideMark/>
          </w:tcPr>
          <w:p w14:paraId="77A43C11"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0,52</w:t>
            </w:r>
          </w:p>
        </w:tc>
      </w:tr>
      <w:tr w:rsidR="00BB2FA4" w:rsidRPr="00BB2FA4" w14:paraId="52B67593" w14:textId="77777777" w:rsidTr="004C0C35">
        <w:trPr>
          <w:gridAfter w:val="1"/>
          <w:wAfter w:w="27" w:type="dxa"/>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3277D69B"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0,1</w:t>
            </w:r>
          </w:p>
        </w:tc>
        <w:tc>
          <w:tcPr>
            <w:tcW w:w="1375" w:type="dxa"/>
            <w:tcBorders>
              <w:top w:val="nil"/>
              <w:left w:val="nil"/>
              <w:bottom w:val="single" w:sz="4" w:space="0" w:color="auto"/>
              <w:right w:val="single" w:sz="4" w:space="0" w:color="auto"/>
            </w:tcBorders>
            <w:shd w:val="clear" w:color="auto" w:fill="auto"/>
            <w:noWrap/>
            <w:vAlign w:val="bottom"/>
            <w:hideMark/>
          </w:tcPr>
          <w:p w14:paraId="3A70D90B"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0,09</w:t>
            </w:r>
          </w:p>
        </w:tc>
        <w:tc>
          <w:tcPr>
            <w:tcW w:w="1877" w:type="dxa"/>
            <w:tcBorders>
              <w:top w:val="nil"/>
              <w:left w:val="nil"/>
              <w:bottom w:val="single" w:sz="4" w:space="0" w:color="auto"/>
              <w:right w:val="single" w:sz="4" w:space="0" w:color="auto"/>
            </w:tcBorders>
            <w:shd w:val="clear" w:color="auto" w:fill="auto"/>
            <w:noWrap/>
            <w:vAlign w:val="bottom"/>
            <w:hideMark/>
          </w:tcPr>
          <w:p w14:paraId="16434195"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0,14</w:t>
            </w:r>
          </w:p>
        </w:tc>
        <w:tc>
          <w:tcPr>
            <w:tcW w:w="1755" w:type="dxa"/>
            <w:tcBorders>
              <w:top w:val="nil"/>
              <w:left w:val="nil"/>
              <w:bottom w:val="single" w:sz="4" w:space="0" w:color="auto"/>
              <w:right w:val="single" w:sz="4" w:space="0" w:color="auto"/>
            </w:tcBorders>
            <w:shd w:val="clear" w:color="auto" w:fill="auto"/>
            <w:noWrap/>
            <w:vAlign w:val="bottom"/>
            <w:hideMark/>
          </w:tcPr>
          <w:p w14:paraId="2D37A8A7"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0,62</w:t>
            </w:r>
          </w:p>
        </w:tc>
        <w:tc>
          <w:tcPr>
            <w:tcW w:w="1421" w:type="dxa"/>
            <w:tcBorders>
              <w:top w:val="nil"/>
              <w:left w:val="nil"/>
              <w:bottom w:val="single" w:sz="4" w:space="0" w:color="auto"/>
              <w:right w:val="single" w:sz="4" w:space="0" w:color="auto"/>
            </w:tcBorders>
            <w:shd w:val="clear" w:color="auto" w:fill="auto"/>
            <w:noWrap/>
            <w:vAlign w:val="bottom"/>
            <w:hideMark/>
          </w:tcPr>
          <w:p w14:paraId="4B4DD8FF"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0,05</w:t>
            </w:r>
          </w:p>
        </w:tc>
        <w:tc>
          <w:tcPr>
            <w:tcW w:w="1580" w:type="dxa"/>
            <w:tcBorders>
              <w:top w:val="nil"/>
              <w:left w:val="nil"/>
              <w:bottom w:val="single" w:sz="4" w:space="0" w:color="auto"/>
              <w:right w:val="single" w:sz="4" w:space="0" w:color="auto"/>
            </w:tcBorders>
            <w:shd w:val="clear" w:color="auto" w:fill="auto"/>
            <w:noWrap/>
            <w:vAlign w:val="bottom"/>
            <w:hideMark/>
          </w:tcPr>
          <w:p w14:paraId="048A8FAC"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0,27</w:t>
            </w:r>
          </w:p>
        </w:tc>
      </w:tr>
      <w:tr w:rsidR="00BB2FA4" w:rsidRPr="00BB2FA4" w14:paraId="0791B5BF" w14:textId="77777777" w:rsidTr="004C0C35">
        <w:trPr>
          <w:gridAfter w:val="1"/>
          <w:wAfter w:w="27" w:type="dxa"/>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3CC97C2B"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0,86</w:t>
            </w:r>
          </w:p>
        </w:tc>
        <w:tc>
          <w:tcPr>
            <w:tcW w:w="1375" w:type="dxa"/>
            <w:tcBorders>
              <w:top w:val="nil"/>
              <w:left w:val="nil"/>
              <w:bottom w:val="single" w:sz="4" w:space="0" w:color="auto"/>
              <w:right w:val="single" w:sz="4" w:space="0" w:color="auto"/>
            </w:tcBorders>
            <w:shd w:val="clear" w:color="auto" w:fill="auto"/>
            <w:noWrap/>
            <w:vAlign w:val="bottom"/>
            <w:hideMark/>
          </w:tcPr>
          <w:p w14:paraId="18AD4974"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0,01</w:t>
            </w:r>
          </w:p>
        </w:tc>
        <w:tc>
          <w:tcPr>
            <w:tcW w:w="1877" w:type="dxa"/>
            <w:tcBorders>
              <w:top w:val="nil"/>
              <w:left w:val="nil"/>
              <w:bottom w:val="single" w:sz="4" w:space="0" w:color="auto"/>
              <w:right w:val="single" w:sz="4" w:space="0" w:color="auto"/>
            </w:tcBorders>
            <w:shd w:val="clear" w:color="auto" w:fill="auto"/>
            <w:noWrap/>
            <w:vAlign w:val="bottom"/>
            <w:hideMark/>
          </w:tcPr>
          <w:p w14:paraId="4AE793B9"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0,76</w:t>
            </w:r>
          </w:p>
        </w:tc>
        <w:tc>
          <w:tcPr>
            <w:tcW w:w="1755" w:type="dxa"/>
            <w:tcBorders>
              <w:top w:val="nil"/>
              <w:left w:val="nil"/>
              <w:bottom w:val="single" w:sz="4" w:space="0" w:color="auto"/>
              <w:right w:val="single" w:sz="4" w:space="0" w:color="auto"/>
            </w:tcBorders>
            <w:shd w:val="clear" w:color="auto" w:fill="auto"/>
            <w:noWrap/>
            <w:vAlign w:val="bottom"/>
            <w:hideMark/>
          </w:tcPr>
          <w:p w14:paraId="311AFCF8"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0,03</w:t>
            </w:r>
          </w:p>
        </w:tc>
        <w:tc>
          <w:tcPr>
            <w:tcW w:w="1421" w:type="dxa"/>
            <w:tcBorders>
              <w:top w:val="nil"/>
              <w:left w:val="nil"/>
              <w:bottom w:val="single" w:sz="4" w:space="0" w:color="auto"/>
              <w:right w:val="single" w:sz="4" w:space="0" w:color="auto"/>
            </w:tcBorders>
            <w:shd w:val="clear" w:color="auto" w:fill="auto"/>
            <w:noWrap/>
            <w:vAlign w:val="bottom"/>
            <w:hideMark/>
          </w:tcPr>
          <w:p w14:paraId="73678AFC"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0,01</w:t>
            </w:r>
          </w:p>
        </w:tc>
        <w:tc>
          <w:tcPr>
            <w:tcW w:w="1580" w:type="dxa"/>
            <w:tcBorders>
              <w:top w:val="nil"/>
              <w:left w:val="nil"/>
              <w:bottom w:val="single" w:sz="4" w:space="0" w:color="auto"/>
              <w:right w:val="single" w:sz="4" w:space="0" w:color="auto"/>
            </w:tcBorders>
            <w:shd w:val="clear" w:color="auto" w:fill="auto"/>
            <w:noWrap/>
            <w:vAlign w:val="bottom"/>
            <w:hideMark/>
          </w:tcPr>
          <w:p w14:paraId="664BDE08" w14:textId="77777777" w:rsidR="00BB2FA4" w:rsidRPr="00BB2FA4" w:rsidRDefault="00BB2FA4" w:rsidP="00BB2FA4">
            <w:pPr>
              <w:jc w:val="right"/>
              <w:rPr>
                <w:rFonts w:ascii="Calibri" w:eastAsia="Times New Roman" w:hAnsi="Calibri"/>
                <w:color w:val="000000"/>
                <w:lang w:val="ca-ES"/>
              </w:rPr>
            </w:pPr>
            <w:r w:rsidRPr="00BB2FA4">
              <w:rPr>
                <w:rFonts w:ascii="Calibri" w:eastAsia="Times New Roman" w:hAnsi="Calibri"/>
                <w:color w:val="000000"/>
                <w:lang w:val="ca-ES"/>
              </w:rPr>
              <w:t>0,08</w:t>
            </w:r>
          </w:p>
        </w:tc>
      </w:tr>
    </w:tbl>
    <w:p w14:paraId="0073B504" w14:textId="46BDA211" w:rsidR="00BB2FA4" w:rsidRDefault="004C0C35" w:rsidP="00205D49">
      <w:pPr>
        <w:rPr>
          <w:rFonts w:ascii="Arial" w:hAnsi="Arial" w:cs="Arial"/>
        </w:rPr>
      </w:pPr>
      <w:proofErr w:type="spellStart"/>
      <w:r>
        <w:rPr>
          <w:rFonts w:ascii="Arial" w:hAnsi="Arial" w:cs="Arial"/>
        </w:rPr>
        <w:t>Dependent</w:t>
      </w:r>
      <w:proofErr w:type="spellEnd"/>
      <w:r>
        <w:rPr>
          <w:rFonts w:ascii="Arial" w:hAnsi="Arial" w:cs="Arial"/>
        </w:rPr>
        <w:t xml:space="preserve"> variable</w:t>
      </w:r>
      <w:r w:rsidR="00BB2FA4" w:rsidRPr="003E24EC">
        <w:rPr>
          <w:rFonts w:ascii="Arial" w:hAnsi="Arial" w:cs="Arial"/>
        </w:rPr>
        <w:t xml:space="preserve">: </w:t>
      </w:r>
      <w:proofErr w:type="spellStart"/>
      <w:r>
        <w:rPr>
          <w:rFonts w:ascii="Arial" w:hAnsi="Arial" w:cs="Arial"/>
        </w:rPr>
        <w:t>entrepreneur</w:t>
      </w:r>
      <w:r w:rsidR="006B571F">
        <w:rPr>
          <w:rFonts w:ascii="Arial" w:hAnsi="Arial" w:cs="Arial"/>
        </w:rPr>
        <w:t>ship</w:t>
      </w:r>
      <w:proofErr w:type="spellEnd"/>
      <w:r>
        <w:rPr>
          <w:rFonts w:ascii="Arial" w:hAnsi="Arial" w:cs="Arial"/>
        </w:rPr>
        <w:t xml:space="preserve"> </w:t>
      </w:r>
      <w:proofErr w:type="spellStart"/>
      <w:r>
        <w:rPr>
          <w:rFonts w:ascii="Arial" w:hAnsi="Arial" w:cs="Arial"/>
        </w:rPr>
        <w:t>credibility</w:t>
      </w:r>
      <w:proofErr w:type="spellEnd"/>
    </w:p>
    <w:p w14:paraId="16747A26" w14:textId="1E5FBA37" w:rsidR="00E962AC" w:rsidRPr="001E1111" w:rsidRDefault="00E962AC" w:rsidP="00E962AC">
      <w:pPr>
        <w:jc w:val="both"/>
        <w:rPr>
          <w:rFonts w:ascii="Times" w:hAnsi="Times"/>
          <w:i/>
        </w:rPr>
      </w:pPr>
    </w:p>
    <w:p w14:paraId="0D7ED3E8" w14:textId="2425DFB3" w:rsidR="00E962AC" w:rsidRPr="0055359D" w:rsidRDefault="00E962AC" w:rsidP="00E962AC">
      <w:pPr>
        <w:jc w:val="center"/>
        <w:rPr>
          <w:rFonts w:ascii="Arial" w:hAnsi="Arial" w:cs="Arial"/>
          <w:b/>
          <w:sz w:val="32"/>
        </w:rPr>
      </w:pPr>
      <w:proofErr w:type="spellStart"/>
      <w:r w:rsidRPr="0055359D">
        <w:rPr>
          <w:rFonts w:ascii="Arial" w:hAnsi="Arial" w:cs="Arial"/>
          <w:b/>
          <w:sz w:val="32"/>
        </w:rPr>
        <w:t>Result</w:t>
      </w:r>
      <w:r w:rsidR="004C0C35">
        <w:rPr>
          <w:rFonts w:ascii="Arial" w:hAnsi="Arial" w:cs="Arial"/>
          <w:b/>
          <w:sz w:val="32"/>
        </w:rPr>
        <w:t>s</w:t>
      </w:r>
      <w:proofErr w:type="spellEnd"/>
    </w:p>
    <w:p w14:paraId="750EBD76" w14:textId="77777777" w:rsidR="00E962AC" w:rsidRPr="004B1419" w:rsidRDefault="00E962AC" w:rsidP="00E962AC">
      <w:pPr>
        <w:jc w:val="both"/>
        <w:rPr>
          <w:rFonts w:ascii="Times" w:hAnsi="Times"/>
        </w:rPr>
      </w:pPr>
    </w:p>
    <w:p w14:paraId="5187476F" w14:textId="24DFAD41" w:rsidR="00E962AC" w:rsidRPr="004C0C35" w:rsidRDefault="004C0C35" w:rsidP="00E962AC">
      <w:pPr>
        <w:jc w:val="both"/>
        <w:rPr>
          <w:rFonts w:ascii="Arial" w:hAnsi="Arial" w:cs="Arial"/>
          <w:lang w:val="en-GB"/>
        </w:rPr>
      </w:pPr>
      <w:r w:rsidRPr="004C0C35">
        <w:rPr>
          <w:rFonts w:ascii="Arial" w:hAnsi="Arial" w:cs="Arial"/>
          <w:lang w:val="en-GB"/>
        </w:rPr>
        <w:t>The resu</w:t>
      </w:r>
      <w:r w:rsidR="006B571F">
        <w:rPr>
          <w:rFonts w:ascii="Arial" w:hAnsi="Arial" w:cs="Arial"/>
          <w:lang w:val="en-GB"/>
        </w:rPr>
        <w:t>lting equation of entrepreneurship</w:t>
      </w:r>
      <w:r w:rsidRPr="004C0C35">
        <w:rPr>
          <w:rFonts w:ascii="Arial" w:hAnsi="Arial" w:cs="Arial"/>
          <w:lang w:val="en-GB"/>
        </w:rPr>
        <w:t xml:space="preserve"> credibility is (chart 5):</w:t>
      </w:r>
    </w:p>
    <w:p w14:paraId="4DCC58FF" w14:textId="77777777" w:rsidR="00E962AC" w:rsidRPr="004C0C35" w:rsidRDefault="00E962AC" w:rsidP="00E962AC">
      <w:pPr>
        <w:jc w:val="both"/>
        <w:rPr>
          <w:rFonts w:ascii="Arial" w:hAnsi="Arial" w:cs="Arial"/>
          <w:lang w:val="en-GB"/>
        </w:rPr>
      </w:pPr>
    </w:p>
    <w:p w14:paraId="337F0927" w14:textId="772DD2AB" w:rsidR="00E962AC" w:rsidRPr="004C0C35" w:rsidRDefault="006B571F" w:rsidP="00E962AC">
      <w:pPr>
        <w:jc w:val="both"/>
        <w:rPr>
          <w:rFonts w:ascii="Arial" w:hAnsi="Arial" w:cs="Arial"/>
          <w:lang w:val="en-GB"/>
        </w:rPr>
      </w:pPr>
      <w:r>
        <w:rPr>
          <w:rFonts w:ascii="Arial" w:hAnsi="Arial" w:cs="Arial"/>
          <w:lang w:val="en-GB"/>
        </w:rPr>
        <w:t>Entrepreneurship</w:t>
      </w:r>
      <w:r w:rsidR="004C0C35" w:rsidRPr="004C0C35">
        <w:rPr>
          <w:rFonts w:ascii="Arial" w:hAnsi="Arial" w:cs="Arial"/>
          <w:lang w:val="en-GB"/>
        </w:rPr>
        <w:t xml:space="preserve"> credibility </w:t>
      </w:r>
      <w:r w:rsidR="004C0C35">
        <w:rPr>
          <w:rFonts w:ascii="Arial" w:hAnsi="Arial" w:cs="Arial"/>
          <w:lang w:val="en-GB"/>
        </w:rPr>
        <w:t>=</w:t>
      </w:r>
      <w:r w:rsidR="004C0C35" w:rsidRPr="004C0C35">
        <w:rPr>
          <w:rFonts w:ascii="Arial" w:hAnsi="Arial" w:cs="Arial"/>
          <w:lang w:val="en-GB"/>
        </w:rPr>
        <w:t xml:space="preserve"> -1,75 + 0,53 Self-efficacy</w:t>
      </w:r>
      <w:r w:rsidR="00E962AC" w:rsidRPr="004C0C35">
        <w:rPr>
          <w:rFonts w:ascii="Arial" w:hAnsi="Arial" w:cs="Arial"/>
          <w:lang w:val="en-GB"/>
        </w:rPr>
        <w:t xml:space="preserve"> + 0,43 Creativi</w:t>
      </w:r>
      <w:r w:rsidR="004C0C35" w:rsidRPr="004C0C35">
        <w:rPr>
          <w:rFonts w:ascii="Arial" w:hAnsi="Arial" w:cs="Arial"/>
          <w:lang w:val="en-GB"/>
        </w:rPr>
        <w:t>ty and innovatio</w:t>
      </w:r>
      <w:r w:rsidR="00E962AC" w:rsidRPr="004C0C35">
        <w:rPr>
          <w:rFonts w:ascii="Arial" w:hAnsi="Arial" w:cs="Arial"/>
          <w:lang w:val="en-GB"/>
        </w:rPr>
        <w:t>n + 0,41 E</w:t>
      </w:r>
      <w:r w:rsidR="004C0C35" w:rsidRPr="004C0C35">
        <w:rPr>
          <w:rFonts w:ascii="Arial" w:hAnsi="Arial" w:cs="Arial"/>
          <w:lang w:val="en-GB"/>
        </w:rPr>
        <w:t>ffort and perseverance</w:t>
      </w:r>
      <w:r w:rsidR="00E962AC" w:rsidRPr="004C0C35">
        <w:rPr>
          <w:rFonts w:ascii="Arial" w:hAnsi="Arial" w:cs="Arial"/>
          <w:lang w:val="en-GB"/>
        </w:rPr>
        <w:t xml:space="preserve">+ 0,37 </w:t>
      </w:r>
      <w:r w:rsidR="004C0C35">
        <w:rPr>
          <w:rFonts w:ascii="Arial" w:hAnsi="Arial" w:cs="Arial"/>
          <w:lang w:val="en-GB"/>
        </w:rPr>
        <w:t>Unemployment</w:t>
      </w:r>
      <w:r>
        <w:rPr>
          <w:rFonts w:ascii="Arial" w:hAnsi="Arial" w:cs="Arial"/>
          <w:lang w:val="en-GB"/>
        </w:rPr>
        <w:t xml:space="preserve"> + 0,18 Funding</w:t>
      </w:r>
    </w:p>
    <w:p w14:paraId="2353FFAE" w14:textId="77777777" w:rsidR="00E962AC" w:rsidRPr="004C0C35" w:rsidRDefault="00E962AC" w:rsidP="00E962AC">
      <w:pPr>
        <w:jc w:val="both"/>
        <w:rPr>
          <w:rFonts w:ascii="Arial" w:hAnsi="Arial" w:cs="Arial"/>
          <w:b/>
          <w:lang w:val="en-GB"/>
        </w:rPr>
      </w:pPr>
    </w:p>
    <w:p w14:paraId="3F5AE29F" w14:textId="2E4F42C5" w:rsidR="00E962AC" w:rsidRDefault="004C0C35" w:rsidP="00205D49">
      <w:pPr>
        <w:rPr>
          <w:rFonts w:ascii="Arial" w:hAnsi="Arial" w:cs="Arial"/>
          <w:b/>
        </w:rPr>
      </w:pPr>
      <w:r w:rsidRPr="0073711F">
        <w:rPr>
          <w:rFonts w:ascii="Arial" w:hAnsi="Arial" w:cs="Arial"/>
          <w:b/>
        </w:rPr>
        <w:t xml:space="preserve">Chart </w:t>
      </w:r>
      <w:r w:rsidR="00205D49">
        <w:rPr>
          <w:rFonts w:ascii="Arial" w:hAnsi="Arial" w:cs="Arial"/>
          <w:b/>
        </w:rPr>
        <w:t>nº</w:t>
      </w:r>
      <w:r w:rsidR="00A2336E" w:rsidRPr="0073711F">
        <w:rPr>
          <w:rFonts w:ascii="Arial" w:hAnsi="Arial" w:cs="Arial"/>
          <w:b/>
        </w:rPr>
        <w:t>5</w:t>
      </w:r>
      <w:r w:rsidR="00E962AC" w:rsidRPr="0073711F">
        <w:rPr>
          <w:rFonts w:ascii="Arial" w:hAnsi="Arial" w:cs="Arial"/>
          <w:b/>
        </w:rPr>
        <w:t xml:space="preserve">: </w:t>
      </w:r>
      <w:proofErr w:type="spellStart"/>
      <w:r w:rsidR="0073711F">
        <w:rPr>
          <w:rFonts w:ascii="Arial" w:hAnsi="Arial" w:cs="Arial"/>
          <w:b/>
        </w:rPr>
        <w:t>The</w:t>
      </w:r>
      <w:proofErr w:type="spellEnd"/>
      <w:r w:rsidR="0073711F">
        <w:rPr>
          <w:rFonts w:ascii="Arial" w:hAnsi="Arial" w:cs="Arial"/>
          <w:b/>
        </w:rPr>
        <w:t xml:space="preserve"> </w:t>
      </w:r>
      <w:proofErr w:type="spellStart"/>
      <w:r w:rsidR="0073711F">
        <w:rPr>
          <w:rFonts w:ascii="Arial" w:hAnsi="Arial" w:cs="Arial"/>
          <w:b/>
        </w:rPr>
        <w:t>entrepreneurship</w:t>
      </w:r>
      <w:proofErr w:type="spellEnd"/>
      <w:r w:rsidR="0073711F">
        <w:rPr>
          <w:rFonts w:ascii="Arial" w:hAnsi="Arial" w:cs="Arial"/>
          <w:b/>
        </w:rPr>
        <w:t xml:space="preserve"> </w:t>
      </w:r>
      <w:proofErr w:type="spellStart"/>
      <w:r w:rsidR="001133F0">
        <w:rPr>
          <w:rFonts w:ascii="Arial" w:hAnsi="Arial" w:cs="Arial"/>
          <w:b/>
        </w:rPr>
        <w:t>credibility</w:t>
      </w:r>
      <w:proofErr w:type="spellEnd"/>
      <w:r w:rsidR="0073711F">
        <w:rPr>
          <w:rFonts w:ascii="Arial" w:hAnsi="Arial" w:cs="Arial"/>
          <w:b/>
        </w:rPr>
        <w:t xml:space="preserve"> </w:t>
      </w:r>
      <w:proofErr w:type="spellStart"/>
      <w:r w:rsidR="0073711F">
        <w:rPr>
          <w:rFonts w:ascii="Arial" w:hAnsi="Arial" w:cs="Arial"/>
          <w:b/>
        </w:rPr>
        <w:t>equation</w:t>
      </w:r>
      <w:proofErr w:type="spellEnd"/>
    </w:p>
    <w:p w14:paraId="1D9B00BA" w14:textId="77777777" w:rsidR="003E289F" w:rsidRDefault="003E289F" w:rsidP="00205D49">
      <w:pPr>
        <w:rPr>
          <w:rFonts w:ascii="Arial" w:hAnsi="Arial" w:cs="Arial"/>
          <w:b/>
        </w:rPr>
      </w:pPr>
    </w:p>
    <w:tbl>
      <w:tblPr>
        <w:tblW w:w="8379" w:type="dxa"/>
        <w:jc w:val="center"/>
        <w:tblLayout w:type="fixed"/>
        <w:tblCellMar>
          <w:left w:w="70" w:type="dxa"/>
          <w:right w:w="70" w:type="dxa"/>
        </w:tblCellMar>
        <w:tblLook w:val="04A0" w:firstRow="1" w:lastRow="0" w:firstColumn="1" w:lastColumn="0" w:noHBand="0" w:noVBand="1"/>
      </w:tblPr>
      <w:tblGrid>
        <w:gridCol w:w="1149"/>
        <w:gridCol w:w="3544"/>
        <w:gridCol w:w="1701"/>
        <w:gridCol w:w="1985"/>
      </w:tblGrid>
      <w:tr w:rsidR="00912BD1" w:rsidRPr="00912BD1" w14:paraId="53654D6E" w14:textId="77777777" w:rsidTr="004C0C35">
        <w:trPr>
          <w:trHeight w:val="560"/>
          <w:jc w:val="center"/>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3F932" w14:textId="35DE0C3D" w:rsidR="00912BD1" w:rsidRPr="00912BD1" w:rsidRDefault="004C0C35" w:rsidP="00912BD1">
            <w:pPr>
              <w:rPr>
                <w:rFonts w:ascii="Calibri" w:eastAsia="Times New Roman" w:hAnsi="Calibri"/>
                <w:b/>
                <w:color w:val="000000"/>
                <w:lang w:val="ca-ES"/>
              </w:rPr>
            </w:pPr>
            <w:r>
              <w:rPr>
                <w:rFonts w:ascii="Calibri" w:eastAsia="Times New Roman" w:hAnsi="Calibri"/>
                <w:b/>
                <w:color w:val="000000"/>
                <w:lang w:val="ca-ES"/>
              </w:rPr>
              <w:t>Models</w:t>
            </w:r>
          </w:p>
        </w:tc>
        <w:tc>
          <w:tcPr>
            <w:tcW w:w="3544" w:type="dxa"/>
            <w:tcBorders>
              <w:top w:val="single" w:sz="4" w:space="0" w:color="auto"/>
              <w:left w:val="nil"/>
              <w:bottom w:val="single" w:sz="4" w:space="0" w:color="auto"/>
              <w:right w:val="single" w:sz="4" w:space="0" w:color="auto"/>
            </w:tcBorders>
            <w:shd w:val="clear" w:color="auto" w:fill="auto"/>
            <w:noWrap/>
            <w:vAlign w:val="bottom"/>
            <w:hideMark/>
          </w:tcPr>
          <w:p w14:paraId="757BACC8" w14:textId="77777777" w:rsidR="00912BD1" w:rsidRPr="00912BD1" w:rsidRDefault="00912BD1" w:rsidP="00912BD1">
            <w:pPr>
              <w:rPr>
                <w:rFonts w:ascii="Calibri" w:eastAsia="Times New Roman" w:hAnsi="Calibri"/>
                <w:b/>
                <w:color w:val="000000"/>
                <w:lang w:val="ca-ES"/>
              </w:rPr>
            </w:pPr>
            <w:r w:rsidRPr="00912BD1">
              <w:rPr>
                <w:rFonts w:ascii="Calibri" w:eastAsia="Times New Roman" w:hAnsi="Calibri"/>
                <w:b/>
                <w:color w:val="000000"/>
                <w:lang w:val="ca-ES"/>
              </w:rPr>
              <w:t>variables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4A068A6" w14:textId="19B8EADC" w:rsidR="00912BD1" w:rsidRPr="00912BD1" w:rsidRDefault="00912BD1" w:rsidP="00912BD1">
            <w:pPr>
              <w:rPr>
                <w:rFonts w:ascii="Calibri" w:eastAsia="Times New Roman" w:hAnsi="Calibri"/>
                <w:b/>
                <w:color w:val="000000"/>
                <w:lang w:val="ca-ES"/>
              </w:rPr>
            </w:pPr>
            <w:r w:rsidRPr="00912BD1">
              <w:rPr>
                <w:rFonts w:ascii="Calibri" w:eastAsia="Times New Roman" w:hAnsi="Calibri"/>
                <w:b/>
                <w:color w:val="000000"/>
                <w:lang w:val="ca-ES"/>
              </w:rPr>
              <w:t>Beta</w:t>
            </w:r>
            <w:r>
              <w:rPr>
                <w:rFonts w:ascii="Calibri" w:eastAsia="Times New Roman" w:hAnsi="Calibri"/>
                <w:b/>
                <w:color w:val="000000"/>
                <w:lang w:val="ca-ES"/>
              </w:rPr>
              <w:t xml:space="preserve"> </w:t>
            </w:r>
          </w:p>
        </w:tc>
        <w:tc>
          <w:tcPr>
            <w:tcW w:w="1985" w:type="dxa"/>
            <w:tcBorders>
              <w:top w:val="single" w:sz="4" w:space="0" w:color="auto"/>
              <w:left w:val="nil"/>
              <w:bottom w:val="single" w:sz="4" w:space="0" w:color="auto"/>
              <w:right w:val="single" w:sz="4" w:space="0" w:color="auto"/>
            </w:tcBorders>
            <w:shd w:val="clear" w:color="auto" w:fill="auto"/>
            <w:vAlign w:val="bottom"/>
            <w:hideMark/>
          </w:tcPr>
          <w:p w14:paraId="38DB62AD" w14:textId="3209ABC9" w:rsidR="00912BD1" w:rsidRPr="00912BD1" w:rsidRDefault="004C0C35" w:rsidP="00912BD1">
            <w:pPr>
              <w:rPr>
                <w:rFonts w:ascii="Calibri" w:eastAsia="Times New Roman" w:hAnsi="Calibri"/>
                <w:b/>
                <w:color w:val="000000"/>
                <w:lang w:val="ca-ES"/>
              </w:rPr>
            </w:pPr>
            <w:r>
              <w:rPr>
                <w:rFonts w:ascii="Calibri" w:eastAsia="Times New Roman" w:hAnsi="Calibri"/>
                <w:b/>
                <w:color w:val="000000"/>
                <w:lang w:val="ca-ES"/>
              </w:rPr>
              <w:t>Standard error</w:t>
            </w:r>
          </w:p>
        </w:tc>
      </w:tr>
      <w:tr w:rsidR="00912BD1" w:rsidRPr="00912BD1" w14:paraId="3E2E8CFD"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05852D8" w14:textId="77777777" w:rsidR="00912BD1" w:rsidRPr="00E801BE" w:rsidRDefault="00912BD1" w:rsidP="00912BD1">
            <w:pPr>
              <w:jc w:val="right"/>
              <w:rPr>
                <w:rFonts w:ascii="Calibri" w:eastAsia="Times New Roman" w:hAnsi="Calibri"/>
                <w:color w:val="000000"/>
                <w:lang w:val="ca-ES"/>
              </w:rPr>
            </w:pPr>
            <w:r w:rsidRPr="00E801BE">
              <w:rPr>
                <w:rFonts w:ascii="Calibri" w:eastAsia="Times New Roman" w:hAnsi="Calibri"/>
                <w:color w:val="000000"/>
                <w:lang w:val="ca-ES"/>
              </w:rPr>
              <w:t>1</w:t>
            </w:r>
          </w:p>
        </w:tc>
        <w:tc>
          <w:tcPr>
            <w:tcW w:w="3544" w:type="dxa"/>
            <w:tcBorders>
              <w:top w:val="nil"/>
              <w:left w:val="nil"/>
              <w:bottom w:val="single" w:sz="4" w:space="0" w:color="auto"/>
              <w:right w:val="single" w:sz="4" w:space="0" w:color="auto"/>
            </w:tcBorders>
            <w:shd w:val="clear" w:color="auto" w:fill="auto"/>
            <w:noWrap/>
            <w:vAlign w:val="bottom"/>
            <w:hideMark/>
          </w:tcPr>
          <w:p w14:paraId="076F192A" w14:textId="1B4BCFB3" w:rsidR="00912BD1" w:rsidRPr="00E801BE" w:rsidRDefault="004C0C35" w:rsidP="00912BD1">
            <w:pPr>
              <w:rPr>
                <w:rFonts w:ascii="Calibri" w:eastAsia="Times New Roman" w:hAnsi="Calibri"/>
                <w:color w:val="000000"/>
                <w:lang w:val="ca-ES"/>
              </w:rPr>
            </w:pPr>
            <w:r>
              <w:rPr>
                <w:rFonts w:ascii="Calibri" w:eastAsia="Times New Roman" w:hAnsi="Calibri"/>
                <w:color w:val="000000"/>
                <w:lang w:val="ca-ES"/>
              </w:rPr>
              <w:t>Constant</w:t>
            </w:r>
          </w:p>
        </w:tc>
        <w:tc>
          <w:tcPr>
            <w:tcW w:w="1701" w:type="dxa"/>
            <w:tcBorders>
              <w:top w:val="nil"/>
              <w:left w:val="nil"/>
              <w:bottom w:val="single" w:sz="4" w:space="0" w:color="auto"/>
              <w:right w:val="single" w:sz="4" w:space="0" w:color="auto"/>
            </w:tcBorders>
            <w:shd w:val="clear" w:color="auto" w:fill="auto"/>
            <w:noWrap/>
            <w:vAlign w:val="bottom"/>
            <w:hideMark/>
          </w:tcPr>
          <w:p w14:paraId="4C251AED"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2,48   </w:t>
            </w:r>
          </w:p>
        </w:tc>
        <w:tc>
          <w:tcPr>
            <w:tcW w:w="1985" w:type="dxa"/>
            <w:tcBorders>
              <w:top w:val="nil"/>
              <w:left w:val="nil"/>
              <w:bottom w:val="single" w:sz="4" w:space="0" w:color="auto"/>
              <w:right w:val="single" w:sz="4" w:space="0" w:color="auto"/>
            </w:tcBorders>
            <w:shd w:val="clear" w:color="auto" w:fill="auto"/>
            <w:noWrap/>
            <w:vAlign w:val="bottom"/>
            <w:hideMark/>
          </w:tcPr>
          <w:p w14:paraId="4686D88E"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0,40   </w:t>
            </w:r>
          </w:p>
        </w:tc>
      </w:tr>
      <w:tr w:rsidR="00912BD1" w:rsidRPr="00912BD1" w14:paraId="29F2A873"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1AE391BD" w14:textId="77777777" w:rsidR="00912BD1" w:rsidRPr="00E801BE" w:rsidRDefault="00912BD1" w:rsidP="00912BD1">
            <w:pPr>
              <w:rPr>
                <w:rFonts w:ascii="Calibri" w:eastAsia="Times New Roman" w:hAnsi="Calibri"/>
                <w:color w:val="000000"/>
                <w:lang w:val="ca-ES"/>
              </w:rPr>
            </w:pPr>
            <w:r w:rsidRPr="00E801BE">
              <w:rPr>
                <w:rFonts w:ascii="Calibri" w:eastAsia="Times New Roman" w:hAnsi="Calibri"/>
                <w:color w:val="000000"/>
                <w:lang w:val="ca-ES"/>
              </w:rPr>
              <w:t> </w:t>
            </w:r>
          </w:p>
        </w:tc>
        <w:tc>
          <w:tcPr>
            <w:tcW w:w="3544" w:type="dxa"/>
            <w:tcBorders>
              <w:top w:val="nil"/>
              <w:left w:val="nil"/>
              <w:bottom w:val="single" w:sz="4" w:space="0" w:color="auto"/>
              <w:right w:val="single" w:sz="4" w:space="0" w:color="auto"/>
            </w:tcBorders>
            <w:shd w:val="clear" w:color="auto" w:fill="auto"/>
            <w:noWrap/>
            <w:vAlign w:val="bottom"/>
            <w:hideMark/>
          </w:tcPr>
          <w:p w14:paraId="275AD29C" w14:textId="1B4ABBB9" w:rsidR="00912BD1" w:rsidRPr="00E801BE" w:rsidRDefault="004C0C35" w:rsidP="00912BD1">
            <w:pPr>
              <w:rPr>
                <w:rFonts w:ascii="Calibri" w:eastAsia="Times New Roman" w:hAnsi="Calibri"/>
                <w:color w:val="000000"/>
                <w:lang w:val="ca-ES"/>
              </w:rPr>
            </w:pPr>
            <w:r>
              <w:rPr>
                <w:rFonts w:ascii="Calibri" w:eastAsia="Times New Roman" w:hAnsi="Calibri"/>
                <w:color w:val="000000"/>
                <w:lang w:val="ca-ES"/>
              </w:rPr>
              <w:t>Self-</w:t>
            </w:r>
            <w:proofErr w:type="spellStart"/>
            <w:r>
              <w:rPr>
                <w:rFonts w:ascii="Calibri" w:eastAsia="Times New Roman" w:hAnsi="Calibri"/>
                <w:color w:val="000000"/>
                <w:lang w:val="ca-ES"/>
              </w:rPr>
              <w:t>efficacy</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624E6111"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0,85   </w:t>
            </w:r>
          </w:p>
        </w:tc>
        <w:tc>
          <w:tcPr>
            <w:tcW w:w="1985" w:type="dxa"/>
            <w:tcBorders>
              <w:top w:val="nil"/>
              <w:left w:val="nil"/>
              <w:bottom w:val="single" w:sz="4" w:space="0" w:color="auto"/>
              <w:right w:val="single" w:sz="4" w:space="0" w:color="auto"/>
            </w:tcBorders>
            <w:shd w:val="clear" w:color="auto" w:fill="auto"/>
            <w:noWrap/>
            <w:vAlign w:val="bottom"/>
            <w:hideMark/>
          </w:tcPr>
          <w:p w14:paraId="73EEC46E"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0,06   </w:t>
            </w:r>
          </w:p>
        </w:tc>
      </w:tr>
      <w:tr w:rsidR="00912BD1" w:rsidRPr="00912BD1" w14:paraId="31CEF886"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D34FA40" w14:textId="77777777" w:rsidR="00912BD1" w:rsidRPr="00E801BE" w:rsidRDefault="00912BD1" w:rsidP="00912BD1">
            <w:pPr>
              <w:jc w:val="right"/>
              <w:rPr>
                <w:rFonts w:ascii="Calibri" w:eastAsia="Times New Roman" w:hAnsi="Calibri"/>
                <w:color w:val="000000"/>
                <w:lang w:val="ca-ES"/>
              </w:rPr>
            </w:pPr>
            <w:r w:rsidRPr="00E801BE">
              <w:rPr>
                <w:rFonts w:ascii="Calibri" w:eastAsia="Times New Roman" w:hAnsi="Calibri"/>
                <w:color w:val="000000"/>
                <w:lang w:val="ca-ES"/>
              </w:rPr>
              <w:t>2</w:t>
            </w:r>
          </w:p>
        </w:tc>
        <w:tc>
          <w:tcPr>
            <w:tcW w:w="3544" w:type="dxa"/>
            <w:tcBorders>
              <w:top w:val="nil"/>
              <w:left w:val="nil"/>
              <w:bottom w:val="single" w:sz="4" w:space="0" w:color="auto"/>
              <w:right w:val="single" w:sz="4" w:space="0" w:color="auto"/>
            </w:tcBorders>
            <w:shd w:val="clear" w:color="auto" w:fill="auto"/>
            <w:noWrap/>
            <w:vAlign w:val="bottom"/>
            <w:hideMark/>
          </w:tcPr>
          <w:p w14:paraId="5471451C" w14:textId="316FD0BB" w:rsidR="00912BD1" w:rsidRPr="00E801BE" w:rsidRDefault="004C0C35" w:rsidP="00912BD1">
            <w:pPr>
              <w:rPr>
                <w:rFonts w:ascii="Calibri" w:eastAsia="Times New Roman" w:hAnsi="Calibri"/>
                <w:color w:val="000000"/>
                <w:lang w:val="ca-ES"/>
              </w:rPr>
            </w:pPr>
            <w:r>
              <w:rPr>
                <w:rFonts w:ascii="Calibri" w:eastAsia="Times New Roman" w:hAnsi="Calibri"/>
                <w:color w:val="000000"/>
                <w:lang w:val="ca-ES"/>
              </w:rPr>
              <w:t>Constant</w:t>
            </w:r>
          </w:p>
        </w:tc>
        <w:tc>
          <w:tcPr>
            <w:tcW w:w="1701" w:type="dxa"/>
            <w:tcBorders>
              <w:top w:val="nil"/>
              <w:left w:val="nil"/>
              <w:bottom w:val="single" w:sz="4" w:space="0" w:color="auto"/>
              <w:right w:val="single" w:sz="4" w:space="0" w:color="auto"/>
            </w:tcBorders>
            <w:shd w:val="clear" w:color="auto" w:fill="auto"/>
            <w:noWrap/>
            <w:vAlign w:val="bottom"/>
            <w:hideMark/>
          </w:tcPr>
          <w:p w14:paraId="1875378A"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-0,73   </w:t>
            </w:r>
          </w:p>
        </w:tc>
        <w:tc>
          <w:tcPr>
            <w:tcW w:w="1985" w:type="dxa"/>
            <w:tcBorders>
              <w:top w:val="nil"/>
              <w:left w:val="nil"/>
              <w:bottom w:val="single" w:sz="4" w:space="0" w:color="auto"/>
              <w:right w:val="single" w:sz="4" w:space="0" w:color="auto"/>
            </w:tcBorders>
            <w:shd w:val="clear" w:color="auto" w:fill="auto"/>
            <w:noWrap/>
            <w:vAlign w:val="bottom"/>
            <w:hideMark/>
          </w:tcPr>
          <w:p w14:paraId="63E05FFA"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0,63   </w:t>
            </w:r>
          </w:p>
        </w:tc>
      </w:tr>
      <w:tr w:rsidR="00912BD1" w:rsidRPr="00912BD1" w14:paraId="35F30452"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C210C70" w14:textId="77777777" w:rsidR="00912BD1" w:rsidRPr="00E801BE" w:rsidRDefault="00912BD1" w:rsidP="00912BD1">
            <w:pPr>
              <w:rPr>
                <w:rFonts w:ascii="Calibri" w:eastAsia="Times New Roman" w:hAnsi="Calibri"/>
                <w:color w:val="000000"/>
                <w:lang w:val="ca-ES"/>
              </w:rPr>
            </w:pPr>
            <w:r w:rsidRPr="00E801BE">
              <w:rPr>
                <w:rFonts w:ascii="Calibri" w:eastAsia="Times New Roman" w:hAnsi="Calibri"/>
                <w:color w:val="000000"/>
                <w:lang w:val="ca-ES"/>
              </w:rPr>
              <w:t> </w:t>
            </w:r>
          </w:p>
        </w:tc>
        <w:tc>
          <w:tcPr>
            <w:tcW w:w="3544" w:type="dxa"/>
            <w:tcBorders>
              <w:top w:val="nil"/>
              <w:left w:val="nil"/>
              <w:bottom w:val="single" w:sz="4" w:space="0" w:color="auto"/>
              <w:right w:val="single" w:sz="4" w:space="0" w:color="auto"/>
            </w:tcBorders>
            <w:shd w:val="clear" w:color="auto" w:fill="auto"/>
            <w:noWrap/>
            <w:vAlign w:val="bottom"/>
            <w:hideMark/>
          </w:tcPr>
          <w:p w14:paraId="4AE703C5" w14:textId="1579ED13" w:rsidR="00912BD1" w:rsidRPr="00E801BE" w:rsidRDefault="004C0C35" w:rsidP="004C0C35">
            <w:pPr>
              <w:rPr>
                <w:rFonts w:ascii="Calibri" w:eastAsia="Times New Roman" w:hAnsi="Calibri"/>
                <w:color w:val="000000"/>
                <w:lang w:val="ca-ES"/>
              </w:rPr>
            </w:pPr>
            <w:r>
              <w:rPr>
                <w:rFonts w:ascii="Calibri" w:eastAsia="Times New Roman" w:hAnsi="Calibri"/>
                <w:color w:val="000000"/>
                <w:lang w:val="ca-ES"/>
              </w:rPr>
              <w:t>Self-</w:t>
            </w:r>
            <w:proofErr w:type="spellStart"/>
            <w:r>
              <w:rPr>
                <w:rFonts w:ascii="Calibri" w:eastAsia="Times New Roman" w:hAnsi="Calibri"/>
                <w:color w:val="000000"/>
                <w:lang w:val="ca-ES"/>
              </w:rPr>
              <w:t>efficacy</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1B8889BD"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0,78   </w:t>
            </w:r>
          </w:p>
        </w:tc>
        <w:tc>
          <w:tcPr>
            <w:tcW w:w="1985" w:type="dxa"/>
            <w:tcBorders>
              <w:top w:val="nil"/>
              <w:left w:val="nil"/>
              <w:bottom w:val="single" w:sz="4" w:space="0" w:color="auto"/>
              <w:right w:val="single" w:sz="4" w:space="0" w:color="auto"/>
            </w:tcBorders>
            <w:shd w:val="clear" w:color="auto" w:fill="auto"/>
            <w:noWrap/>
            <w:vAlign w:val="bottom"/>
            <w:hideMark/>
          </w:tcPr>
          <w:p w14:paraId="6018E416"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0,06   </w:t>
            </w:r>
          </w:p>
        </w:tc>
      </w:tr>
      <w:tr w:rsidR="00912BD1" w:rsidRPr="00912BD1" w14:paraId="3A78422C"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6F99FF2" w14:textId="77777777" w:rsidR="00912BD1" w:rsidRPr="00E801BE" w:rsidRDefault="00912BD1" w:rsidP="00912BD1">
            <w:pPr>
              <w:rPr>
                <w:rFonts w:ascii="Calibri" w:eastAsia="Times New Roman" w:hAnsi="Calibri"/>
                <w:color w:val="000000"/>
                <w:lang w:val="ca-ES"/>
              </w:rPr>
            </w:pPr>
            <w:r w:rsidRPr="00E801BE">
              <w:rPr>
                <w:rFonts w:ascii="Calibri" w:eastAsia="Times New Roman" w:hAnsi="Calibri"/>
                <w:color w:val="000000"/>
                <w:lang w:val="ca-ES"/>
              </w:rPr>
              <w:t> </w:t>
            </w:r>
          </w:p>
        </w:tc>
        <w:tc>
          <w:tcPr>
            <w:tcW w:w="3544" w:type="dxa"/>
            <w:tcBorders>
              <w:top w:val="nil"/>
              <w:left w:val="nil"/>
              <w:bottom w:val="single" w:sz="4" w:space="0" w:color="auto"/>
              <w:right w:val="single" w:sz="4" w:space="0" w:color="auto"/>
            </w:tcBorders>
            <w:shd w:val="clear" w:color="auto" w:fill="auto"/>
            <w:noWrap/>
            <w:vAlign w:val="bottom"/>
            <w:hideMark/>
          </w:tcPr>
          <w:p w14:paraId="7179DECD" w14:textId="464A20D2" w:rsidR="00912BD1" w:rsidRPr="00E801BE" w:rsidRDefault="004C0C35" w:rsidP="004C0C35">
            <w:pPr>
              <w:rPr>
                <w:rFonts w:ascii="Calibri" w:eastAsia="Times New Roman" w:hAnsi="Calibri"/>
                <w:color w:val="000000"/>
                <w:lang w:val="ca-ES"/>
              </w:rPr>
            </w:pPr>
            <w:proofErr w:type="spellStart"/>
            <w:r>
              <w:rPr>
                <w:rFonts w:ascii="Calibri" w:eastAsia="Times New Roman" w:hAnsi="Calibri"/>
                <w:color w:val="000000"/>
                <w:lang w:val="ca-ES"/>
              </w:rPr>
              <w:t>Creativity</w:t>
            </w:r>
            <w:proofErr w:type="spellEnd"/>
            <w:r>
              <w:rPr>
                <w:rFonts w:ascii="Calibri" w:eastAsia="Times New Roman" w:hAnsi="Calibri"/>
                <w:color w:val="000000"/>
                <w:lang w:val="ca-ES"/>
              </w:rPr>
              <w:t xml:space="preserve"> </w:t>
            </w:r>
            <w:proofErr w:type="spellStart"/>
            <w:r>
              <w:rPr>
                <w:rFonts w:ascii="Calibri" w:eastAsia="Times New Roman" w:hAnsi="Calibri"/>
                <w:color w:val="000000"/>
                <w:lang w:val="ca-ES"/>
              </w:rPr>
              <w:t>and</w:t>
            </w:r>
            <w:proofErr w:type="spellEnd"/>
            <w:r>
              <w:rPr>
                <w:rFonts w:ascii="Calibri" w:eastAsia="Times New Roman" w:hAnsi="Calibri"/>
                <w:color w:val="000000"/>
                <w:lang w:val="ca-ES"/>
              </w:rPr>
              <w:t xml:space="preserve"> </w:t>
            </w:r>
            <w:proofErr w:type="spellStart"/>
            <w:r>
              <w:rPr>
                <w:rFonts w:ascii="Calibri" w:eastAsia="Times New Roman" w:hAnsi="Calibri"/>
                <w:color w:val="000000"/>
                <w:lang w:val="ca-ES"/>
              </w:rPr>
              <w:t>innovation</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6B656125"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0,61   </w:t>
            </w:r>
          </w:p>
        </w:tc>
        <w:tc>
          <w:tcPr>
            <w:tcW w:w="1985" w:type="dxa"/>
            <w:tcBorders>
              <w:top w:val="nil"/>
              <w:left w:val="nil"/>
              <w:bottom w:val="single" w:sz="4" w:space="0" w:color="auto"/>
              <w:right w:val="single" w:sz="4" w:space="0" w:color="auto"/>
            </w:tcBorders>
            <w:shd w:val="clear" w:color="auto" w:fill="auto"/>
            <w:noWrap/>
            <w:vAlign w:val="bottom"/>
            <w:hideMark/>
          </w:tcPr>
          <w:p w14:paraId="2B4CC041"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0,10   </w:t>
            </w:r>
          </w:p>
        </w:tc>
      </w:tr>
      <w:tr w:rsidR="00912BD1" w:rsidRPr="00912BD1" w14:paraId="7263E1F7"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28F738B" w14:textId="77777777" w:rsidR="00912BD1" w:rsidRPr="00E801BE" w:rsidRDefault="00912BD1" w:rsidP="00912BD1">
            <w:pPr>
              <w:jc w:val="right"/>
              <w:rPr>
                <w:rFonts w:ascii="Calibri" w:eastAsia="Times New Roman" w:hAnsi="Calibri"/>
                <w:color w:val="000000"/>
                <w:lang w:val="ca-ES"/>
              </w:rPr>
            </w:pPr>
            <w:r w:rsidRPr="00E801BE">
              <w:rPr>
                <w:rFonts w:ascii="Calibri" w:eastAsia="Times New Roman" w:hAnsi="Calibri"/>
                <w:color w:val="000000"/>
                <w:lang w:val="ca-ES"/>
              </w:rPr>
              <w:t>3</w:t>
            </w:r>
          </w:p>
        </w:tc>
        <w:tc>
          <w:tcPr>
            <w:tcW w:w="3544" w:type="dxa"/>
            <w:tcBorders>
              <w:top w:val="nil"/>
              <w:left w:val="nil"/>
              <w:bottom w:val="single" w:sz="4" w:space="0" w:color="auto"/>
              <w:right w:val="single" w:sz="4" w:space="0" w:color="auto"/>
            </w:tcBorders>
            <w:shd w:val="clear" w:color="auto" w:fill="auto"/>
            <w:noWrap/>
            <w:vAlign w:val="bottom"/>
            <w:hideMark/>
          </w:tcPr>
          <w:p w14:paraId="44506201" w14:textId="1433563D" w:rsidR="00912BD1" w:rsidRPr="00E801BE" w:rsidRDefault="004C0C35" w:rsidP="00912BD1">
            <w:pPr>
              <w:rPr>
                <w:rFonts w:ascii="Calibri" w:eastAsia="Times New Roman" w:hAnsi="Calibri"/>
                <w:color w:val="000000"/>
                <w:lang w:val="ca-ES"/>
              </w:rPr>
            </w:pPr>
            <w:r>
              <w:rPr>
                <w:rFonts w:ascii="Calibri" w:eastAsia="Times New Roman" w:hAnsi="Calibri"/>
                <w:color w:val="000000"/>
                <w:lang w:val="ca-ES"/>
              </w:rPr>
              <w:t>Constant</w:t>
            </w:r>
          </w:p>
        </w:tc>
        <w:tc>
          <w:tcPr>
            <w:tcW w:w="1701" w:type="dxa"/>
            <w:tcBorders>
              <w:top w:val="nil"/>
              <w:left w:val="nil"/>
              <w:bottom w:val="single" w:sz="4" w:space="0" w:color="auto"/>
              <w:right w:val="single" w:sz="4" w:space="0" w:color="auto"/>
            </w:tcBorders>
            <w:shd w:val="clear" w:color="auto" w:fill="auto"/>
            <w:noWrap/>
            <w:vAlign w:val="bottom"/>
            <w:hideMark/>
          </w:tcPr>
          <w:p w14:paraId="5ACC9747"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-1,23   </w:t>
            </w:r>
          </w:p>
        </w:tc>
        <w:tc>
          <w:tcPr>
            <w:tcW w:w="1985" w:type="dxa"/>
            <w:tcBorders>
              <w:top w:val="nil"/>
              <w:left w:val="nil"/>
              <w:bottom w:val="single" w:sz="4" w:space="0" w:color="auto"/>
              <w:right w:val="single" w:sz="4" w:space="0" w:color="auto"/>
            </w:tcBorders>
            <w:shd w:val="clear" w:color="auto" w:fill="auto"/>
            <w:noWrap/>
            <w:vAlign w:val="bottom"/>
            <w:hideMark/>
          </w:tcPr>
          <w:p w14:paraId="75D4739A"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0,60   </w:t>
            </w:r>
          </w:p>
        </w:tc>
      </w:tr>
      <w:tr w:rsidR="00912BD1" w:rsidRPr="00912BD1" w14:paraId="6DBFF080"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CE0A6DB" w14:textId="77777777" w:rsidR="00912BD1" w:rsidRPr="00E801BE" w:rsidRDefault="00912BD1" w:rsidP="00912BD1">
            <w:pPr>
              <w:rPr>
                <w:rFonts w:ascii="Calibri" w:eastAsia="Times New Roman" w:hAnsi="Calibri"/>
                <w:color w:val="000000"/>
                <w:lang w:val="ca-ES"/>
              </w:rPr>
            </w:pPr>
            <w:r w:rsidRPr="00E801BE">
              <w:rPr>
                <w:rFonts w:ascii="Calibri" w:eastAsia="Times New Roman" w:hAnsi="Calibri"/>
                <w:color w:val="000000"/>
                <w:lang w:val="ca-ES"/>
              </w:rPr>
              <w:t> </w:t>
            </w:r>
          </w:p>
        </w:tc>
        <w:tc>
          <w:tcPr>
            <w:tcW w:w="3544" w:type="dxa"/>
            <w:tcBorders>
              <w:top w:val="nil"/>
              <w:left w:val="nil"/>
              <w:bottom w:val="single" w:sz="4" w:space="0" w:color="auto"/>
              <w:right w:val="single" w:sz="4" w:space="0" w:color="auto"/>
            </w:tcBorders>
            <w:shd w:val="clear" w:color="auto" w:fill="auto"/>
            <w:noWrap/>
            <w:vAlign w:val="bottom"/>
            <w:hideMark/>
          </w:tcPr>
          <w:p w14:paraId="516E0F93" w14:textId="72604CED" w:rsidR="00912BD1" w:rsidRPr="00E801BE" w:rsidRDefault="004C0C35" w:rsidP="00912BD1">
            <w:pPr>
              <w:rPr>
                <w:rFonts w:ascii="Calibri" w:eastAsia="Times New Roman" w:hAnsi="Calibri"/>
                <w:color w:val="000000"/>
                <w:lang w:val="ca-ES"/>
              </w:rPr>
            </w:pPr>
            <w:r>
              <w:rPr>
                <w:rFonts w:ascii="Calibri" w:eastAsia="Times New Roman" w:hAnsi="Calibri"/>
                <w:color w:val="000000"/>
                <w:lang w:val="ca-ES"/>
              </w:rPr>
              <w:t>Self-</w:t>
            </w:r>
            <w:proofErr w:type="spellStart"/>
            <w:r>
              <w:rPr>
                <w:rFonts w:ascii="Calibri" w:eastAsia="Times New Roman" w:hAnsi="Calibri"/>
                <w:color w:val="000000"/>
                <w:lang w:val="ca-ES"/>
              </w:rPr>
              <w:t>efficacy</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6586986"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0,66   </w:t>
            </w:r>
          </w:p>
        </w:tc>
        <w:tc>
          <w:tcPr>
            <w:tcW w:w="1985" w:type="dxa"/>
            <w:tcBorders>
              <w:top w:val="nil"/>
              <w:left w:val="nil"/>
              <w:bottom w:val="single" w:sz="4" w:space="0" w:color="auto"/>
              <w:right w:val="single" w:sz="4" w:space="0" w:color="auto"/>
            </w:tcBorders>
            <w:shd w:val="clear" w:color="auto" w:fill="auto"/>
            <w:noWrap/>
            <w:vAlign w:val="bottom"/>
            <w:hideMark/>
          </w:tcPr>
          <w:p w14:paraId="08D4FB78"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0,06   </w:t>
            </w:r>
          </w:p>
        </w:tc>
      </w:tr>
      <w:tr w:rsidR="00912BD1" w:rsidRPr="00912BD1" w14:paraId="61D878B1"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77A4A65" w14:textId="77777777" w:rsidR="00912BD1" w:rsidRPr="00E801BE" w:rsidRDefault="00912BD1" w:rsidP="00912BD1">
            <w:pPr>
              <w:rPr>
                <w:rFonts w:ascii="Calibri" w:eastAsia="Times New Roman" w:hAnsi="Calibri"/>
                <w:color w:val="000000"/>
                <w:lang w:val="ca-ES"/>
              </w:rPr>
            </w:pPr>
            <w:r w:rsidRPr="00E801BE">
              <w:rPr>
                <w:rFonts w:ascii="Calibri" w:eastAsia="Times New Roman" w:hAnsi="Calibri"/>
                <w:color w:val="000000"/>
                <w:lang w:val="ca-ES"/>
              </w:rPr>
              <w:t> </w:t>
            </w:r>
          </w:p>
        </w:tc>
        <w:tc>
          <w:tcPr>
            <w:tcW w:w="3544" w:type="dxa"/>
            <w:tcBorders>
              <w:top w:val="nil"/>
              <w:left w:val="nil"/>
              <w:bottom w:val="single" w:sz="4" w:space="0" w:color="auto"/>
              <w:right w:val="single" w:sz="4" w:space="0" w:color="auto"/>
            </w:tcBorders>
            <w:shd w:val="clear" w:color="auto" w:fill="auto"/>
            <w:noWrap/>
            <w:vAlign w:val="bottom"/>
            <w:hideMark/>
          </w:tcPr>
          <w:p w14:paraId="2984F41D" w14:textId="5FA8E99A" w:rsidR="00912BD1" w:rsidRPr="00E801BE" w:rsidRDefault="004C0C35" w:rsidP="00912BD1">
            <w:pPr>
              <w:rPr>
                <w:rFonts w:ascii="Calibri" w:eastAsia="Times New Roman" w:hAnsi="Calibri"/>
                <w:color w:val="000000"/>
                <w:lang w:val="ca-ES"/>
              </w:rPr>
            </w:pPr>
            <w:proofErr w:type="spellStart"/>
            <w:r>
              <w:rPr>
                <w:rFonts w:ascii="Calibri" w:eastAsia="Times New Roman" w:hAnsi="Calibri"/>
                <w:color w:val="000000"/>
                <w:lang w:val="ca-ES"/>
              </w:rPr>
              <w:t>Creativity</w:t>
            </w:r>
            <w:proofErr w:type="spellEnd"/>
            <w:r>
              <w:rPr>
                <w:rFonts w:ascii="Calibri" w:eastAsia="Times New Roman" w:hAnsi="Calibri"/>
                <w:color w:val="000000"/>
                <w:lang w:val="ca-ES"/>
              </w:rPr>
              <w:t xml:space="preserve"> </w:t>
            </w:r>
            <w:proofErr w:type="spellStart"/>
            <w:r>
              <w:rPr>
                <w:rFonts w:ascii="Calibri" w:eastAsia="Times New Roman" w:hAnsi="Calibri"/>
                <w:color w:val="000000"/>
                <w:lang w:val="ca-ES"/>
              </w:rPr>
              <w:t>and</w:t>
            </w:r>
            <w:proofErr w:type="spellEnd"/>
            <w:r>
              <w:rPr>
                <w:rFonts w:ascii="Calibri" w:eastAsia="Times New Roman" w:hAnsi="Calibri"/>
                <w:color w:val="000000"/>
                <w:lang w:val="ca-ES"/>
              </w:rPr>
              <w:t xml:space="preserve"> </w:t>
            </w:r>
            <w:proofErr w:type="spellStart"/>
            <w:r>
              <w:rPr>
                <w:rFonts w:ascii="Calibri" w:eastAsia="Times New Roman" w:hAnsi="Calibri"/>
                <w:color w:val="000000"/>
                <w:lang w:val="ca-ES"/>
              </w:rPr>
              <w:t>innovation</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6C95B3E8"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0,43   </w:t>
            </w:r>
          </w:p>
        </w:tc>
        <w:tc>
          <w:tcPr>
            <w:tcW w:w="1985" w:type="dxa"/>
            <w:tcBorders>
              <w:top w:val="nil"/>
              <w:left w:val="nil"/>
              <w:bottom w:val="single" w:sz="4" w:space="0" w:color="auto"/>
              <w:right w:val="single" w:sz="4" w:space="0" w:color="auto"/>
            </w:tcBorders>
            <w:shd w:val="clear" w:color="auto" w:fill="auto"/>
            <w:noWrap/>
            <w:vAlign w:val="bottom"/>
            <w:hideMark/>
          </w:tcPr>
          <w:p w14:paraId="4623AE09"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0,10   </w:t>
            </w:r>
          </w:p>
        </w:tc>
      </w:tr>
      <w:tr w:rsidR="00912BD1" w:rsidRPr="00912BD1" w14:paraId="4004308B"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89B0DF2" w14:textId="77777777" w:rsidR="00912BD1" w:rsidRPr="00E801BE" w:rsidRDefault="00912BD1" w:rsidP="00912BD1">
            <w:pPr>
              <w:rPr>
                <w:rFonts w:ascii="Calibri" w:eastAsia="Times New Roman" w:hAnsi="Calibri"/>
                <w:color w:val="000000"/>
                <w:lang w:val="ca-ES"/>
              </w:rPr>
            </w:pPr>
            <w:r w:rsidRPr="00E801BE">
              <w:rPr>
                <w:rFonts w:ascii="Calibri" w:eastAsia="Times New Roman" w:hAnsi="Calibri"/>
                <w:color w:val="000000"/>
                <w:lang w:val="ca-ES"/>
              </w:rPr>
              <w:t> </w:t>
            </w:r>
          </w:p>
        </w:tc>
        <w:tc>
          <w:tcPr>
            <w:tcW w:w="3544" w:type="dxa"/>
            <w:tcBorders>
              <w:top w:val="nil"/>
              <w:left w:val="nil"/>
              <w:bottom w:val="single" w:sz="4" w:space="0" w:color="auto"/>
              <w:right w:val="single" w:sz="4" w:space="0" w:color="auto"/>
            </w:tcBorders>
            <w:shd w:val="clear" w:color="auto" w:fill="auto"/>
            <w:noWrap/>
            <w:vAlign w:val="bottom"/>
            <w:hideMark/>
          </w:tcPr>
          <w:p w14:paraId="7F72C91D" w14:textId="09F1BC12" w:rsidR="00912BD1" w:rsidRPr="00E801BE" w:rsidRDefault="004C0C35" w:rsidP="00912BD1">
            <w:pPr>
              <w:rPr>
                <w:rFonts w:ascii="Calibri" w:eastAsia="Times New Roman" w:hAnsi="Calibri"/>
                <w:color w:val="000000"/>
                <w:lang w:val="ca-ES"/>
              </w:rPr>
            </w:pPr>
            <w:proofErr w:type="spellStart"/>
            <w:r>
              <w:rPr>
                <w:rFonts w:ascii="Calibri" w:eastAsia="Times New Roman" w:hAnsi="Calibri"/>
                <w:color w:val="000000"/>
                <w:lang w:val="ca-ES"/>
              </w:rPr>
              <w:t>Effort</w:t>
            </w:r>
            <w:proofErr w:type="spellEnd"/>
            <w:r>
              <w:rPr>
                <w:rFonts w:ascii="Calibri" w:eastAsia="Times New Roman" w:hAnsi="Calibri"/>
                <w:color w:val="000000"/>
                <w:lang w:val="ca-ES"/>
              </w:rPr>
              <w:t xml:space="preserve"> </w:t>
            </w:r>
            <w:proofErr w:type="spellStart"/>
            <w:r>
              <w:rPr>
                <w:rFonts w:ascii="Calibri" w:eastAsia="Times New Roman" w:hAnsi="Calibri"/>
                <w:color w:val="000000"/>
                <w:lang w:val="ca-ES"/>
              </w:rPr>
              <w:t>and</w:t>
            </w:r>
            <w:proofErr w:type="spellEnd"/>
            <w:r>
              <w:rPr>
                <w:rFonts w:ascii="Calibri" w:eastAsia="Times New Roman" w:hAnsi="Calibri"/>
                <w:color w:val="000000"/>
                <w:lang w:val="ca-ES"/>
              </w:rPr>
              <w:t xml:space="preserve"> </w:t>
            </w:r>
            <w:proofErr w:type="spellStart"/>
            <w:r>
              <w:rPr>
                <w:rFonts w:ascii="Calibri" w:eastAsia="Times New Roman" w:hAnsi="Calibri"/>
                <w:color w:val="000000"/>
                <w:lang w:val="ca-ES"/>
              </w:rPr>
              <w:t>perseverance</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719A5352"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0,49   </w:t>
            </w:r>
          </w:p>
        </w:tc>
        <w:tc>
          <w:tcPr>
            <w:tcW w:w="1985" w:type="dxa"/>
            <w:tcBorders>
              <w:top w:val="nil"/>
              <w:left w:val="nil"/>
              <w:bottom w:val="single" w:sz="4" w:space="0" w:color="auto"/>
              <w:right w:val="single" w:sz="4" w:space="0" w:color="auto"/>
            </w:tcBorders>
            <w:shd w:val="clear" w:color="auto" w:fill="auto"/>
            <w:noWrap/>
            <w:vAlign w:val="bottom"/>
            <w:hideMark/>
          </w:tcPr>
          <w:p w14:paraId="487B5F4F"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0,09   </w:t>
            </w:r>
          </w:p>
        </w:tc>
      </w:tr>
      <w:tr w:rsidR="00912BD1" w:rsidRPr="00912BD1" w14:paraId="6730F965"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7BC70BF9" w14:textId="77777777" w:rsidR="00912BD1" w:rsidRPr="00E801BE" w:rsidRDefault="00912BD1" w:rsidP="00912BD1">
            <w:pPr>
              <w:jc w:val="right"/>
              <w:rPr>
                <w:rFonts w:ascii="Calibri" w:eastAsia="Times New Roman" w:hAnsi="Calibri"/>
                <w:color w:val="000000"/>
                <w:lang w:val="ca-ES"/>
              </w:rPr>
            </w:pPr>
            <w:r w:rsidRPr="00E801BE">
              <w:rPr>
                <w:rFonts w:ascii="Calibri" w:eastAsia="Times New Roman" w:hAnsi="Calibri"/>
                <w:color w:val="000000"/>
                <w:lang w:val="ca-ES"/>
              </w:rPr>
              <w:lastRenderedPageBreak/>
              <w:t>4</w:t>
            </w:r>
          </w:p>
        </w:tc>
        <w:tc>
          <w:tcPr>
            <w:tcW w:w="3544" w:type="dxa"/>
            <w:tcBorders>
              <w:top w:val="nil"/>
              <w:left w:val="nil"/>
              <w:bottom w:val="single" w:sz="4" w:space="0" w:color="auto"/>
              <w:right w:val="single" w:sz="4" w:space="0" w:color="auto"/>
            </w:tcBorders>
            <w:shd w:val="clear" w:color="auto" w:fill="auto"/>
            <w:noWrap/>
            <w:vAlign w:val="bottom"/>
            <w:hideMark/>
          </w:tcPr>
          <w:p w14:paraId="1E235A9A" w14:textId="6B902A23" w:rsidR="00912BD1" w:rsidRPr="00E801BE" w:rsidRDefault="00912BD1" w:rsidP="00912BD1">
            <w:pPr>
              <w:rPr>
                <w:rFonts w:ascii="Calibri" w:eastAsia="Times New Roman" w:hAnsi="Calibri"/>
                <w:color w:val="000000"/>
                <w:lang w:val="ca-ES"/>
              </w:rPr>
            </w:pPr>
            <w:proofErr w:type="spellStart"/>
            <w:r w:rsidRPr="00E801BE">
              <w:rPr>
                <w:rFonts w:ascii="Calibri" w:eastAsia="Times New Roman" w:hAnsi="Calibri"/>
                <w:color w:val="000000"/>
                <w:lang w:val="ca-ES"/>
              </w:rPr>
              <w:t>Constante</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4D578542"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-1,22   </w:t>
            </w:r>
          </w:p>
        </w:tc>
        <w:tc>
          <w:tcPr>
            <w:tcW w:w="1985" w:type="dxa"/>
            <w:tcBorders>
              <w:top w:val="nil"/>
              <w:left w:val="nil"/>
              <w:bottom w:val="single" w:sz="4" w:space="0" w:color="auto"/>
              <w:right w:val="single" w:sz="4" w:space="0" w:color="auto"/>
            </w:tcBorders>
            <w:shd w:val="clear" w:color="auto" w:fill="auto"/>
            <w:noWrap/>
            <w:vAlign w:val="bottom"/>
            <w:hideMark/>
          </w:tcPr>
          <w:p w14:paraId="31A02179"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0,58   </w:t>
            </w:r>
          </w:p>
        </w:tc>
      </w:tr>
      <w:tr w:rsidR="00912BD1" w:rsidRPr="00912BD1" w14:paraId="0642311F"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5CDC7ABF" w14:textId="77777777" w:rsidR="00912BD1" w:rsidRPr="00E801BE" w:rsidRDefault="00912BD1" w:rsidP="00912BD1">
            <w:pPr>
              <w:rPr>
                <w:rFonts w:ascii="Calibri" w:eastAsia="Times New Roman" w:hAnsi="Calibri"/>
                <w:color w:val="000000"/>
                <w:lang w:val="ca-ES"/>
              </w:rPr>
            </w:pPr>
            <w:r w:rsidRPr="00E801BE">
              <w:rPr>
                <w:rFonts w:ascii="Calibri" w:eastAsia="Times New Roman" w:hAnsi="Calibri"/>
                <w:color w:val="000000"/>
                <w:lang w:val="ca-ES"/>
              </w:rPr>
              <w:t> </w:t>
            </w:r>
          </w:p>
        </w:tc>
        <w:tc>
          <w:tcPr>
            <w:tcW w:w="3544" w:type="dxa"/>
            <w:tcBorders>
              <w:top w:val="nil"/>
              <w:left w:val="nil"/>
              <w:bottom w:val="single" w:sz="4" w:space="0" w:color="auto"/>
              <w:right w:val="single" w:sz="4" w:space="0" w:color="auto"/>
            </w:tcBorders>
            <w:shd w:val="clear" w:color="auto" w:fill="auto"/>
            <w:noWrap/>
            <w:vAlign w:val="bottom"/>
            <w:hideMark/>
          </w:tcPr>
          <w:p w14:paraId="115DD02D" w14:textId="02EB4DD0" w:rsidR="00912BD1" w:rsidRPr="00E801BE" w:rsidRDefault="004C0C35" w:rsidP="00912BD1">
            <w:pPr>
              <w:rPr>
                <w:rFonts w:ascii="Calibri" w:eastAsia="Times New Roman" w:hAnsi="Calibri"/>
                <w:color w:val="000000"/>
                <w:lang w:val="ca-ES"/>
              </w:rPr>
            </w:pPr>
            <w:r>
              <w:rPr>
                <w:rFonts w:ascii="Calibri" w:eastAsia="Times New Roman" w:hAnsi="Calibri"/>
                <w:color w:val="000000"/>
                <w:lang w:val="ca-ES"/>
              </w:rPr>
              <w:t>Self-</w:t>
            </w:r>
            <w:proofErr w:type="spellStart"/>
            <w:r>
              <w:rPr>
                <w:rFonts w:ascii="Calibri" w:eastAsia="Times New Roman" w:hAnsi="Calibri"/>
                <w:color w:val="000000"/>
                <w:lang w:val="ca-ES"/>
              </w:rPr>
              <w:t>efficacy</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5707F935"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0,57   </w:t>
            </w:r>
          </w:p>
        </w:tc>
        <w:tc>
          <w:tcPr>
            <w:tcW w:w="1985" w:type="dxa"/>
            <w:tcBorders>
              <w:top w:val="nil"/>
              <w:left w:val="nil"/>
              <w:bottom w:val="single" w:sz="4" w:space="0" w:color="auto"/>
              <w:right w:val="single" w:sz="4" w:space="0" w:color="auto"/>
            </w:tcBorders>
            <w:shd w:val="clear" w:color="auto" w:fill="auto"/>
            <w:noWrap/>
            <w:vAlign w:val="bottom"/>
            <w:hideMark/>
          </w:tcPr>
          <w:p w14:paraId="67F03C32"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0,06   </w:t>
            </w:r>
          </w:p>
        </w:tc>
      </w:tr>
      <w:tr w:rsidR="00912BD1" w:rsidRPr="00912BD1" w14:paraId="729DC28E"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4631567" w14:textId="77777777" w:rsidR="00912BD1" w:rsidRPr="00E801BE" w:rsidRDefault="00912BD1" w:rsidP="00912BD1">
            <w:pPr>
              <w:rPr>
                <w:rFonts w:ascii="Calibri" w:eastAsia="Times New Roman" w:hAnsi="Calibri"/>
                <w:color w:val="000000"/>
                <w:lang w:val="ca-ES"/>
              </w:rPr>
            </w:pPr>
            <w:r w:rsidRPr="00E801BE">
              <w:rPr>
                <w:rFonts w:ascii="Calibri" w:eastAsia="Times New Roman" w:hAnsi="Calibri"/>
                <w:color w:val="000000"/>
                <w:lang w:val="ca-ES"/>
              </w:rPr>
              <w:t> </w:t>
            </w:r>
          </w:p>
        </w:tc>
        <w:tc>
          <w:tcPr>
            <w:tcW w:w="3544" w:type="dxa"/>
            <w:tcBorders>
              <w:top w:val="nil"/>
              <w:left w:val="nil"/>
              <w:bottom w:val="single" w:sz="4" w:space="0" w:color="auto"/>
              <w:right w:val="single" w:sz="4" w:space="0" w:color="auto"/>
            </w:tcBorders>
            <w:shd w:val="clear" w:color="auto" w:fill="auto"/>
            <w:noWrap/>
            <w:vAlign w:val="bottom"/>
            <w:hideMark/>
          </w:tcPr>
          <w:p w14:paraId="5838F186" w14:textId="63C6C664" w:rsidR="00912BD1" w:rsidRPr="00E801BE" w:rsidRDefault="004C0C35" w:rsidP="00912BD1">
            <w:pPr>
              <w:rPr>
                <w:rFonts w:ascii="Calibri" w:eastAsia="Times New Roman" w:hAnsi="Calibri"/>
                <w:color w:val="000000"/>
                <w:lang w:val="ca-ES"/>
              </w:rPr>
            </w:pPr>
            <w:proofErr w:type="spellStart"/>
            <w:r>
              <w:rPr>
                <w:rFonts w:ascii="Calibri" w:eastAsia="Times New Roman" w:hAnsi="Calibri"/>
                <w:color w:val="000000"/>
                <w:lang w:val="ca-ES"/>
              </w:rPr>
              <w:t>Creativity</w:t>
            </w:r>
            <w:proofErr w:type="spellEnd"/>
            <w:r>
              <w:rPr>
                <w:rFonts w:ascii="Calibri" w:eastAsia="Times New Roman" w:hAnsi="Calibri"/>
                <w:color w:val="000000"/>
                <w:lang w:val="ca-ES"/>
              </w:rPr>
              <w:t xml:space="preserve"> </w:t>
            </w:r>
            <w:proofErr w:type="spellStart"/>
            <w:r>
              <w:rPr>
                <w:rFonts w:ascii="Calibri" w:eastAsia="Times New Roman" w:hAnsi="Calibri"/>
                <w:color w:val="000000"/>
                <w:lang w:val="ca-ES"/>
              </w:rPr>
              <w:t>and</w:t>
            </w:r>
            <w:proofErr w:type="spellEnd"/>
            <w:r>
              <w:rPr>
                <w:rFonts w:ascii="Calibri" w:eastAsia="Times New Roman" w:hAnsi="Calibri"/>
                <w:color w:val="000000"/>
                <w:lang w:val="ca-ES"/>
              </w:rPr>
              <w:t xml:space="preserve"> </w:t>
            </w:r>
            <w:proofErr w:type="spellStart"/>
            <w:r>
              <w:rPr>
                <w:rFonts w:ascii="Calibri" w:eastAsia="Times New Roman" w:hAnsi="Calibri"/>
                <w:color w:val="000000"/>
                <w:lang w:val="ca-ES"/>
              </w:rPr>
              <w:t>innovation</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1B968B1B"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0,44   </w:t>
            </w:r>
          </w:p>
        </w:tc>
        <w:tc>
          <w:tcPr>
            <w:tcW w:w="1985" w:type="dxa"/>
            <w:tcBorders>
              <w:top w:val="nil"/>
              <w:left w:val="nil"/>
              <w:bottom w:val="single" w:sz="4" w:space="0" w:color="auto"/>
              <w:right w:val="single" w:sz="4" w:space="0" w:color="auto"/>
            </w:tcBorders>
            <w:shd w:val="clear" w:color="auto" w:fill="auto"/>
            <w:noWrap/>
            <w:vAlign w:val="bottom"/>
            <w:hideMark/>
          </w:tcPr>
          <w:p w14:paraId="79635416"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0,09   </w:t>
            </w:r>
          </w:p>
        </w:tc>
      </w:tr>
      <w:tr w:rsidR="00912BD1" w:rsidRPr="00912BD1" w14:paraId="239001E5"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93DB773" w14:textId="77777777" w:rsidR="00912BD1" w:rsidRPr="00E801BE" w:rsidRDefault="00912BD1" w:rsidP="00912BD1">
            <w:pPr>
              <w:rPr>
                <w:rFonts w:ascii="Calibri" w:eastAsia="Times New Roman" w:hAnsi="Calibri"/>
                <w:color w:val="000000"/>
                <w:lang w:val="ca-ES"/>
              </w:rPr>
            </w:pPr>
            <w:r w:rsidRPr="00E801BE">
              <w:rPr>
                <w:rFonts w:ascii="Calibri" w:eastAsia="Times New Roman" w:hAnsi="Calibri"/>
                <w:color w:val="000000"/>
                <w:lang w:val="ca-ES"/>
              </w:rPr>
              <w:t> </w:t>
            </w:r>
          </w:p>
        </w:tc>
        <w:tc>
          <w:tcPr>
            <w:tcW w:w="3544" w:type="dxa"/>
            <w:tcBorders>
              <w:top w:val="nil"/>
              <w:left w:val="nil"/>
              <w:bottom w:val="single" w:sz="4" w:space="0" w:color="auto"/>
              <w:right w:val="single" w:sz="4" w:space="0" w:color="auto"/>
            </w:tcBorders>
            <w:shd w:val="clear" w:color="auto" w:fill="auto"/>
            <w:noWrap/>
            <w:vAlign w:val="bottom"/>
            <w:hideMark/>
          </w:tcPr>
          <w:p w14:paraId="3FB385FA" w14:textId="02E7713D" w:rsidR="00912BD1" w:rsidRPr="00E801BE" w:rsidRDefault="004C0C35" w:rsidP="00912BD1">
            <w:pPr>
              <w:rPr>
                <w:rFonts w:ascii="Calibri" w:eastAsia="Times New Roman" w:hAnsi="Calibri"/>
                <w:color w:val="000000"/>
                <w:lang w:val="ca-ES"/>
              </w:rPr>
            </w:pPr>
            <w:proofErr w:type="spellStart"/>
            <w:r>
              <w:rPr>
                <w:rFonts w:ascii="Calibri" w:eastAsia="Times New Roman" w:hAnsi="Calibri"/>
                <w:color w:val="000000"/>
                <w:lang w:val="ca-ES"/>
              </w:rPr>
              <w:t>Effort</w:t>
            </w:r>
            <w:proofErr w:type="spellEnd"/>
            <w:r>
              <w:rPr>
                <w:rFonts w:ascii="Calibri" w:eastAsia="Times New Roman" w:hAnsi="Calibri"/>
                <w:color w:val="000000"/>
                <w:lang w:val="ca-ES"/>
              </w:rPr>
              <w:t xml:space="preserve"> </w:t>
            </w:r>
            <w:proofErr w:type="spellStart"/>
            <w:r>
              <w:rPr>
                <w:rFonts w:ascii="Calibri" w:eastAsia="Times New Roman" w:hAnsi="Calibri"/>
                <w:color w:val="000000"/>
                <w:lang w:val="ca-ES"/>
              </w:rPr>
              <w:t>and</w:t>
            </w:r>
            <w:proofErr w:type="spellEnd"/>
            <w:r>
              <w:rPr>
                <w:rFonts w:ascii="Calibri" w:eastAsia="Times New Roman" w:hAnsi="Calibri"/>
                <w:color w:val="000000"/>
                <w:lang w:val="ca-ES"/>
              </w:rPr>
              <w:t xml:space="preserve"> </w:t>
            </w:r>
            <w:proofErr w:type="spellStart"/>
            <w:r>
              <w:rPr>
                <w:rFonts w:ascii="Calibri" w:eastAsia="Times New Roman" w:hAnsi="Calibri"/>
                <w:color w:val="000000"/>
                <w:lang w:val="ca-ES"/>
              </w:rPr>
              <w:t>perseverance</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6527A16F"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0,43   </w:t>
            </w:r>
          </w:p>
        </w:tc>
        <w:tc>
          <w:tcPr>
            <w:tcW w:w="1985" w:type="dxa"/>
            <w:tcBorders>
              <w:top w:val="nil"/>
              <w:left w:val="nil"/>
              <w:bottom w:val="single" w:sz="4" w:space="0" w:color="auto"/>
              <w:right w:val="single" w:sz="4" w:space="0" w:color="auto"/>
            </w:tcBorders>
            <w:shd w:val="clear" w:color="auto" w:fill="auto"/>
            <w:noWrap/>
            <w:vAlign w:val="bottom"/>
            <w:hideMark/>
          </w:tcPr>
          <w:p w14:paraId="3C690274"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0,09   </w:t>
            </w:r>
          </w:p>
        </w:tc>
      </w:tr>
      <w:tr w:rsidR="00912BD1" w:rsidRPr="00912BD1" w14:paraId="6567705E"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6A57B4A" w14:textId="77777777" w:rsidR="00912BD1" w:rsidRPr="00E801BE" w:rsidRDefault="00912BD1" w:rsidP="00912BD1">
            <w:pPr>
              <w:rPr>
                <w:rFonts w:ascii="Calibri" w:eastAsia="Times New Roman" w:hAnsi="Calibri"/>
                <w:color w:val="000000"/>
                <w:lang w:val="ca-ES"/>
              </w:rPr>
            </w:pPr>
            <w:r w:rsidRPr="00E801BE">
              <w:rPr>
                <w:rFonts w:ascii="Calibri" w:eastAsia="Times New Roman" w:hAnsi="Calibri"/>
                <w:color w:val="000000"/>
                <w:lang w:val="ca-ES"/>
              </w:rPr>
              <w:t> </w:t>
            </w:r>
          </w:p>
        </w:tc>
        <w:tc>
          <w:tcPr>
            <w:tcW w:w="3544" w:type="dxa"/>
            <w:tcBorders>
              <w:top w:val="nil"/>
              <w:left w:val="nil"/>
              <w:bottom w:val="single" w:sz="4" w:space="0" w:color="auto"/>
              <w:right w:val="single" w:sz="4" w:space="0" w:color="auto"/>
            </w:tcBorders>
            <w:shd w:val="clear" w:color="auto" w:fill="auto"/>
            <w:noWrap/>
            <w:vAlign w:val="bottom"/>
            <w:hideMark/>
          </w:tcPr>
          <w:p w14:paraId="7577C290" w14:textId="359FCACB" w:rsidR="00912BD1" w:rsidRPr="00E801BE" w:rsidRDefault="004C0C35" w:rsidP="00912BD1">
            <w:pPr>
              <w:rPr>
                <w:rFonts w:ascii="Calibri" w:eastAsia="Times New Roman" w:hAnsi="Calibri"/>
                <w:color w:val="000000"/>
                <w:lang w:val="ca-ES"/>
              </w:rPr>
            </w:pPr>
            <w:proofErr w:type="spellStart"/>
            <w:r>
              <w:rPr>
                <w:rFonts w:ascii="Calibri" w:eastAsia="Times New Roman" w:hAnsi="Calibri"/>
                <w:color w:val="000000"/>
                <w:lang w:val="ca-ES"/>
              </w:rPr>
              <w:t>Unemployment</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E6FF1BF"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0,44   </w:t>
            </w:r>
          </w:p>
        </w:tc>
        <w:tc>
          <w:tcPr>
            <w:tcW w:w="1985" w:type="dxa"/>
            <w:tcBorders>
              <w:top w:val="nil"/>
              <w:left w:val="nil"/>
              <w:bottom w:val="single" w:sz="4" w:space="0" w:color="auto"/>
              <w:right w:val="single" w:sz="4" w:space="0" w:color="auto"/>
            </w:tcBorders>
            <w:shd w:val="clear" w:color="auto" w:fill="auto"/>
            <w:noWrap/>
            <w:vAlign w:val="bottom"/>
            <w:hideMark/>
          </w:tcPr>
          <w:p w14:paraId="7799E15C"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0,10   </w:t>
            </w:r>
          </w:p>
        </w:tc>
      </w:tr>
      <w:tr w:rsidR="00912BD1" w:rsidRPr="00912BD1" w14:paraId="746F26A7"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C4EC05B" w14:textId="77777777" w:rsidR="00912BD1" w:rsidRPr="00E801BE" w:rsidRDefault="00912BD1" w:rsidP="00912BD1">
            <w:pPr>
              <w:jc w:val="right"/>
              <w:rPr>
                <w:rFonts w:ascii="Calibri" w:eastAsia="Times New Roman" w:hAnsi="Calibri"/>
                <w:color w:val="000000"/>
                <w:lang w:val="ca-ES"/>
              </w:rPr>
            </w:pPr>
            <w:r w:rsidRPr="00E801BE">
              <w:rPr>
                <w:rFonts w:ascii="Calibri" w:eastAsia="Times New Roman" w:hAnsi="Calibri"/>
                <w:color w:val="000000"/>
                <w:lang w:val="ca-ES"/>
              </w:rPr>
              <w:t>5</w:t>
            </w:r>
          </w:p>
        </w:tc>
        <w:tc>
          <w:tcPr>
            <w:tcW w:w="3544" w:type="dxa"/>
            <w:tcBorders>
              <w:top w:val="nil"/>
              <w:left w:val="nil"/>
              <w:bottom w:val="single" w:sz="4" w:space="0" w:color="auto"/>
              <w:right w:val="single" w:sz="4" w:space="0" w:color="auto"/>
            </w:tcBorders>
            <w:shd w:val="clear" w:color="auto" w:fill="auto"/>
            <w:noWrap/>
            <w:vAlign w:val="bottom"/>
            <w:hideMark/>
          </w:tcPr>
          <w:p w14:paraId="043646B8" w14:textId="593169F8" w:rsidR="00912BD1" w:rsidRPr="00E801BE" w:rsidRDefault="004C0C35" w:rsidP="00912BD1">
            <w:pPr>
              <w:rPr>
                <w:rFonts w:ascii="Calibri" w:eastAsia="Times New Roman" w:hAnsi="Calibri"/>
                <w:color w:val="000000"/>
                <w:lang w:val="ca-ES"/>
              </w:rPr>
            </w:pPr>
            <w:r>
              <w:rPr>
                <w:rFonts w:ascii="Calibri" w:eastAsia="Times New Roman" w:hAnsi="Calibri"/>
                <w:color w:val="000000"/>
                <w:lang w:val="ca-ES"/>
              </w:rPr>
              <w:t>Constant</w:t>
            </w:r>
          </w:p>
        </w:tc>
        <w:tc>
          <w:tcPr>
            <w:tcW w:w="1701" w:type="dxa"/>
            <w:tcBorders>
              <w:top w:val="nil"/>
              <w:left w:val="nil"/>
              <w:bottom w:val="single" w:sz="4" w:space="0" w:color="auto"/>
              <w:right w:val="single" w:sz="4" w:space="0" w:color="auto"/>
            </w:tcBorders>
            <w:shd w:val="clear" w:color="auto" w:fill="auto"/>
            <w:noWrap/>
            <w:vAlign w:val="bottom"/>
            <w:hideMark/>
          </w:tcPr>
          <w:p w14:paraId="3143A449"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-1,75   </w:t>
            </w:r>
          </w:p>
        </w:tc>
        <w:tc>
          <w:tcPr>
            <w:tcW w:w="1985" w:type="dxa"/>
            <w:tcBorders>
              <w:top w:val="nil"/>
              <w:left w:val="nil"/>
              <w:bottom w:val="single" w:sz="4" w:space="0" w:color="auto"/>
              <w:right w:val="single" w:sz="4" w:space="0" w:color="auto"/>
            </w:tcBorders>
            <w:shd w:val="clear" w:color="auto" w:fill="auto"/>
            <w:noWrap/>
            <w:vAlign w:val="bottom"/>
            <w:hideMark/>
          </w:tcPr>
          <w:p w14:paraId="0B025B24"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0,62   </w:t>
            </w:r>
          </w:p>
        </w:tc>
      </w:tr>
      <w:tr w:rsidR="00912BD1" w:rsidRPr="00912BD1" w14:paraId="5BA718BC"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72AC5CF" w14:textId="77777777" w:rsidR="00912BD1" w:rsidRPr="00E801BE" w:rsidRDefault="00912BD1" w:rsidP="00912BD1">
            <w:pPr>
              <w:rPr>
                <w:rFonts w:ascii="Calibri" w:eastAsia="Times New Roman" w:hAnsi="Calibri"/>
                <w:color w:val="000000"/>
                <w:lang w:val="ca-ES"/>
              </w:rPr>
            </w:pPr>
            <w:r w:rsidRPr="00E801BE">
              <w:rPr>
                <w:rFonts w:ascii="Calibri" w:eastAsia="Times New Roman" w:hAnsi="Calibri"/>
                <w:color w:val="000000"/>
                <w:lang w:val="ca-ES"/>
              </w:rPr>
              <w:t> </w:t>
            </w:r>
          </w:p>
        </w:tc>
        <w:tc>
          <w:tcPr>
            <w:tcW w:w="3544" w:type="dxa"/>
            <w:tcBorders>
              <w:top w:val="nil"/>
              <w:left w:val="nil"/>
              <w:bottom w:val="single" w:sz="4" w:space="0" w:color="auto"/>
              <w:right w:val="single" w:sz="4" w:space="0" w:color="auto"/>
            </w:tcBorders>
            <w:shd w:val="clear" w:color="auto" w:fill="auto"/>
            <w:noWrap/>
            <w:vAlign w:val="bottom"/>
            <w:hideMark/>
          </w:tcPr>
          <w:p w14:paraId="6EF37AD3" w14:textId="5870D5D5" w:rsidR="00912BD1" w:rsidRPr="00E801BE" w:rsidRDefault="004C0C35" w:rsidP="00912BD1">
            <w:pPr>
              <w:rPr>
                <w:rFonts w:ascii="Calibri" w:eastAsia="Times New Roman" w:hAnsi="Calibri"/>
                <w:color w:val="000000"/>
                <w:lang w:val="ca-ES"/>
              </w:rPr>
            </w:pPr>
            <w:r>
              <w:rPr>
                <w:rFonts w:ascii="Calibri" w:eastAsia="Times New Roman" w:hAnsi="Calibri"/>
                <w:color w:val="000000"/>
                <w:lang w:val="ca-ES"/>
              </w:rPr>
              <w:t>Self-</w:t>
            </w:r>
            <w:proofErr w:type="spellStart"/>
            <w:r>
              <w:rPr>
                <w:rFonts w:ascii="Calibri" w:eastAsia="Times New Roman" w:hAnsi="Calibri"/>
                <w:color w:val="000000"/>
                <w:lang w:val="ca-ES"/>
              </w:rPr>
              <w:t>efficacy</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DBBEEAF"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0,53   </w:t>
            </w:r>
          </w:p>
        </w:tc>
        <w:tc>
          <w:tcPr>
            <w:tcW w:w="1985" w:type="dxa"/>
            <w:tcBorders>
              <w:top w:val="nil"/>
              <w:left w:val="nil"/>
              <w:bottom w:val="single" w:sz="4" w:space="0" w:color="auto"/>
              <w:right w:val="single" w:sz="4" w:space="0" w:color="auto"/>
            </w:tcBorders>
            <w:shd w:val="clear" w:color="auto" w:fill="auto"/>
            <w:noWrap/>
            <w:vAlign w:val="bottom"/>
            <w:hideMark/>
          </w:tcPr>
          <w:p w14:paraId="7DC07721"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0,07   </w:t>
            </w:r>
          </w:p>
        </w:tc>
      </w:tr>
      <w:tr w:rsidR="00912BD1" w:rsidRPr="00912BD1" w14:paraId="7CD31CA5"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346CC5EE" w14:textId="77777777" w:rsidR="00912BD1" w:rsidRPr="00E801BE" w:rsidRDefault="00912BD1" w:rsidP="00912BD1">
            <w:pPr>
              <w:rPr>
                <w:rFonts w:ascii="Calibri" w:eastAsia="Times New Roman" w:hAnsi="Calibri"/>
                <w:color w:val="000000"/>
                <w:lang w:val="ca-ES"/>
              </w:rPr>
            </w:pPr>
            <w:r w:rsidRPr="00E801BE">
              <w:rPr>
                <w:rFonts w:ascii="Calibri" w:eastAsia="Times New Roman" w:hAnsi="Calibri"/>
                <w:color w:val="000000"/>
                <w:lang w:val="ca-ES"/>
              </w:rPr>
              <w:t> </w:t>
            </w:r>
          </w:p>
        </w:tc>
        <w:tc>
          <w:tcPr>
            <w:tcW w:w="3544" w:type="dxa"/>
            <w:tcBorders>
              <w:top w:val="nil"/>
              <w:left w:val="nil"/>
              <w:bottom w:val="single" w:sz="4" w:space="0" w:color="auto"/>
              <w:right w:val="single" w:sz="4" w:space="0" w:color="auto"/>
            </w:tcBorders>
            <w:shd w:val="clear" w:color="auto" w:fill="auto"/>
            <w:noWrap/>
            <w:vAlign w:val="bottom"/>
            <w:hideMark/>
          </w:tcPr>
          <w:p w14:paraId="4BF208F0" w14:textId="6B8065C2" w:rsidR="00912BD1" w:rsidRPr="00E801BE" w:rsidRDefault="004C0C35" w:rsidP="00912BD1">
            <w:pPr>
              <w:rPr>
                <w:rFonts w:ascii="Calibri" w:eastAsia="Times New Roman" w:hAnsi="Calibri"/>
                <w:color w:val="000000"/>
                <w:lang w:val="ca-ES"/>
              </w:rPr>
            </w:pPr>
            <w:proofErr w:type="spellStart"/>
            <w:r>
              <w:rPr>
                <w:rFonts w:ascii="Calibri" w:eastAsia="Times New Roman" w:hAnsi="Calibri"/>
                <w:color w:val="000000"/>
                <w:lang w:val="ca-ES"/>
              </w:rPr>
              <w:t>Creativity</w:t>
            </w:r>
            <w:proofErr w:type="spellEnd"/>
            <w:r>
              <w:rPr>
                <w:rFonts w:ascii="Calibri" w:eastAsia="Times New Roman" w:hAnsi="Calibri"/>
                <w:color w:val="000000"/>
                <w:lang w:val="ca-ES"/>
              </w:rPr>
              <w:t xml:space="preserve"> </w:t>
            </w:r>
            <w:proofErr w:type="spellStart"/>
            <w:r>
              <w:rPr>
                <w:rFonts w:ascii="Calibri" w:eastAsia="Times New Roman" w:hAnsi="Calibri"/>
                <w:color w:val="000000"/>
                <w:lang w:val="ca-ES"/>
              </w:rPr>
              <w:t>and</w:t>
            </w:r>
            <w:proofErr w:type="spellEnd"/>
            <w:r>
              <w:rPr>
                <w:rFonts w:ascii="Calibri" w:eastAsia="Times New Roman" w:hAnsi="Calibri"/>
                <w:color w:val="000000"/>
                <w:lang w:val="ca-ES"/>
              </w:rPr>
              <w:t xml:space="preserve"> </w:t>
            </w:r>
            <w:proofErr w:type="spellStart"/>
            <w:r>
              <w:rPr>
                <w:rFonts w:ascii="Calibri" w:eastAsia="Times New Roman" w:hAnsi="Calibri"/>
                <w:color w:val="000000"/>
                <w:lang w:val="ca-ES"/>
              </w:rPr>
              <w:t>innovation</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1F4DB1FC"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0,43   </w:t>
            </w:r>
          </w:p>
        </w:tc>
        <w:tc>
          <w:tcPr>
            <w:tcW w:w="1985" w:type="dxa"/>
            <w:tcBorders>
              <w:top w:val="nil"/>
              <w:left w:val="nil"/>
              <w:bottom w:val="single" w:sz="4" w:space="0" w:color="auto"/>
              <w:right w:val="single" w:sz="4" w:space="0" w:color="auto"/>
            </w:tcBorders>
            <w:shd w:val="clear" w:color="auto" w:fill="auto"/>
            <w:noWrap/>
            <w:vAlign w:val="bottom"/>
            <w:hideMark/>
          </w:tcPr>
          <w:p w14:paraId="02B1DF60"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0,09   </w:t>
            </w:r>
          </w:p>
        </w:tc>
      </w:tr>
      <w:tr w:rsidR="00912BD1" w:rsidRPr="00912BD1" w14:paraId="71F883A8"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49FEDDAE" w14:textId="77777777" w:rsidR="00912BD1" w:rsidRPr="00E801BE" w:rsidRDefault="00912BD1" w:rsidP="00912BD1">
            <w:pPr>
              <w:rPr>
                <w:rFonts w:ascii="Calibri" w:eastAsia="Times New Roman" w:hAnsi="Calibri"/>
                <w:color w:val="000000"/>
                <w:lang w:val="ca-ES"/>
              </w:rPr>
            </w:pPr>
            <w:r w:rsidRPr="00E801BE">
              <w:rPr>
                <w:rFonts w:ascii="Calibri" w:eastAsia="Times New Roman" w:hAnsi="Calibri"/>
                <w:color w:val="000000"/>
                <w:lang w:val="ca-ES"/>
              </w:rPr>
              <w:t> </w:t>
            </w:r>
          </w:p>
        </w:tc>
        <w:tc>
          <w:tcPr>
            <w:tcW w:w="3544" w:type="dxa"/>
            <w:tcBorders>
              <w:top w:val="nil"/>
              <w:left w:val="nil"/>
              <w:bottom w:val="single" w:sz="4" w:space="0" w:color="auto"/>
              <w:right w:val="single" w:sz="4" w:space="0" w:color="auto"/>
            </w:tcBorders>
            <w:shd w:val="clear" w:color="auto" w:fill="auto"/>
            <w:noWrap/>
            <w:vAlign w:val="bottom"/>
            <w:hideMark/>
          </w:tcPr>
          <w:p w14:paraId="518B30CE" w14:textId="25E3AA3A" w:rsidR="00912BD1" w:rsidRPr="00E801BE" w:rsidRDefault="004C0C35" w:rsidP="00912BD1">
            <w:pPr>
              <w:rPr>
                <w:rFonts w:ascii="Calibri" w:eastAsia="Times New Roman" w:hAnsi="Calibri"/>
                <w:color w:val="000000"/>
                <w:lang w:val="ca-ES"/>
              </w:rPr>
            </w:pPr>
            <w:proofErr w:type="spellStart"/>
            <w:r>
              <w:rPr>
                <w:rFonts w:ascii="Calibri" w:eastAsia="Times New Roman" w:hAnsi="Calibri"/>
                <w:color w:val="000000"/>
                <w:lang w:val="ca-ES"/>
              </w:rPr>
              <w:t>Effort</w:t>
            </w:r>
            <w:proofErr w:type="spellEnd"/>
            <w:r>
              <w:rPr>
                <w:rFonts w:ascii="Calibri" w:eastAsia="Times New Roman" w:hAnsi="Calibri"/>
                <w:color w:val="000000"/>
                <w:lang w:val="ca-ES"/>
              </w:rPr>
              <w:t xml:space="preserve"> </w:t>
            </w:r>
            <w:proofErr w:type="spellStart"/>
            <w:r>
              <w:rPr>
                <w:rFonts w:ascii="Calibri" w:eastAsia="Times New Roman" w:hAnsi="Calibri"/>
                <w:color w:val="000000"/>
                <w:lang w:val="ca-ES"/>
              </w:rPr>
              <w:t>and</w:t>
            </w:r>
            <w:proofErr w:type="spellEnd"/>
            <w:r>
              <w:rPr>
                <w:rFonts w:ascii="Calibri" w:eastAsia="Times New Roman" w:hAnsi="Calibri"/>
                <w:color w:val="000000"/>
                <w:lang w:val="ca-ES"/>
              </w:rPr>
              <w:t xml:space="preserve"> </w:t>
            </w:r>
            <w:proofErr w:type="spellStart"/>
            <w:r>
              <w:rPr>
                <w:rFonts w:ascii="Calibri" w:eastAsia="Times New Roman" w:hAnsi="Calibri"/>
                <w:color w:val="000000"/>
                <w:lang w:val="ca-ES"/>
              </w:rPr>
              <w:t>perseverance</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63DC2B72"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0,41   </w:t>
            </w:r>
          </w:p>
        </w:tc>
        <w:tc>
          <w:tcPr>
            <w:tcW w:w="1985" w:type="dxa"/>
            <w:tcBorders>
              <w:top w:val="nil"/>
              <w:left w:val="nil"/>
              <w:bottom w:val="single" w:sz="4" w:space="0" w:color="auto"/>
              <w:right w:val="single" w:sz="4" w:space="0" w:color="auto"/>
            </w:tcBorders>
            <w:shd w:val="clear" w:color="auto" w:fill="auto"/>
            <w:noWrap/>
            <w:vAlign w:val="bottom"/>
            <w:hideMark/>
          </w:tcPr>
          <w:p w14:paraId="107BA1BD"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0,09   </w:t>
            </w:r>
          </w:p>
        </w:tc>
      </w:tr>
      <w:tr w:rsidR="00912BD1" w:rsidRPr="00912BD1" w14:paraId="639D34F4"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65DFC67B" w14:textId="77777777" w:rsidR="00912BD1" w:rsidRPr="00E801BE" w:rsidRDefault="00912BD1" w:rsidP="00912BD1">
            <w:pPr>
              <w:rPr>
                <w:rFonts w:ascii="Calibri" w:eastAsia="Times New Roman" w:hAnsi="Calibri"/>
                <w:color w:val="000000"/>
                <w:lang w:val="ca-ES"/>
              </w:rPr>
            </w:pPr>
            <w:r w:rsidRPr="00E801BE">
              <w:rPr>
                <w:rFonts w:ascii="Calibri" w:eastAsia="Times New Roman" w:hAnsi="Calibri"/>
                <w:color w:val="000000"/>
                <w:lang w:val="ca-ES"/>
              </w:rPr>
              <w:t> </w:t>
            </w:r>
          </w:p>
        </w:tc>
        <w:tc>
          <w:tcPr>
            <w:tcW w:w="3544" w:type="dxa"/>
            <w:tcBorders>
              <w:top w:val="nil"/>
              <w:left w:val="nil"/>
              <w:bottom w:val="single" w:sz="4" w:space="0" w:color="auto"/>
              <w:right w:val="single" w:sz="4" w:space="0" w:color="auto"/>
            </w:tcBorders>
            <w:shd w:val="clear" w:color="auto" w:fill="auto"/>
            <w:noWrap/>
            <w:vAlign w:val="bottom"/>
            <w:hideMark/>
          </w:tcPr>
          <w:p w14:paraId="54CE3FAA" w14:textId="46855ED7" w:rsidR="00912BD1" w:rsidRPr="00E801BE" w:rsidRDefault="004C0C35" w:rsidP="00912BD1">
            <w:pPr>
              <w:rPr>
                <w:rFonts w:ascii="Calibri" w:eastAsia="Times New Roman" w:hAnsi="Calibri"/>
                <w:color w:val="000000"/>
                <w:lang w:val="ca-ES"/>
              </w:rPr>
            </w:pPr>
            <w:proofErr w:type="spellStart"/>
            <w:r>
              <w:rPr>
                <w:rFonts w:ascii="Calibri" w:eastAsia="Times New Roman" w:hAnsi="Calibri"/>
                <w:color w:val="000000"/>
                <w:lang w:val="ca-ES"/>
              </w:rPr>
              <w:t>Unemployment</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76D3494"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0,37   </w:t>
            </w:r>
          </w:p>
        </w:tc>
        <w:tc>
          <w:tcPr>
            <w:tcW w:w="1985" w:type="dxa"/>
            <w:tcBorders>
              <w:top w:val="nil"/>
              <w:left w:val="nil"/>
              <w:bottom w:val="single" w:sz="4" w:space="0" w:color="auto"/>
              <w:right w:val="single" w:sz="4" w:space="0" w:color="auto"/>
            </w:tcBorders>
            <w:shd w:val="clear" w:color="auto" w:fill="auto"/>
            <w:noWrap/>
            <w:vAlign w:val="bottom"/>
            <w:hideMark/>
          </w:tcPr>
          <w:p w14:paraId="0386C0C0"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0,11   </w:t>
            </w:r>
          </w:p>
        </w:tc>
      </w:tr>
      <w:tr w:rsidR="00912BD1" w:rsidRPr="00912BD1" w14:paraId="0C97A209" w14:textId="77777777" w:rsidTr="004C0C35">
        <w:trPr>
          <w:trHeight w:val="300"/>
          <w:jc w:val="center"/>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14:paraId="21055F1E" w14:textId="77777777" w:rsidR="00912BD1" w:rsidRPr="00E801BE" w:rsidRDefault="00912BD1" w:rsidP="00912BD1">
            <w:pPr>
              <w:rPr>
                <w:rFonts w:ascii="Calibri" w:eastAsia="Times New Roman" w:hAnsi="Calibri"/>
                <w:color w:val="000000"/>
                <w:lang w:val="ca-ES"/>
              </w:rPr>
            </w:pPr>
            <w:r w:rsidRPr="00E801BE">
              <w:rPr>
                <w:rFonts w:ascii="Calibri" w:eastAsia="Times New Roman" w:hAnsi="Calibri"/>
                <w:color w:val="000000"/>
                <w:lang w:val="ca-ES"/>
              </w:rPr>
              <w:t> </w:t>
            </w:r>
          </w:p>
        </w:tc>
        <w:tc>
          <w:tcPr>
            <w:tcW w:w="3544" w:type="dxa"/>
            <w:tcBorders>
              <w:top w:val="nil"/>
              <w:left w:val="nil"/>
              <w:bottom w:val="single" w:sz="4" w:space="0" w:color="auto"/>
              <w:right w:val="single" w:sz="4" w:space="0" w:color="auto"/>
            </w:tcBorders>
            <w:shd w:val="clear" w:color="auto" w:fill="auto"/>
            <w:noWrap/>
            <w:vAlign w:val="bottom"/>
            <w:hideMark/>
          </w:tcPr>
          <w:p w14:paraId="661EB9A5" w14:textId="204503F8" w:rsidR="00912BD1" w:rsidRPr="00E801BE" w:rsidRDefault="004C0C35" w:rsidP="001133F0">
            <w:pPr>
              <w:rPr>
                <w:rFonts w:ascii="Calibri" w:eastAsia="Times New Roman" w:hAnsi="Calibri"/>
                <w:color w:val="000000"/>
                <w:lang w:val="ca-ES"/>
              </w:rPr>
            </w:pPr>
            <w:proofErr w:type="spellStart"/>
            <w:r>
              <w:rPr>
                <w:rFonts w:ascii="Calibri" w:eastAsia="Times New Roman" w:hAnsi="Calibri"/>
                <w:color w:val="000000"/>
                <w:lang w:val="ca-ES"/>
              </w:rPr>
              <w:t>F</w:t>
            </w:r>
            <w:r w:rsidR="001133F0">
              <w:rPr>
                <w:rFonts w:ascii="Calibri" w:eastAsia="Times New Roman" w:hAnsi="Calibri"/>
                <w:color w:val="000000"/>
                <w:lang w:val="ca-ES"/>
              </w:rPr>
              <w:t>unding</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43C4CE2D" w14:textId="77777777" w:rsidR="00912BD1" w:rsidRPr="00912BD1" w:rsidRDefault="00912BD1" w:rsidP="00912BD1">
            <w:pPr>
              <w:jc w:val="right"/>
              <w:rPr>
                <w:rFonts w:ascii="Calibri" w:eastAsia="Times New Roman" w:hAnsi="Calibri"/>
                <w:color w:val="000000"/>
                <w:lang w:val="ca-ES"/>
              </w:rPr>
            </w:pPr>
            <w:r w:rsidRPr="00912BD1">
              <w:rPr>
                <w:rFonts w:ascii="Calibri" w:eastAsia="Times New Roman" w:hAnsi="Calibri"/>
                <w:color w:val="000000"/>
                <w:lang w:val="ca-ES"/>
              </w:rPr>
              <w:t xml:space="preserve"> 0,18   </w:t>
            </w:r>
          </w:p>
        </w:tc>
        <w:tc>
          <w:tcPr>
            <w:tcW w:w="1985" w:type="dxa"/>
            <w:tcBorders>
              <w:top w:val="nil"/>
              <w:left w:val="nil"/>
              <w:bottom w:val="single" w:sz="4" w:space="0" w:color="auto"/>
              <w:right w:val="single" w:sz="4" w:space="0" w:color="auto"/>
            </w:tcBorders>
            <w:shd w:val="clear" w:color="auto" w:fill="auto"/>
            <w:noWrap/>
            <w:vAlign w:val="bottom"/>
            <w:hideMark/>
          </w:tcPr>
          <w:p w14:paraId="70266904" w14:textId="77777777" w:rsidR="00912BD1" w:rsidRPr="00912BD1" w:rsidRDefault="00912BD1" w:rsidP="00912BD1">
            <w:pPr>
              <w:rPr>
                <w:rFonts w:ascii="Calibri" w:eastAsia="Times New Roman" w:hAnsi="Calibri"/>
                <w:color w:val="000000"/>
                <w:lang w:val="ca-ES"/>
              </w:rPr>
            </w:pPr>
            <w:r w:rsidRPr="00912BD1">
              <w:rPr>
                <w:rFonts w:ascii="Calibri" w:eastAsia="Times New Roman" w:hAnsi="Calibri"/>
                <w:color w:val="000000"/>
                <w:lang w:val="ca-ES"/>
              </w:rPr>
              <w:t xml:space="preserve"> 0,07   </w:t>
            </w:r>
          </w:p>
        </w:tc>
      </w:tr>
    </w:tbl>
    <w:p w14:paraId="650416F8" w14:textId="2C3874CB" w:rsidR="006E16A8" w:rsidRPr="004C0C35" w:rsidRDefault="004C0C35" w:rsidP="00CA46FF">
      <w:pPr>
        <w:jc w:val="center"/>
        <w:rPr>
          <w:rFonts w:ascii="Arial" w:hAnsi="Arial" w:cs="Arial"/>
          <w:lang w:val="en-GB"/>
        </w:rPr>
      </w:pPr>
      <w:r>
        <w:rPr>
          <w:rFonts w:ascii="Arial" w:hAnsi="Arial" w:cs="Arial"/>
          <w:lang w:val="en-GB"/>
        </w:rPr>
        <w:t>Non-</w:t>
      </w:r>
      <w:r w:rsidRPr="004C0C35">
        <w:rPr>
          <w:rFonts w:ascii="Arial" w:hAnsi="Arial" w:cs="Arial"/>
          <w:lang w:val="en-GB"/>
        </w:rPr>
        <w:t>standardized coefficients</w:t>
      </w:r>
      <w:r w:rsidR="00912BD1" w:rsidRPr="004C0C35">
        <w:rPr>
          <w:rFonts w:ascii="Arial" w:hAnsi="Arial" w:cs="Arial"/>
          <w:lang w:val="en-GB"/>
        </w:rPr>
        <w:t xml:space="preserve">; </w:t>
      </w:r>
      <w:r w:rsidRPr="004C0C35">
        <w:rPr>
          <w:rFonts w:ascii="Arial" w:hAnsi="Arial" w:cs="Arial"/>
          <w:lang w:val="en-GB"/>
        </w:rPr>
        <w:t>dependent variable</w:t>
      </w:r>
      <w:r w:rsidR="00912BD1" w:rsidRPr="004C0C35">
        <w:rPr>
          <w:rFonts w:ascii="Arial" w:hAnsi="Arial" w:cs="Arial"/>
          <w:lang w:val="en-GB"/>
        </w:rPr>
        <w:t xml:space="preserve">: </w:t>
      </w:r>
      <w:r w:rsidR="0073711F">
        <w:rPr>
          <w:rFonts w:ascii="Arial" w:hAnsi="Arial" w:cs="Arial"/>
          <w:lang w:val="en-GB"/>
        </w:rPr>
        <w:t>entrepreneurship</w:t>
      </w:r>
      <w:r w:rsidRPr="004C0C35">
        <w:rPr>
          <w:rFonts w:ascii="Arial" w:hAnsi="Arial" w:cs="Arial"/>
          <w:lang w:val="en-GB"/>
        </w:rPr>
        <w:t xml:space="preserve"> credibility</w:t>
      </w:r>
      <w:r w:rsidR="00912BD1" w:rsidRPr="004C0C35">
        <w:rPr>
          <w:rFonts w:ascii="Arial" w:hAnsi="Arial" w:cs="Arial"/>
          <w:lang w:val="en-GB"/>
        </w:rPr>
        <w:t>.</w:t>
      </w:r>
    </w:p>
    <w:p w14:paraId="608A4756" w14:textId="77777777" w:rsidR="00E962AC" w:rsidRPr="004C0C35" w:rsidRDefault="00E962AC" w:rsidP="00E962AC">
      <w:pPr>
        <w:jc w:val="both"/>
        <w:rPr>
          <w:rFonts w:ascii="Times" w:hAnsi="Times"/>
          <w:lang w:val="en-GB"/>
        </w:rPr>
      </w:pPr>
    </w:p>
    <w:p w14:paraId="1A8091B4" w14:textId="5A9855B9" w:rsidR="004C0C35" w:rsidRDefault="0073711F" w:rsidP="00E962AC">
      <w:pPr>
        <w:jc w:val="both"/>
        <w:rPr>
          <w:rFonts w:ascii="Arial" w:hAnsi="Arial" w:cs="Arial"/>
          <w:lang w:val="en-GB"/>
        </w:rPr>
      </w:pPr>
      <w:r>
        <w:rPr>
          <w:rFonts w:ascii="Arial" w:hAnsi="Arial" w:cs="Arial"/>
          <w:lang w:val="en-GB"/>
        </w:rPr>
        <w:t>The entrepreneur</w:t>
      </w:r>
      <w:r w:rsidR="004C0C35" w:rsidRPr="004C0C35">
        <w:rPr>
          <w:rFonts w:ascii="Arial" w:hAnsi="Arial" w:cs="Arial"/>
          <w:lang w:val="en-GB"/>
        </w:rPr>
        <w:t>s</w:t>
      </w:r>
      <w:r>
        <w:rPr>
          <w:rFonts w:ascii="Arial" w:hAnsi="Arial" w:cs="Arial"/>
          <w:lang w:val="en-GB"/>
        </w:rPr>
        <w:t>hip</w:t>
      </w:r>
      <w:r w:rsidR="004C0C35" w:rsidRPr="004C0C35">
        <w:rPr>
          <w:rFonts w:ascii="Arial" w:hAnsi="Arial" w:cs="Arial"/>
          <w:lang w:val="en-GB"/>
        </w:rPr>
        <w:t xml:space="preserve"> credibility model obtains a great squared R index. </w:t>
      </w:r>
      <w:r w:rsidR="004C0C35">
        <w:rPr>
          <w:rFonts w:ascii="Arial" w:hAnsi="Arial" w:cs="Arial"/>
          <w:lang w:val="en-GB"/>
        </w:rPr>
        <w:t xml:space="preserve">The goodness of fit </w:t>
      </w:r>
      <w:proofErr w:type="gramStart"/>
      <w:r w:rsidR="004C0C35">
        <w:rPr>
          <w:rFonts w:ascii="Arial" w:hAnsi="Arial" w:cs="Arial"/>
          <w:lang w:val="en-GB"/>
        </w:rPr>
        <w:t>is ,571</w:t>
      </w:r>
      <w:proofErr w:type="gramEnd"/>
      <w:r w:rsidR="004C0C35">
        <w:rPr>
          <w:rFonts w:ascii="Arial" w:hAnsi="Arial" w:cs="Arial"/>
          <w:lang w:val="en-GB"/>
        </w:rPr>
        <w:t>. That means that the independent variables explain the 57% of the whole entrepreneur’s credibility variation.</w:t>
      </w:r>
    </w:p>
    <w:p w14:paraId="4585E6AA" w14:textId="77777777" w:rsidR="004C0C35" w:rsidRDefault="004C0C35" w:rsidP="00E962AC">
      <w:pPr>
        <w:jc w:val="both"/>
        <w:rPr>
          <w:rFonts w:ascii="Arial" w:hAnsi="Arial" w:cs="Arial"/>
          <w:lang w:val="en-GB"/>
        </w:rPr>
      </w:pPr>
    </w:p>
    <w:p w14:paraId="07BE37B9" w14:textId="6B56D52C" w:rsidR="00E962AC" w:rsidRPr="004C0C35" w:rsidRDefault="004C0C35" w:rsidP="00E962AC">
      <w:pPr>
        <w:jc w:val="both"/>
        <w:rPr>
          <w:rFonts w:ascii="Arial" w:hAnsi="Arial" w:cs="Arial"/>
          <w:lang w:val="en-GB"/>
        </w:rPr>
      </w:pPr>
      <w:r w:rsidRPr="004C0C35">
        <w:rPr>
          <w:rFonts w:ascii="Arial" w:hAnsi="Arial" w:cs="Arial"/>
          <w:lang w:val="en-GB"/>
        </w:rPr>
        <w:t>That is a significant fact, especially if we compare it to the adjustment values of others entrepreneurship models (chart 6)</w:t>
      </w:r>
      <w:r w:rsidR="00E962AC" w:rsidRPr="004C0C35">
        <w:rPr>
          <w:rFonts w:ascii="Arial" w:hAnsi="Arial" w:cs="Arial"/>
          <w:lang w:val="en-GB"/>
        </w:rPr>
        <w:t xml:space="preserve">. </w:t>
      </w:r>
    </w:p>
    <w:p w14:paraId="6133C097" w14:textId="77777777" w:rsidR="00205D49" w:rsidRDefault="00205D49" w:rsidP="00205D49">
      <w:pPr>
        <w:rPr>
          <w:rFonts w:ascii="Times" w:hAnsi="Times"/>
          <w:i/>
          <w:lang w:val="en-GB"/>
        </w:rPr>
      </w:pPr>
    </w:p>
    <w:p w14:paraId="36A73FB7" w14:textId="31C15702" w:rsidR="004C0C35" w:rsidRPr="004C0C35" w:rsidRDefault="004C0C35" w:rsidP="00205D49">
      <w:pPr>
        <w:rPr>
          <w:rFonts w:ascii="Arial" w:hAnsi="Arial" w:cs="Arial"/>
          <w:b/>
          <w:lang w:val="en-GB"/>
        </w:rPr>
      </w:pPr>
      <w:r w:rsidRPr="004C0C35">
        <w:rPr>
          <w:rFonts w:ascii="Arial" w:hAnsi="Arial" w:cs="Arial"/>
          <w:b/>
          <w:lang w:val="en-GB"/>
        </w:rPr>
        <w:t xml:space="preserve">Chart </w:t>
      </w:r>
      <w:r w:rsidR="00205D49">
        <w:rPr>
          <w:rFonts w:ascii="Arial" w:hAnsi="Arial" w:cs="Arial"/>
          <w:b/>
          <w:lang w:val="en-GB"/>
        </w:rPr>
        <w:t>nº</w:t>
      </w:r>
      <w:r w:rsidRPr="004C0C35">
        <w:rPr>
          <w:rFonts w:ascii="Arial" w:hAnsi="Arial" w:cs="Arial"/>
          <w:b/>
          <w:lang w:val="en-GB"/>
        </w:rPr>
        <w:t>6</w:t>
      </w:r>
      <w:r w:rsidR="00E962AC" w:rsidRPr="004C0C35">
        <w:rPr>
          <w:rFonts w:ascii="Arial" w:hAnsi="Arial" w:cs="Arial"/>
          <w:b/>
          <w:lang w:val="en-GB"/>
        </w:rPr>
        <w:t xml:space="preserve">: </w:t>
      </w:r>
      <w:r w:rsidRPr="004C0C35">
        <w:rPr>
          <w:rFonts w:ascii="Arial" w:hAnsi="Arial" w:cs="Arial"/>
          <w:b/>
          <w:lang w:val="en-GB"/>
        </w:rPr>
        <w:t>adjustment values of other models</w:t>
      </w:r>
    </w:p>
    <w:p w14:paraId="2A4C49F6" w14:textId="5266FECA" w:rsidR="00E962AC" w:rsidRPr="005E55AA" w:rsidRDefault="00E962AC" w:rsidP="00CA46FF">
      <w:pPr>
        <w:jc w:val="center"/>
        <w:rPr>
          <w:rFonts w:ascii="Arial" w:hAnsi="Arial" w:cs="Arial"/>
          <w:b/>
          <w:lang w:val="en-GB"/>
        </w:rPr>
      </w:pPr>
    </w:p>
    <w:tbl>
      <w:tblPr>
        <w:tblStyle w:val="Tablaconcuadrcula"/>
        <w:tblW w:w="8897" w:type="dxa"/>
        <w:tblLayout w:type="fixed"/>
        <w:tblLook w:val="04A0" w:firstRow="1" w:lastRow="0" w:firstColumn="1" w:lastColumn="0" w:noHBand="0" w:noVBand="1"/>
      </w:tblPr>
      <w:tblGrid>
        <w:gridCol w:w="5103"/>
        <w:gridCol w:w="3794"/>
      </w:tblGrid>
      <w:tr w:rsidR="00955356" w:rsidRPr="00F91EDF" w14:paraId="309504DF" w14:textId="77777777" w:rsidTr="00CA46FF">
        <w:tc>
          <w:tcPr>
            <w:tcW w:w="5103" w:type="dxa"/>
          </w:tcPr>
          <w:p w14:paraId="4F7D8718" w14:textId="54497EC5" w:rsidR="00955356" w:rsidRPr="00F22544" w:rsidRDefault="00955356" w:rsidP="00E962AC">
            <w:pPr>
              <w:jc w:val="both"/>
              <w:rPr>
                <w:rFonts w:ascii="Arial" w:hAnsi="Arial" w:cs="Arial"/>
                <w:b/>
              </w:rPr>
            </w:pPr>
            <w:proofErr w:type="spellStart"/>
            <w:r w:rsidRPr="00F22544">
              <w:rPr>
                <w:rFonts w:ascii="Arial" w:hAnsi="Arial" w:cs="Arial"/>
                <w:b/>
              </w:rPr>
              <w:t>Aut</w:t>
            </w:r>
            <w:r w:rsidR="004C0C35">
              <w:rPr>
                <w:rFonts w:ascii="Arial" w:hAnsi="Arial" w:cs="Arial"/>
                <w:b/>
              </w:rPr>
              <w:t>h</w:t>
            </w:r>
            <w:r w:rsidRPr="00F22544">
              <w:rPr>
                <w:rFonts w:ascii="Arial" w:hAnsi="Arial" w:cs="Arial"/>
                <w:b/>
              </w:rPr>
              <w:t>or</w:t>
            </w:r>
            <w:proofErr w:type="spellEnd"/>
          </w:p>
        </w:tc>
        <w:tc>
          <w:tcPr>
            <w:tcW w:w="3794" w:type="dxa"/>
          </w:tcPr>
          <w:p w14:paraId="1DB47FBC" w14:textId="5AB9EA6D" w:rsidR="00955356" w:rsidRPr="004C0C35" w:rsidRDefault="004C0C35" w:rsidP="00E962AC">
            <w:pPr>
              <w:jc w:val="both"/>
              <w:rPr>
                <w:rFonts w:ascii="Arial" w:hAnsi="Arial" w:cs="Arial"/>
                <w:b/>
                <w:lang w:val="en-GB"/>
              </w:rPr>
            </w:pPr>
            <w:r w:rsidRPr="004C0C35">
              <w:rPr>
                <w:rFonts w:ascii="Arial" w:hAnsi="Arial" w:cs="Arial"/>
                <w:b/>
                <w:lang w:val="en-GB"/>
              </w:rPr>
              <w:t>Goodness of fit (squared R)</w:t>
            </w:r>
          </w:p>
        </w:tc>
      </w:tr>
      <w:tr w:rsidR="00955356" w14:paraId="20CBBF26" w14:textId="77777777" w:rsidTr="00CA46FF">
        <w:tc>
          <w:tcPr>
            <w:tcW w:w="5103" w:type="dxa"/>
          </w:tcPr>
          <w:p w14:paraId="5FE8B3FB" w14:textId="7958EFC6" w:rsidR="00955356" w:rsidRPr="00E801BE" w:rsidRDefault="008A2357" w:rsidP="00E962AC">
            <w:pPr>
              <w:jc w:val="both"/>
              <w:rPr>
                <w:rFonts w:ascii="Arial" w:hAnsi="Arial" w:cs="Arial"/>
              </w:rPr>
            </w:pPr>
            <w:r w:rsidRPr="00E801BE">
              <w:rPr>
                <w:rFonts w:ascii="Arial" w:hAnsi="Arial" w:cs="Arial"/>
              </w:rPr>
              <w:t>(Brice, 2002)</w:t>
            </w:r>
          </w:p>
        </w:tc>
        <w:tc>
          <w:tcPr>
            <w:tcW w:w="3794" w:type="dxa"/>
          </w:tcPr>
          <w:p w14:paraId="7D4D7D45" w14:textId="1FC8A0AF" w:rsidR="00955356" w:rsidRDefault="00FB4C66" w:rsidP="00E962AC">
            <w:pPr>
              <w:jc w:val="both"/>
              <w:rPr>
                <w:rFonts w:ascii="Arial" w:hAnsi="Arial" w:cs="Arial"/>
              </w:rPr>
            </w:pPr>
            <w:r>
              <w:rPr>
                <w:rFonts w:ascii="Arial" w:hAnsi="Arial" w:cs="Arial"/>
              </w:rPr>
              <w:t>0,07</w:t>
            </w:r>
          </w:p>
        </w:tc>
      </w:tr>
      <w:tr w:rsidR="00955356" w14:paraId="2BC431E8" w14:textId="77777777" w:rsidTr="00CA46FF">
        <w:tc>
          <w:tcPr>
            <w:tcW w:w="5103" w:type="dxa"/>
          </w:tcPr>
          <w:p w14:paraId="4370CAAE" w14:textId="4F3B8BE5" w:rsidR="00955356" w:rsidRPr="00E801BE" w:rsidRDefault="008A2357" w:rsidP="00E962AC">
            <w:pPr>
              <w:jc w:val="both"/>
              <w:rPr>
                <w:rFonts w:ascii="Arial" w:hAnsi="Arial" w:cs="Arial"/>
              </w:rPr>
            </w:pPr>
            <w:r w:rsidRPr="00E801BE">
              <w:rPr>
                <w:rFonts w:ascii="Arial" w:hAnsi="Arial" w:cs="Arial"/>
              </w:rPr>
              <w:t>(Singh</w:t>
            </w:r>
            <w:r w:rsidR="00F22544" w:rsidRPr="00E801BE">
              <w:rPr>
                <w:rFonts w:ascii="Arial" w:hAnsi="Arial" w:cs="Arial"/>
              </w:rPr>
              <w:t xml:space="preserve"> &amp; </w:t>
            </w:r>
            <w:proofErr w:type="spellStart"/>
            <w:r w:rsidR="00F22544" w:rsidRPr="00E801BE">
              <w:rPr>
                <w:rFonts w:ascii="Arial" w:hAnsi="Arial" w:cs="Arial"/>
              </w:rPr>
              <w:t>DeNoble</w:t>
            </w:r>
            <w:proofErr w:type="spellEnd"/>
            <w:r w:rsidR="00F22544" w:rsidRPr="00E801BE">
              <w:rPr>
                <w:rFonts w:ascii="Arial" w:hAnsi="Arial" w:cs="Arial"/>
              </w:rPr>
              <w:t>, 2003)</w:t>
            </w:r>
          </w:p>
        </w:tc>
        <w:tc>
          <w:tcPr>
            <w:tcW w:w="3794" w:type="dxa"/>
          </w:tcPr>
          <w:p w14:paraId="591C3FB0" w14:textId="6EC92EFD" w:rsidR="00955356" w:rsidRDefault="00FB4C66" w:rsidP="00E962AC">
            <w:pPr>
              <w:jc w:val="both"/>
              <w:rPr>
                <w:rFonts w:ascii="Arial" w:hAnsi="Arial" w:cs="Arial"/>
              </w:rPr>
            </w:pPr>
            <w:r>
              <w:rPr>
                <w:rFonts w:ascii="Arial" w:hAnsi="Arial" w:cs="Arial"/>
              </w:rPr>
              <w:t>0,18</w:t>
            </w:r>
          </w:p>
        </w:tc>
      </w:tr>
      <w:tr w:rsidR="00955356" w14:paraId="15929CAB" w14:textId="77777777" w:rsidTr="00CA46FF">
        <w:tc>
          <w:tcPr>
            <w:tcW w:w="5103" w:type="dxa"/>
          </w:tcPr>
          <w:p w14:paraId="20BB6B7F" w14:textId="3A72B63F" w:rsidR="00955356" w:rsidRPr="00E801BE" w:rsidRDefault="00F22544" w:rsidP="00E962AC">
            <w:pPr>
              <w:jc w:val="both"/>
              <w:rPr>
                <w:rFonts w:ascii="Arial" w:hAnsi="Arial" w:cs="Arial"/>
              </w:rPr>
            </w:pPr>
            <w:r w:rsidRPr="00E801BE">
              <w:rPr>
                <w:rFonts w:ascii="Arial" w:hAnsi="Arial" w:cs="Arial"/>
              </w:rPr>
              <w:t>(</w:t>
            </w:r>
            <w:proofErr w:type="spellStart"/>
            <w:r w:rsidRPr="00E801BE">
              <w:rPr>
                <w:rFonts w:ascii="Arial" w:hAnsi="Arial" w:cs="Arial"/>
              </w:rPr>
              <w:t>Crant</w:t>
            </w:r>
            <w:proofErr w:type="spellEnd"/>
            <w:r w:rsidRPr="00E801BE">
              <w:rPr>
                <w:rFonts w:ascii="Arial" w:hAnsi="Arial" w:cs="Arial"/>
              </w:rPr>
              <w:t>, 1996)</w:t>
            </w:r>
          </w:p>
        </w:tc>
        <w:tc>
          <w:tcPr>
            <w:tcW w:w="3794" w:type="dxa"/>
          </w:tcPr>
          <w:p w14:paraId="5117B549" w14:textId="371CA2D0" w:rsidR="00955356" w:rsidRDefault="00FB4C66" w:rsidP="00E962AC">
            <w:pPr>
              <w:jc w:val="both"/>
              <w:rPr>
                <w:rFonts w:ascii="Arial" w:hAnsi="Arial" w:cs="Arial"/>
              </w:rPr>
            </w:pPr>
            <w:r>
              <w:rPr>
                <w:rFonts w:ascii="Arial" w:hAnsi="Arial" w:cs="Arial"/>
              </w:rPr>
              <w:t>0,3</w:t>
            </w:r>
          </w:p>
        </w:tc>
      </w:tr>
      <w:tr w:rsidR="00955356" w14:paraId="659A333C" w14:textId="77777777" w:rsidTr="00CA46FF">
        <w:tc>
          <w:tcPr>
            <w:tcW w:w="5103" w:type="dxa"/>
          </w:tcPr>
          <w:p w14:paraId="34911C38" w14:textId="5DC6517F" w:rsidR="00955356" w:rsidRPr="00E801BE" w:rsidRDefault="00F22544" w:rsidP="00E962AC">
            <w:pPr>
              <w:jc w:val="both"/>
              <w:rPr>
                <w:rFonts w:ascii="Arial" w:hAnsi="Arial" w:cs="Arial"/>
              </w:rPr>
            </w:pPr>
            <w:r w:rsidRPr="00E801BE">
              <w:rPr>
                <w:rFonts w:ascii="Arial" w:hAnsi="Arial" w:cs="Arial"/>
              </w:rPr>
              <w:t>(</w:t>
            </w:r>
            <w:proofErr w:type="spellStart"/>
            <w:r w:rsidRPr="00E801BE">
              <w:rPr>
                <w:rFonts w:ascii="Arial" w:hAnsi="Arial" w:cs="Arial"/>
              </w:rPr>
              <w:t>Korunka</w:t>
            </w:r>
            <w:proofErr w:type="spellEnd"/>
            <w:r w:rsidRPr="00E801BE">
              <w:rPr>
                <w:rFonts w:ascii="Arial" w:hAnsi="Arial" w:cs="Arial"/>
              </w:rPr>
              <w:t xml:space="preserve">, Frank, </w:t>
            </w:r>
            <w:proofErr w:type="spellStart"/>
            <w:r w:rsidRPr="00E801BE">
              <w:rPr>
                <w:rFonts w:ascii="Arial" w:hAnsi="Arial" w:cs="Arial"/>
              </w:rPr>
              <w:t>Lueger</w:t>
            </w:r>
            <w:proofErr w:type="spellEnd"/>
            <w:r w:rsidRPr="00E801BE">
              <w:rPr>
                <w:rFonts w:ascii="Arial" w:hAnsi="Arial" w:cs="Arial"/>
              </w:rPr>
              <w:t xml:space="preserve">, &amp; </w:t>
            </w:r>
            <w:proofErr w:type="spellStart"/>
            <w:r w:rsidRPr="00E801BE">
              <w:rPr>
                <w:rFonts w:ascii="Arial" w:hAnsi="Arial" w:cs="Arial"/>
              </w:rPr>
              <w:t>Mugler</w:t>
            </w:r>
            <w:proofErr w:type="spellEnd"/>
            <w:r w:rsidRPr="00E801BE">
              <w:rPr>
                <w:rFonts w:ascii="Arial" w:hAnsi="Arial" w:cs="Arial"/>
              </w:rPr>
              <w:t>, 2003)</w:t>
            </w:r>
          </w:p>
        </w:tc>
        <w:tc>
          <w:tcPr>
            <w:tcW w:w="3794" w:type="dxa"/>
          </w:tcPr>
          <w:p w14:paraId="3DF470DA" w14:textId="609EC5A0" w:rsidR="00955356" w:rsidRDefault="00FB4C66" w:rsidP="00E962AC">
            <w:pPr>
              <w:jc w:val="both"/>
              <w:rPr>
                <w:rFonts w:ascii="Arial" w:hAnsi="Arial" w:cs="Arial"/>
              </w:rPr>
            </w:pPr>
            <w:r>
              <w:rPr>
                <w:rFonts w:ascii="Arial" w:hAnsi="Arial" w:cs="Arial"/>
              </w:rPr>
              <w:t>0,29</w:t>
            </w:r>
          </w:p>
        </w:tc>
      </w:tr>
      <w:tr w:rsidR="00955356" w14:paraId="1EE2C7E9" w14:textId="77777777" w:rsidTr="00CA46FF">
        <w:tc>
          <w:tcPr>
            <w:tcW w:w="5103" w:type="dxa"/>
          </w:tcPr>
          <w:p w14:paraId="67AC6F0B" w14:textId="078CC481" w:rsidR="00955356" w:rsidRPr="0079468C" w:rsidRDefault="00F22544" w:rsidP="00E962AC">
            <w:pPr>
              <w:jc w:val="both"/>
              <w:rPr>
                <w:rFonts w:ascii="Arial" w:hAnsi="Arial" w:cs="Arial"/>
                <w:lang w:val="en-GB"/>
              </w:rPr>
            </w:pPr>
            <w:r w:rsidRPr="0079468C">
              <w:rPr>
                <w:rFonts w:ascii="Arial" w:hAnsi="Arial" w:cs="Arial"/>
                <w:lang w:val="en-GB"/>
              </w:rPr>
              <w:t>(</w:t>
            </w:r>
            <w:proofErr w:type="spellStart"/>
            <w:r w:rsidRPr="0079468C">
              <w:rPr>
                <w:rFonts w:ascii="Arial" w:hAnsi="Arial" w:cs="Arial"/>
                <w:lang w:val="en-GB"/>
              </w:rPr>
              <w:t>Lounsbury</w:t>
            </w:r>
            <w:proofErr w:type="spellEnd"/>
            <w:r w:rsidRPr="0079468C">
              <w:rPr>
                <w:rFonts w:ascii="Arial" w:hAnsi="Arial" w:cs="Arial"/>
                <w:lang w:val="en-GB"/>
              </w:rPr>
              <w:t xml:space="preserve">, Gibson, </w:t>
            </w:r>
            <w:proofErr w:type="spellStart"/>
            <w:r w:rsidRPr="0079468C">
              <w:rPr>
                <w:rFonts w:ascii="Arial" w:hAnsi="Arial" w:cs="Arial"/>
                <w:lang w:val="en-GB"/>
              </w:rPr>
              <w:t>Sundstrom</w:t>
            </w:r>
            <w:proofErr w:type="spellEnd"/>
            <w:r w:rsidRPr="0079468C">
              <w:rPr>
                <w:rFonts w:ascii="Arial" w:hAnsi="Arial" w:cs="Arial"/>
                <w:lang w:val="en-GB"/>
              </w:rPr>
              <w:t>, Wilburn &amp; Loveland, 2004)</w:t>
            </w:r>
          </w:p>
        </w:tc>
        <w:tc>
          <w:tcPr>
            <w:tcW w:w="3794" w:type="dxa"/>
          </w:tcPr>
          <w:p w14:paraId="5D2CE890" w14:textId="46107094" w:rsidR="00955356" w:rsidRDefault="00FB4C66" w:rsidP="00E962AC">
            <w:pPr>
              <w:jc w:val="both"/>
              <w:rPr>
                <w:rFonts w:ascii="Arial" w:hAnsi="Arial" w:cs="Arial"/>
              </w:rPr>
            </w:pPr>
            <w:r>
              <w:rPr>
                <w:rFonts w:ascii="Arial" w:hAnsi="Arial" w:cs="Arial"/>
              </w:rPr>
              <w:t>0,42</w:t>
            </w:r>
          </w:p>
        </w:tc>
      </w:tr>
      <w:tr w:rsidR="00955356" w14:paraId="12B48292" w14:textId="77777777" w:rsidTr="00CA46FF">
        <w:tc>
          <w:tcPr>
            <w:tcW w:w="5103" w:type="dxa"/>
          </w:tcPr>
          <w:p w14:paraId="7D1C0930" w14:textId="54AF0539" w:rsidR="00955356" w:rsidRPr="00E801BE" w:rsidRDefault="00F22544" w:rsidP="00E962AC">
            <w:pPr>
              <w:jc w:val="both"/>
              <w:rPr>
                <w:rFonts w:ascii="Arial" w:hAnsi="Arial" w:cs="Arial"/>
              </w:rPr>
            </w:pPr>
            <w:r w:rsidRPr="00E801BE">
              <w:rPr>
                <w:rFonts w:ascii="Arial" w:hAnsi="Arial" w:cs="Arial"/>
              </w:rPr>
              <w:t>(</w:t>
            </w:r>
            <w:proofErr w:type="spellStart"/>
            <w:r w:rsidRPr="00E801BE">
              <w:rPr>
                <w:rFonts w:ascii="Arial" w:hAnsi="Arial" w:cs="Arial"/>
              </w:rPr>
              <w:t>Naldi</w:t>
            </w:r>
            <w:proofErr w:type="spellEnd"/>
            <w:r w:rsidRPr="00E801BE">
              <w:rPr>
                <w:rFonts w:ascii="Arial" w:hAnsi="Arial" w:cs="Arial"/>
              </w:rPr>
              <w:t xml:space="preserve">, </w:t>
            </w:r>
            <w:proofErr w:type="spellStart"/>
            <w:r w:rsidRPr="00E801BE">
              <w:rPr>
                <w:rFonts w:ascii="Arial" w:hAnsi="Arial" w:cs="Arial"/>
              </w:rPr>
              <w:t>Nordqvist</w:t>
            </w:r>
            <w:proofErr w:type="spellEnd"/>
            <w:r w:rsidRPr="00E801BE">
              <w:rPr>
                <w:rFonts w:ascii="Arial" w:hAnsi="Arial" w:cs="Arial"/>
              </w:rPr>
              <w:t xml:space="preserve">, </w:t>
            </w:r>
            <w:proofErr w:type="spellStart"/>
            <w:r w:rsidRPr="00E801BE">
              <w:rPr>
                <w:rFonts w:ascii="Arial" w:hAnsi="Arial" w:cs="Arial"/>
              </w:rPr>
              <w:t>Sjöberg</w:t>
            </w:r>
            <w:proofErr w:type="spellEnd"/>
            <w:r w:rsidRPr="00E801BE">
              <w:rPr>
                <w:rFonts w:ascii="Arial" w:hAnsi="Arial" w:cs="Arial"/>
              </w:rPr>
              <w:t xml:space="preserve">, &amp; </w:t>
            </w:r>
            <w:proofErr w:type="spellStart"/>
            <w:r w:rsidRPr="00E801BE">
              <w:rPr>
                <w:rFonts w:ascii="Arial" w:hAnsi="Arial" w:cs="Arial"/>
              </w:rPr>
              <w:t>Wiklund</w:t>
            </w:r>
            <w:proofErr w:type="spellEnd"/>
            <w:r w:rsidRPr="00E801BE">
              <w:rPr>
                <w:rFonts w:ascii="Arial" w:hAnsi="Arial" w:cs="Arial"/>
              </w:rPr>
              <w:t>, 2007)</w:t>
            </w:r>
          </w:p>
        </w:tc>
        <w:tc>
          <w:tcPr>
            <w:tcW w:w="3794" w:type="dxa"/>
          </w:tcPr>
          <w:p w14:paraId="37996495" w14:textId="7FBBB55A" w:rsidR="00955356" w:rsidRDefault="00FB4C66" w:rsidP="00E962AC">
            <w:pPr>
              <w:jc w:val="both"/>
              <w:rPr>
                <w:rFonts w:ascii="Arial" w:hAnsi="Arial" w:cs="Arial"/>
              </w:rPr>
            </w:pPr>
            <w:r>
              <w:rPr>
                <w:rFonts w:ascii="Arial" w:hAnsi="Arial" w:cs="Arial"/>
              </w:rPr>
              <w:t>0,29</w:t>
            </w:r>
          </w:p>
        </w:tc>
      </w:tr>
      <w:tr w:rsidR="00955356" w14:paraId="13080712" w14:textId="77777777" w:rsidTr="00CA46FF">
        <w:trPr>
          <w:trHeight w:val="63"/>
        </w:trPr>
        <w:tc>
          <w:tcPr>
            <w:tcW w:w="5103" w:type="dxa"/>
          </w:tcPr>
          <w:p w14:paraId="3201D7BB" w14:textId="59682BE1" w:rsidR="00955356" w:rsidRPr="00E801BE" w:rsidRDefault="00F22544" w:rsidP="00E962AC">
            <w:pPr>
              <w:jc w:val="both"/>
              <w:rPr>
                <w:rFonts w:ascii="Arial" w:hAnsi="Arial" w:cs="Arial"/>
              </w:rPr>
            </w:pPr>
            <w:r w:rsidRPr="00E801BE">
              <w:rPr>
                <w:rFonts w:ascii="Arial" w:hAnsi="Arial" w:cs="Arial"/>
              </w:rPr>
              <w:t>(Lee &amp; Tsang, 2001)</w:t>
            </w:r>
          </w:p>
        </w:tc>
        <w:tc>
          <w:tcPr>
            <w:tcW w:w="3794" w:type="dxa"/>
          </w:tcPr>
          <w:p w14:paraId="0BBDFFB9" w14:textId="5F294ADC" w:rsidR="00955356" w:rsidRDefault="00FB4C66" w:rsidP="00E962AC">
            <w:pPr>
              <w:jc w:val="both"/>
              <w:rPr>
                <w:rFonts w:ascii="Arial" w:hAnsi="Arial" w:cs="Arial"/>
              </w:rPr>
            </w:pPr>
            <w:r>
              <w:rPr>
                <w:rFonts w:ascii="Arial" w:hAnsi="Arial" w:cs="Arial"/>
              </w:rPr>
              <w:t>0,32</w:t>
            </w:r>
          </w:p>
        </w:tc>
      </w:tr>
    </w:tbl>
    <w:p w14:paraId="204426C9" w14:textId="77777777" w:rsidR="00E962AC" w:rsidRDefault="00E962AC" w:rsidP="00E962AC">
      <w:pPr>
        <w:jc w:val="both"/>
        <w:rPr>
          <w:rFonts w:ascii="Times" w:hAnsi="Times"/>
        </w:rPr>
      </w:pPr>
    </w:p>
    <w:p w14:paraId="5C8C3172" w14:textId="2FB7A31F" w:rsidR="004C0C35" w:rsidRPr="00F97F49" w:rsidRDefault="004C0C35" w:rsidP="00E962AC">
      <w:pPr>
        <w:jc w:val="both"/>
        <w:rPr>
          <w:rFonts w:ascii="Arial" w:hAnsi="Arial" w:cs="Arial"/>
          <w:lang w:val="ca-ES"/>
        </w:rPr>
      </w:pPr>
      <w:proofErr w:type="spellStart"/>
      <w:r w:rsidRPr="00A76243">
        <w:rPr>
          <w:rFonts w:ascii="Arial" w:hAnsi="Arial" w:cs="Arial"/>
          <w:lang w:val="ca-ES"/>
        </w:rPr>
        <w:t>Our</w:t>
      </w:r>
      <w:proofErr w:type="spellEnd"/>
      <w:r w:rsidRPr="00A76243">
        <w:rPr>
          <w:rFonts w:ascii="Arial" w:hAnsi="Arial" w:cs="Arial"/>
          <w:lang w:val="ca-ES"/>
        </w:rPr>
        <w:t xml:space="preserve"> </w:t>
      </w:r>
      <w:proofErr w:type="spellStart"/>
      <w:r w:rsidRPr="00A76243">
        <w:rPr>
          <w:rFonts w:ascii="Arial" w:hAnsi="Arial" w:cs="Arial"/>
          <w:lang w:val="ca-ES"/>
        </w:rPr>
        <w:t>investigation</w:t>
      </w:r>
      <w:proofErr w:type="spellEnd"/>
      <w:r w:rsidRPr="00F97F49">
        <w:rPr>
          <w:rFonts w:ascii="Arial" w:hAnsi="Arial" w:cs="Arial"/>
          <w:lang w:val="ca-ES"/>
        </w:rPr>
        <w:t xml:space="preserve"> </w:t>
      </w:r>
      <w:proofErr w:type="spellStart"/>
      <w:r w:rsidRPr="00F97F49">
        <w:rPr>
          <w:rFonts w:ascii="Arial" w:hAnsi="Arial" w:cs="Arial"/>
          <w:lang w:val="ca-ES"/>
        </w:rPr>
        <w:t>rejects</w:t>
      </w:r>
      <w:proofErr w:type="spellEnd"/>
      <w:r w:rsidR="00A76243">
        <w:rPr>
          <w:rFonts w:ascii="Arial" w:hAnsi="Arial" w:cs="Arial"/>
          <w:lang w:val="ca-ES"/>
        </w:rPr>
        <w:t xml:space="preserve"> </w:t>
      </w:r>
      <w:proofErr w:type="spellStart"/>
      <w:r w:rsidR="00A76243">
        <w:rPr>
          <w:rFonts w:ascii="Arial" w:hAnsi="Arial" w:cs="Arial"/>
          <w:lang w:val="ca-ES"/>
        </w:rPr>
        <w:t>the</w:t>
      </w:r>
      <w:proofErr w:type="spellEnd"/>
      <w:r w:rsidR="00A76243">
        <w:rPr>
          <w:rFonts w:ascii="Arial" w:hAnsi="Arial" w:cs="Arial"/>
          <w:lang w:val="ca-ES"/>
        </w:rPr>
        <w:t xml:space="preserve"> </w:t>
      </w:r>
      <w:proofErr w:type="spellStart"/>
      <w:r w:rsidR="00A76243">
        <w:rPr>
          <w:rFonts w:ascii="Arial" w:hAnsi="Arial" w:cs="Arial"/>
          <w:lang w:val="ca-ES"/>
        </w:rPr>
        <w:t>null</w:t>
      </w:r>
      <w:proofErr w:type="spellEnd"/>
      <w:r w:rsidR="00A76243">
        <w:rPr>
          <w:rFonts w:ascii="Arial" w:hAnsi="Arial" w:cs="Arial"/>
          <w:lang w:val="ca-ES"/>
        </w:rPr>
        <w:t xml:space="preserve"> </w:t>
      </w:r>
      <w:proofErr w:type="spellStart"/>
      <w:r w:rsidR="00A76243">
        <w:rPr>
          <w:rFonts w:ascii="Arial" w:hAnsi="Arial" w:cs="Arial"/>
          <w:lang w:val="ca-ES"/>
        </w:rPr>
        <w:t>hypothesis</w:t>
      </w:r>
      <w:proofErr w:type="spellEnd"/>
      <w:r w:rsidR="00A76243">
        <w:rPr>
          <w:rFonts w:ascii="Arial" w:hAnsi="Arial" w:cs="Arial"/>
          <w:lang w:val="ca-ES"/>
        </w:rPr>
        <w:t xml:space="preserve"> </w:t>
      </w:r>
      <w:proofErr w:type="spellStart"/>
      <w:r w:rsidR="00A76243">
        <w:rPr>
          <w:rFonts w:ascii="Arial" w:hAnsi="Arial" w:cs="Arial"/>
          <w:lang w:val="ca-ES"/>
        </w:rPr>
        <w:t>that</w:t>
      </w:r>
      <w:proofErr w:type="spellEnd"/>
      <w:r w:rsidR="00A76243">
        <w:rPr>
          <w:rFonts w:ascii="Arial" w:hAnsi="Arial" w:cs="Arial"/>
          <w:lang w:val="ca-ES"/>
        </w:rPr>
        <w:t xml:space="preserve"> </w:t>
      </w:r>
      <w:proofErr w:type="spellStart"/>
      <w:r w:rsidR="00A76243">
        <w:rPr>
          <w:rFonts w:ascii="Arial" w:hAnsi="Arial" w:cs="Arial"/>
          <w:lang w:val="ca-ES"/>
        </w:rPr>
        <w:t>nursing</w:t>
      </w:r>
      <w:proofErr w:type="spellEnd"/>
      <w:r w:rsidRPr="00F97F49">
        <w:rPr>
          <w:rFonts w:ascii="Arial" w:hAnsi="Arial" w:cs="Arial"/>
          <w:lang w:val="ca-ES"/>
        </w:rPr>
        <w:t xml:space="preserve"> </w:t>
      </w:r>
      <w:proofErr w:type="spellStart"/>
      <w:r w:rsidRPr="00F97F49">
        <w:rPr>
          <w:rFonts w:ascii="Arial" w:hAnsi="Arial" w:cs="Arial"/>
          <w:lang w:val="ca-ES"/>
        </w:rPr>
        <w:t>students</w:t>
      </w:r>
      <w:proofErr w:type="spellEnd"/>
      <w:r w:rsidRPr="00F97F49">
        <w:rPr>
          <w:rFonts w:ascii="Arial" w:hAnsi="Arial" w:cs="Arial"/>
          <w:lang w:val="ca-ES"/>
        </w:rPr>
        <w:t xml:space="preserve"> </w:t>
      </w:r>
      <w:proofErr w:type="spellStart"/>
      <w:r w:rsidRPr="00F97F49">
        <w:rPr>
          <w:rFonts w:ascii="Arial" w:hAnsi="Arial" w:cs="Arial"/>
          <w:lang w:val="ca-ES"/>
        </w:rPr>
        <w:t>have</w:t>
      </w:r>
      <w:proofErr w:type="spellEnd"/>
      <w:r w:rsidRPr="00F97F49">
        <w:rPr>
          <w:rFonts w:ascii="Arial" w:hAnsi="Arial" w:cs="Arial"/>
          <w:lang w:val="ca-ES"/>
        </w:rPr>
        <w:t xml:space="preserve"> a similar </w:t>
      </w:r>
      <w:proofErr w:type="spellStart"/>
      <w:r w:rsidRPr="00F97F49">
        <w:rPr>
          <w:rFonts w:ascii="Arial" w:hAnsi="Arial" w:cs="Arial"/>
          <w:lang w:val="ca-ES"/>
        </w:rPr>
        <w:t>entrepreneur</w:t>
      </w:r>
      <w:r w:rsidR="00A76243">
        <w:rPr>
          <w:rFonts w:ascii="Arial" w:hAnsi="Arial" w:cs="Arial"/>
          <w:lang w:val="ca-ES"/>
        </w:rPr>
        <w:t>ship</w:t>
      </w:r>
      <w:proofErr w:type="spellEnd"/>
      <w:r w:rsidRPr="00F97F49">
        <w:rPr>
          <w:rFonts w:ascii="Arial" w:hAnsi="Arial" w:cs="Arial"/>
          <w:lang w:val="ca-ES"/>
        </w:rPr>
        <w:t xml:space="preserve"> </w:t>
      </w:r>
      <w:proofErr w:type="spellStart"/>
      <w:r w:rsidRPr="00F97F49">
        <w:rPr>
          <w:rFonts w:ascii="Arial" w:hAnsi="Arial" w:cs="Arial"/>
          <w:lang w:val="ca-ES"/>
        </w:rPr>
        <w:t>credibility</w:t>
      </w:r>
      <w:proofErr w:type="spellEnd"/>
      <w:r w:rsidRPr="00F97F49">
        <w:rPr>
          <w:rFonts w:ascii="Arial" w:hAnsi="Arial" w:cs="Arial"/>
          <w:lang w:val="ca-ES"/>
        </w:rPr>
        <w:t xml:space="preserve"> </w:t>
      </w:r>
      <w:proofErr w:type="spellStart"/>
      <w:r w:rsidRPr="00F97F49">
        <w:rPr>
          <w:rFonts w:ascii="Arial" w:hAnsi="Arial" w:cs="Arial"/>
          <w:lang w:val="ca-ES"/>
        </w:rPr>
        <w:t>level</w:t>
      </w:r>
      <w:proofErr w:type="spellEnd"/>
      <w:r w:rsidRPr="00F97F49">
        <w:rPr>
          <w:rFonts w:ascii="Arial" w:hAnsi="Arial" w:cs="Arial"/>
          <w:lang w:val="ca-ES"/>
        </w:rPr>
        <w:t xml:space="preserve"> </w:t>
      </w:r>
      <w:proofErr w:type="spellStart"/>
      <w:r w:rsidRPr="00F97F49">
        <w:rPr>
          <w:rFonts w:ascii="Arial" w:hAnsi="Arial" w:cs="Arial"/>
          <w:lang w:val="ca-ES"/>
        </w:rPr>
        <w:t>than</w:t>
      </w:r>
      <w:proofErr w:type="spellEnd"/>
      <w:r w:rsidRPr="00F97F49">
        <w:rPr>
          <w:rFonts w:ascii="Arial" w:hAnsi="Arial" w:cs="Arial"/>
          <w:lang w:val="ca-ES"/>
        </w:rPr>
        <w:t xml:space="preserve"> </w:t>
      </w:r>
      <w:proofErr w:type="spellStart"/>
      <w:r w:rsidRPr="00F97F49">
        <w:rPr>
          <w:rFonts w:ascii="Arial" w:hAnsi="Arial" w:cs="Arial"/>
          <w:lang w:val="ca-ES"/>
        </w:rPr>
        <w:t>physiotherapy</w:t>
      </w:r>
      <w:proofErr w:type="spellEnd"/>
      <w:r w:rsidRPr="00F97F49">
        <w:rPr>
          <w:rFonts w:ascii="Arial" w:hAnsi="Arial" w:cs="Arial"/>
          <w:lang w:val="ca-ES"/>
        </w:rPr>
        <w:t xml:space="preserve"> </w:t>
      </w:r>
      <w:proofErr w:type="spellStart"/>
      <w:r w:rsidRPr="00F97F49">
        <w:rPr>
          <w:rFonts w:ascii="Arial" w:hAnsi="Arial" w:cs="Arial"/>
          <w:lang w:val="ca-ES"/>
        </w:rPr>
        <w:t>students</w:t>
      </w:r>
      <w:proofErr w:type="spellEnd"/>
      <w:r w:rsidRPr="00F97F49">
        <w:rPr>
          <w:rFonts w:ascii="Arial" w:hAnsi="Arial" w:cs="Arial"/>
          <w:lang w:val="ca-ES"/>
        </w:rPr>
        <w:t xml:space="preserve"> (</w:t>
      </w:r>
      <w:proofErr w:type="spellStart"/>
      <w:r w:rsidR="009C25AD" w:rsidRPr="00F97F49">
        <w:rPr>
          <w:rFonts w:ascii="Arial" w:hAnsi="Arial" w:cs="Arial"/>
          <w:lang w:val="ca-ES"/>
        </w:rPr>
        <w:t>level</w:t>
      </w:r>
      <w:proofErr w:type="spellEnd"/>
      <w:r w:rsidR="009C25AD" w:rsidRPr="00F97F49">
        <w:rPr>
          <w:rFonts w:ascii="Arial" w:hAnsi="Arial" w:cs="Arial"/>
          <w:lang w:val="ca-ES"/>
        </w:rPr>
        <w:t xml:space="preserve"> of </w:t>
      </w:r>
      <w:proofErr w:type="spellStart"/>
      <w:r w:rsidR="009C25AD" w:rsidRPr="00F97F49">
        <w:rPr>
          <w:rFonts w:ascii="Arial" w:hAnsi="Arial" w:cs="Arial"/>
          <w:lang w:val="ca-ES"/>
        </w:rPr>
        <w:t>significance</w:t>
      </w:r>
      <w:proofErr w:type="spellEnd"/>
      <w:r w:rsidR="009C25AD" w:rsidRPr="00F97F49">
        <w:rPr>
          <w:rFonts w:ascii="Arial" w:hAnsi="Arial" w:cs="Arial"/>
          <w:lang w:val="ca-ES"/>
        </w:rPr>
        <w:t xml:space="preserve"> 0,00). </w:t>
      </w:r>
      <w:proofErr w:type="spellStart"/>
      <w:r w:rsidR="00F97F49" w:rsidRPr="00F97F49">
        <w:rPr>
          <w:rFonts w:ascii="Arial" w:hAnsi="Arial" w:cs="Arial"/>
          <w:lang w:val="ca-ES"/>
        </w:rPr>
        <w:t>The</w:t>
      </w:r>
      <w:proofErr w:type="spellEnd"/>
      <w:r w:rsidR="00F97F49" w:rsidRPr="00F97F49">
        <w:rPr>
          <w:rFonts w:ascii="Arial" w:hAnsi="Arial" w:cs="Arial"/>
          <w:lang w:val="ca-ES"/>
        </w:rPr>
        <w:t xml:space="preserve"> </w:t>
      </w:r>
      <w:proofErr w:type="spellStart"/>
      <w:r w:rsidR="00F97F49" w:rsidRPr="00F97F49">
        <w:rPr>
          <w:rFonts w:ascii="Arial" w:hAnsi="Arial" w:cs="Arial"/>
          <w:lang w:val="ca-ES"/>
        </w:rPr>
        <w:t>study</w:t>
      </w:r>
      <w:proofErr w:type="spellEnd"/>
      <w:r w:rsidR="00F97F49" w:rsidRPr="00F97F49">
        <w:rPr>
          <w:rFonts w:ascii="Arial" w:hAnsi="Arial" w:cs="Arial"/>
          <w:lang w:val="ca-ES"/>
        </w:rPr>
        <w:t xml:space="preserve"> </w:t>
      </w:r>
      <w:proofErr w:type="spellStart"/>
      <w:r w:rsidR="00F97F49" w:rsidRPr="00F97F49">
        <w:rPr>
          <w:rFonts w:ascii="Arial" w:hAnsi="Arial" w:cs="Arial"/>
          <w:lang w:val="ca-ES"/>
        </w:rPr>
        <w:t>indicates</w:t>
      </w:r>
      <w:proofErr w:type="spellEnd"/>
      <w:r w:rsidR="00F97F49" w:rsidRPr="00F97F49">
        <w:rPr>
          <w:rFonts w:ascii="Arial" w:hAnsi="Arial" w:cs="Arial"/>
          <w:lang w:val="ca-ES"/>
        </w:rPr>
        <w:t xml:space="preserve"> </w:t>
      </w:r>
      <w:proofErr w:type="spellStart"/>
      <w:r w:rsidR="00F97F49" w:rsidRPr="00F97F49">
        <w:rPr>
          <w:rFonts w:ascii="Arial" w:hAnsi="Arial" w:cs="Arial"/>
          <w:lang w:val="ca-ES"/>
        </w:rPr>
        <w:t>that</w:t>
      </w:r>
      <w:proofErr w:type="spellEnd"/>
      <w:r w:rsidR="00F97F49" w:rsidRPr="00F97F49">
        <w:rPr>
          <w:rFonts w:ascii="Arial" w:hAnsi="Arial" w:cs="Arial"/>
          <w:lang w:val="ca-ES"/>
        </w:rPr>
        <w:t xml:space="preserve"> </w:t>
      </w:r>
      <w:proofErr w:type="spellStart"/>
      <w:r w:rsidR="00F97F49" w:rsidRPr="00F97F49">
        <w:rPr>
          <w:rFonts w:ascii="Arial" w:hAnsi="Arial" w:cs="Arial"/>
          <w:lang w:val="ca-ES"/>
        </w:rPr>
        <w:t>the</w:t>
      </w:r>
      <w:proofErr w:type="spellEnd"/>
      <w:r w:rsidR="00F97F49" w:rsidRPr="00F97F49">
        <w:rPr>
          <w:rFonts w:ascii="Arial" w:hAnsi="Arial" w:cs="Arial"/>
          <w:lang w:val="ca-ES"/>
        </w:rPr>
        <w:t xml:space="preserve"> </w:t>
      </w:r>
      <w:proofErr w:type="spellStart"/>
      <w:r w:rsidR="00F97F49" w:rsidRPr="00F97F49">
        <w:rPr>
          <w:rFonts w:ascii="Arial" w:hAnsi="Arial" w:cs="Arial"/>
          <w:lang w:val="ca-ES"/>
        </w:rPr>
        <w:t>analysed</w:t>
      </w:r>
      <w:proofErr w:type="spellEnd"/>
      <w:r w:rsidR="00F97F49" w:rsidRPr="00F97F49">
        <w:rPr>
          <w:rFonts w:ascii="Arial" w:hAnsi="Arial" w:cs="Arial"/>
          <w:lang w:val="ca-ES"/>
        </w:rPr>
        <w:t xml:space="preserve"> </w:t>
      </w:r>
      <w:proofErr w:type="spellStart"/>
      <w:r w:rsidR="00F97F49" w:rsidRPr="00F97F49">
        <w:rPr>
          <w:rFonts w:ascii="Arial" w:hAnsi="Arial" w:cs="Arial"/>
          <w:lang w:val="ca-ES"/>
        </w:rPr>
        <w:t>physiotheraphy</w:t>
      </w:r>
      <w:proofErr w:type="spellEnd"/>
      <w:r w:rsidR="00F97F49" w:rsidRPr="00F97F49">
        <w:rPr>
          <w:rFonts w:ascii="Arial" w:hAnsi="Arial" w:cs="Arial"/>
          <w:lang w:val="ca-ES"/>
        </w:rPr>
        <w:t xml:space="preserve"> </w:t>
      </w:r>
      <w:proofErr w:type="spellStart"/>
      <w:r w:rsidR="00F97F49" w:rsidRPr="00F97F49">
        <w:rPr>
          <w:rFonts w:ascii="Arial" w:hAnsi="Arial" w:cs="Arial"/>
          <w:lang w:val="ca-ES"/>
        </w:rPr>
        <w:t>students</w:t>
      </w:r>
      <w:proofErr w:type="spellEnd"/>
      <w:r w:rsidR="00F97F49" w:rsidRPr="00F97F49">
        <w:rPr>
          <w:rFonts w:ascii="Arial" w:hAnsi="Arial" w:cs="Arial"/>
          <w:lang w:val="ca-ES"/>
        </w:rPr>
        <w:t xml:space="preserve"> </w:t>
      </w:r>
      <w:proofErr w:type="spellStart"/>
      <w:r w:rsidR="00F97F49" w:rsidRPr="00F97F49">
        <w:rPr>
          <w:rFonts w:ascii="Arial" w:hAnsi="Arial" w:cs="Arial"/>
          <w:lang w:val="ca-ES"/>
        </w:rPr>
        <w:t>have</w:t>
      </w:r>
      <w:proofErr w:type="spellEnd"/>
      <w:r w:rsidR="00F97F49" w:rsidRPr="00F97F49">
        <w:rPr>
          <w:rFonts w:ascii="Arial" w:hAnsi="Arial" w:cs="Arial"/>
          <w:lang w:val="ca-ES"/>
        </w:rPr>
        <w:t xml:space="preserve"> a</w:t>
      </w:r>
      <w:r w:rsidR="00A76243">
        <w:rPr>
          <w:rFonts w:ascii="Arial" w:hAnsi="Arial" w:cs="Arial"/>
          <w:lang w:val="ca-ES"/>
        </w:rPr>
        <w:t xml:space="preserve"> </w:t>
      </w:r>
      <w:proofErr w:type="spellStart"/>
      <w:r w:rsidR="00A76243">
        <w:rPr>
          <w:rFonts w:ascii="Arial" w:hAnsi="Arial" w:cs="Arial"/>
          <w:lang w:val="ca-ES"/>
        </w:rPr>
        <w:t>different</w:t>
      </w:r>
      <w:proofErr w:type="spellEnd"/>
      <w:r w:rsidR="00A76243">
        <w:rPr>
          <w:rFonts w:ascii="Arial" w:hAnsi="Arial" w:cs="Arial"/>
          <w:lang w:val="ca-ES"/>
        </w:rPr>
        <w:t xml:space="preserve"> </w:t>
      </w:r>
      <w:proofErr w:type="spellStart"/>
      <w:r w:rsidR="00A76243">
        <w:rPr>
          <w:rFonts w:ascii="Arial" w:hAnsi="Arial" w:cs="Arial"/>
          <w:lang w:val="ca-ES"/>
        </w:rPr>
        <w:t>behaviour</w:t>
      </w:r>
      <w:proofErr w:type="spellEnd"/>
      <w:r w:rsidR="00A76243">
        <w:rPr>
          <w:rFonts w:ascii="Arial" w:hAnsi="Arial" w:cs="Arial"/>
          <w:lang w:val="ca-ES"/>
        </w:rPr>
        <w:t xml:space="preserve"> </w:t>
      </w:r>
      <w:proofErr w:type="spellStart"/>
      <w:r w:rsidR="00A76243">
        <w:rPr>
          <w:rFonts w:ascii="Arial" w:hAnsi="Arial" w:cs="Arial"/>
          <w:lang w:val="ca-ES"/>
        </w:rPr>
        <w:t>than</w:t>
      </w:r>
      <w:proofErr w:type="spellEnd"/>
      <w:r w:rsidR="00A76243">
        <w:rPr>
          <w:rFonts w:ascii="Arial" w:hAnsi="Arial" w:cs="Arial"/>
          <w:lang w:val="ca-ES"/>
        </w:rPr>
        <w:t xml:space="preserve"> </w:t>
      </w:r>
      <w:proofErr w:type="spellStart"/>
      <w:r w:rsidR="00A76243">
        <w:rPr>
          <w:rFonts w:ascii="Arial" w:hAnsi="Arial" w:cs="Arial"/>
          <w:lang w:val="ca-ES"/>
        </w:rPr>
        <w:t>nursing</w:t>
      </w:r>
      <w:proofErr w:type="spellEnd"/>
      <w:r w:rsidR="00F97F49" w:rsidRPr="00F97F49">
        <w:rPr>
          <w:rFonts w:ascii="Arial" w:hAnsi="Arial" w:cs="Arial"/>
          <w:lang w:val="ca-ES"/>
        </w:rPr>
        <w:t xml:space="preserve"> </w:t>
      </w:r>
      <w:proofErr w:type="spellStart"/>
      <w:r w:rsidR="00F97F49" w:rsidRPr="00F97F49">
        <w:rPr>
          <w:rFonts w:ascii="Arial" w:hAnsi="Arial" w:cs="Arial"/>
          <w:lang w:val="ca-ES"/>
        </w:rPr>
        <w:t>students</w:t>
      </w:r>
      <w:proofErr w:type="spellEnd"/>
      <w:r w:rsidR="00F97F49" w:rsidRPr="00F97F49">
        <w:rPr>
          <w:rFonts w:ascii="Arial" w:hAnsi="Arial" w:cs="Arial"/>
          <w:lang w:val="ca-ES"/>
        </w:rPr>
        <w:t xml:space="preserve"> (</w:t>
      </w:r>
      <w:proofErr w:type="spellStart"/>
      <w:r w:rsidR="00F97F49" w:rsidRPr="00F97F49">
        <w:rPr>
          <w:rFonts w:ascii="Arial" w:hAnsi="Arial" w:cs="Arial"/>
          <w:lang w:val="ca-ES"/>
        </w:rPr>
        <w:t>chart</w:t>
      </w:r>
      <w:proofErr w:type="spellEnd"/>
      <w:r w:rsidR="00F97F49" w:rsidRPr="00F97F49">
        <w:rPr>
          <w:rFonts w:ascii="Arial" w:hAnsi="Arial" w:cs="Arial"/>
          <w:lang w:val="ca-ES"/>
        </w:rPr>
        <w:t xml:space="preserve"> 7).</w:t>
      </w:r>
    </w:p>
    <w:p w14:paraId="7D1FCABE" w14:textId="77777777" w:rsidR="00F97F49" w:rsidRPr="00F97F49" w:rsidRDefault="00F97F49" w:rsidP="00E962AC">
      <w:pPr>
        <w:jc w:val="both"/>
        <w:rPr>
          <w:rFonts w:ascii="Arial" w:hAnsi="Arial" w:cs="Arial"/>
          <w:lang w:val="en-GB"/>
        </w:rPr>
      </w:pPr>
    </w:p>
    <w:p w14:paraId="13871F33" w14:textId="77777777" w:rsidR="00E962AC" w:rsidRPr="005E55AA" w:rsidRDefault="00E962AC" w:rsidP="00E962AC">
      <w:pPr>
        <w:jc w:val="both"/>
        <w:rPr>
          <w:rFonts w:ascii="Arial" w:hAnsi="Arial" w:cs="Arial"/>
          <w:lang w:val="en-GB"/>
        </w:rPr>
      </w:pPr>
    </w:p>
    <w:p w14:paraId="2B5E26BF" w14:textId="570C38CC" w:rsidR="004B325E" w:rsidRDefault="00F97F49" w:rsidP="007003FB">
      <w:pPr>
        <w:rPr>
          <w:rFonts w:ascii="Arial" w:hAnsi="Arial" w:cs="Arial"/>
          <w:b/>
        </w:rPr>
      </w:pPr>
      <w:r>
        <w:rPr>
          <w:rFonts w:ascii="Arial" w:hAnsi="Arial" w:cs="Arial"/>
          <w:b/>
        </w:rPr>
        <w:t xml:space="preserve">Chart </w:t>
      </w:r>
      <w:r w:rsidR="007003FB">
        <w:rPr>
          <w:rFonts w:ascii="Arial" w:hAnsi="Arial" w:cs="Arial"/>
          <w:b/>
        </w:rPr>
        <w:t>nº</w:t>
      </w:r>
      <w:r w:rsidR="00A2336E">
        <w:rPr>
          <w:rFonts w:ascii="Arial" w:hAnsi="Arial" w:cs="Arial"/>
          <w:b/>
        </w:rPr>
        <w:t>7</w:t>
      </w:r>
      <w:r w:rsidR="00C3266A">
        <w:rPr>
          <w:rFonts w:ascii="Arial" w:hAnsi="Arial" w:cs="Arial"/>
          <w:b/>
        </w:rPr>
        <w:t xml:space="preserve">: </w:t>
      </w:r>
      <w:proofErr w:type="spellStart"/>
      <w:r w:rsidR="00C3266A">
        <w:rPr>
          <w:rFonts w:ascii="Arial" w:hAnsi="Arial" w:cs="Arial"/>
          <w:b/>
        </w:rPr>
        <w:t>Hyp</w:t>
      </w:r>
      <w:r>
        <w:rPr>
          <w:rFonts w:ascii="Arial" w:hAnsi="Arial" w:cs="Arial"/>
          <w:b/>
        </w:rPr>
        <w:t>ot</w:t>
      </w:r>
      <w:r w:rsidR="00C3266A">
        <w:rPr>
          <w:rFonts w:ascii="Arial" w:hAnsi="Arial" w:cs="Arial"/>
          <w:b/>
        </w:rPr>
        <w:t>h</w:t>
      </w:r>
      <w:r>
        <w:rPr>
          <w:rFonts w:ascii="Arial" w:hAnsi="Arial" w:cs="Arial"/>
          <w:b/>
        </w:rPr>
        <w:t>esis</w:t>
      </w:r>
      <w:proofErr w:type="spellEnd"/>
      <w:r>
        <w:rPr>
          <w:rFonts w:ascii="Arial" w:hAnsi="Arial" w:cs="Arial"/>
          <w:b/>
        </w:rPr>
        <w:t xml:space="preserve"> </w:t>
      </w:r>
      <w:proofErr w:type="spellStart"/>
      <w:r>
        <w:rPr>
          <w:rFonts w:ascii="Arial" w:hAnsi="Arial" w:cs="Arial"/>
          <w:b/>
        </w:rPr>
        <w:t>Contrast</w:t>
      </w:r>
      <w:proofErr w:type="spellEnd"/>
      <w:r>
        <w:rPr>
          <w:rFonts w:ascii="Arial" w:hAnsi="Arial" w:cs="Arial"/>
          <w:b/>
        </w:rPr>
        <w:t xml:space="preserve"> </w:t>
      </w:r>
    </w:p>
    <w:p w14:paraId="0AEBBD49" w14:textId="77777777" w:rsidR="007003FB" w:rsidRDefault="007003FB" w:rsidP="007003FB">
      <w:pPr>
        <w:rPr>
          <w:rFonts w:ascii="Arial" w:hAnsi="Arial" w:cs="Arial"/>
          <w:b/>
        </w:rPr>
      </w:pPr>
    </w:p>
    <w:tbl>
      <w:tblPr>
        <w:tblW w:w="4500" w:type="dxa"/>
        <w:tblInd w:w="70" w:type="dxa"/>
        <w:tblCellMar>
          <w:left w:w="70" w:type="dxa"/>
          <w:right w:w="70" w:type="dxa"/>
        </w:tblCellMar>
        <w:tblLook w:val="04A0" w:firstRow="1" w:lastRow="0" w:firstColumn="1" w:lastColumn="0" w:noHBand="0" w:noVBand="1"/>
      </w:tblPr>
      <w:tblGrid>
        <w:gridCol w:w="3020"/>
        <w:gridCol w:w="1480"/>
      </w:tblGrid>
      <w:tr w:rsidR="004B325E" w:rsidRPr="004B325E" w14:paraId="30B1D733" w14:textId="77777777" w:rsidTr="007003FB">
        <w:trPr>
          <w:trHeight w:val="300"/>
        </w:trPr>
        <w:tc>
          <w:tcPr>
            <w:tcW w:w="3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24FDD" w14:textId="77777777" w:rsidR="004B325E" w:rsidRPr="00E801BE" w:rsidRDefault="004B325E" w:rsidP="004B325E">
            <w:pPr>
              <w:rPr>
                <w:rFonts w:ascii="Arial" w:eastAsia="Times New Roman" w:hAnsi="Arial" w:cs="Arial"/>
                <w:color w:val="000000"/>
                <w:lang w:val="ca-ES"/>
              </w:rPr>
            </w:pPr>
            <w:r w:rsidRPr="00E801BE">
              <w:rPr>
                <w:rFonts w:ascii="Arial" w:eastAsia="Times New Roman" w:hAnsi="Arial" w:cs="Arial"/>
                <w:color w:val="000000"/>
                <w:lang w:val="ca-ES"/>
              </w:rPr>
              <w:t>U de Mann-Whitney</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264E9B8A" w14:textId="77777777" w:rsidR="004B325E" w:rsidRPr="008A2357" w:rsidRDefault="004B325E" w:rsidP="004B325E">
            <w:pPr>
              <w:jc w:val="right"/>
              <w:rPr>
                <w:rFonts w:ascii="Arial" w:eastAsia="Times New Roman" w:hAnsi="Arial" w:cs="Arial"/>
                <w:color w:val="000000"/>
                <w:lang w:val="ca-ES"/>
              </w:rPr>
            </w:pPr>
            <w:r w:rsidRPr="008A2357">
              <w:rPr>
                <w:rFonts w:ascii="Arial" w:eastAsia="Times New Roman" w:hAnsi="Arial" w:cs="Arial"/>
                <w:color w:val="000000"/>
                <w:lang w:val="ca-ES"/>
              </w:rPr>
              <w:t>5872</w:t>
            </w:r>
          </w:p>
        </w:tc>
      </w:tr>
      <w:tr w:rsidR="004B325E" w:rsidRPr="004B325E" w14:paraId="1EB8E713" w14:textId="77777777" w:rsidTr="007003FB">
        <w:trPr>
          <w:trHeight w:val="300"/>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31997FBE" w14:textId="77777777" w:rsidR="004B325E" w:rsidRPr="00E801BE" w:rsidRDefault="004B325E" w:rsidP="004B325E">
            <w:pPr>
              <w:rPr>
                <w:rFonts w:ascii="Arial" w:eastAsia="Times New Roman" w:hAnsi="Arial" w:cs="Arial"/>
                <w:color w:val="000000"/>
                <w:lang w:val="ca-ES"/>
              </w:rPr>
            </w:pPr>
            <w:r w:rsidRPr="00E801BE">
              <w:rPr>
                <w:rFonts w:ascii="Arial" w:eastAsia="Times New Roman" w:hAnsi="Arial" w:cs="Arial"/>
                <w:color w:val="000000"/>
                <w:lang w:val="ca-ES"/>
              </w:rPr>
              <w:t xml:space="preserve">W de </w:t>
            </w:r>
            <w:proofErr w:type="spellStart"/>
            <w:r w:rsidRPr="00E801BE">
              <w:rPr>
                <w:rFonts w:ascii="Arial" w:eastAsia="Times New Roman" w:hAnsi="Arial" w:cs="Arial"/>
                <w:color w:val="000000"/>
                <w:lang w:val="ca-ES"/>
              </w:rPr>
              <w:t>Wilcoxon</w:t>
            </w:r>
            <w:proofErr w:type="spellEnd"/>
          </w:p>
        </w:tc>
        <w:tc>
          <w:tcPr>
            <w:tcW w:w="1480" w:type="dxa"/>
            <w:tcBorders>
              <w:top w:val="nil"/>
              <w:left w:val="nil"/>
              <w:bottom w:val="single" w:sz="4" w:space="0" w:color="auto"/>
              <w:right w:val="single" w:sz="4" w:space="0" w:color="auto"/>
            </w:tcBorders>
            <w:shd w:val="clear" w:color="auto" w:fill="auto"/>
            <w:noWrap/>
            <w:vAlign w:val="bottom"/>
            <w:hideMark/>
          </w:tcPr>
          <w:p w14:paraId="68C6690C" w14:textId="77777777" w:rsidR="004B325E" w:rsidRPr="008A2357" w:rsidRDefault="004B325E" w:rsidP="004B325E">
            <w:pPr>
              <w:jc w:val="right"/>
              <w:rPr>
                <w:rFonts w:ascii="Arial" w:eastAsia="Times New Roman" w:hAnsi="Arial" w:cs="Arial"/>
                <w:color w:val="000000"/>
                <w:lang w:val="ca-ES"/>
              </w:rPr>
            </w:pPr>
            <w:r w:rsidRPr="008A2357">
              <w:rPr>
                <w:rFonts w:ascii="Arial" w:eastAsia="Times New Roman" w:hAnsi="Arial" w:cs="Arial"/>
                <w:color w:val="000000"/>
                <w:lang w:val="ca-ES"/>
              </w:rPr>
              <w:t>13253</w:t>
            </w:r>
          </w:p>
        </w:tc>
      </w:tr>
      <w:tr w:rsidR="004B325E" w:rsidRPr="004B325E" w14:paraId="78769706" w14:textId="77777777" w:rsidTr="007003FB">
        <w:trPr>
          <w:trHeight w:val="300"/>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36858517" w14:textId="77777777" w:rsidR="004B325E" w:rsidRPr="00E801BE" w:rsidRDefault="004B325E" w:rsidP="004B325E">
            <w:pPr>
              <w:rPr>
                <w:rFonts w:ascii="Arial" w:eastAsia="Times New Roman" w:hAnsi="Arial" w:cs="Arial"/>
                <w:color w:val="000000"/>
                <w:lang w:val="ca-ES"/>
              </w:rPr>
            </w:pPr>
            <w:r w:rsidRPr="00E801BE">
              <w:rPr>
                <w:rFonts w:ascii="Arial" w:eastAsia="Times New Roman" w:hAnsi="Arial" w:cs="Arial"/>
                <w:color w:val="000000"/>
                <w:lang w:val="ca-ES"/>
              </w:rPr>
              <w:t>Z</w:t>
            </w:r>
          </w:p>
        </w:tc>
        <w:tc>
          <w:tcPr>
            <w:tcW w:w="1480" w:type="dxa"/>
            <w:tcBorders>
              <w:top w:val="nil"/>
              <w:left w:val="nil"/>
              <w:bottom w:val="single" w:sz="4" w:space="0" w:color="auto"/>
              <w:right w:val="single" w:sz="4" w:space="0" w:color="auto"/>
            </w:tcBorders>
            <w:shd w:val="clear" w:color="auto" w:fill="auto"/>
            <w:noWrap/>
            <w:vAlign w:val="bottom"/>
            <w:hideMark/>
          </w:tcPr>
          <w:p w14:paraId="3B4F9E3E" w14:textId="77777777" w:rsidR="004B325E" w:rsidRPr="008A2357" w:rsidRDefault="004B325E" w:rsidP="004B325E">
            <w:pPr>
              <w:jc w:val="right"/>
              <w:rPr>
                <w:rFonts w:ascii="Arial" w:eastAsia="Times New Roman" w:hAnsi="Arial" w:cs="Arial"/>
                <w:color w:val="000000"/>
                <w:lang w:val="ca-ES"/>
              </w:rPr>
            </w:pPr>
            <w:r w:rsidRPr="008A2357">
              <w:rPr>
                <w:rFonts w:ascii="Arial" w:eastAsia="Times New Roman" w:hAnsi="Arial" w:cs="Arial"/>
                <w:color w:val="000000"/>
                <w:lang w:val="ca-ES"/>
              </w:rPr>
              <w:t>-6,484</w:t>
            </w:r>
          </w:p>
        </w:tc>
      </w:tr>
      <w:tr w:rsidR="004B325E" w:rsidRPr="004B325E" w14:paraId="60A169A1" w14:textId="77777777" w:rsidTr="007003FB">
        <w:trPr>
          <w:trHeight w:val="300"/>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788CAD99" w14:textId="7D9F054C" w:rsidR="004B325E" w:rsidRPr="00E801BE" w:rsidRDefault="004B325E" w:rsidP="00F97F49">
            <w:pPr>
              <w:rPr>
                <w:rFonts w:ascii="Arial" w:eastAsia="Times New Roman" w:hAnsi="Arial" w:cs="Arial"/>
                <w:color w:val="000000"/>
                <w:lang w:val="ca-ES"/>
              </w:rPr>
            </w:pPr>
            <w:proofErr w:type="spellStart"/>
            <w:r w:rsidRPr="00E801BE">
              <w:rPr>
                <w:rFonts w:ascii="Arial" w:eastAsia="Times New Roman" w:hAnsi="Arial" w:cs="Arial"/>
                <w:color w:val="000000"/>
                <w:lang w:val="ca-ES"/>
              </w:rPr>
              <w:t>Sig</w:t>
            </w:r>
            <w:proofErr w:type="spellEnd"/>
            <w:r w:rsidRPr="00E801BE">
              <w:rPr>
                <w:rFonts w:ascii="Arial" w:eastAsia="Times New Roman" w:hAnsi="Arial" w:cs="Arial"/>
                <w:color w:val="000000"/>
                <w:lang w:val="ca-ES"/>
              </w:rPr>
              <w:t xml:space="preserve">. </w:t>
            </w:r>
            <w:proofErr w:type="spellStart"/>
            <w:r w:rsidR="007003FB" w:rsidRPr="00E801BE">
              <w:rPr>
                <w:rFonts w:ascii="Arial" w:eastAsia="Times New Roman" w:hAnsi="Arial" w:cs="Arial"/>
                <w:color w:val="000000"/>
                <w:lang w:val="ca-ES"/>
              </w:rPr>
              <w:t>A</w:t>
            </w:r>
            <w:r w:rsidRPr="00E801BE">
              <w:rPr>
                <w:rFonts w:ascii="Arial" w:eastAsia="Times New Roman" w:hAnsi="Arial" w:cs="Arial"/>
                <w:color w:val="000000"/>
                <w:lang w:val="ca-ES"/>
              </w:rPr>
              <w:t>s</w:t>
            </w:r>
            <w:r w:rsidR="00F97F49">
              <w:rPr>
                <w:rFonts w:ascii="Arial" w:eastAsia="Times New Roman" w:hAnsi="Arial" w:cs="Arial"/>
                <w:color w:val="000000"/>
                <w:lang w:val="ca-ES"/>
              </w:rPr>
              <w:t>ymptotic</w:t>
            </w:r>
            <w:proofErr w:type="spellEnd"/>
            <w:r w:rsidRPr="00E801BE">
              <w:rPr>
                <w:rFonts w:ascii="Arial" w:eastAsia="Times New Roman" w:hAnsi="Arial" w:cs="Arial"/>
                <w:color w:val="000000"/>
                <w:lang w:val="ca-ES"/>
              </w:rPr>
              <w:t xml:space="preserve"> (bilateral)</w:t>
            </w:r>
          </w:p>
        </w:tc>
        <w:tc>
          <w:tcPr>
            <w:tcW w:w="1480" w:type="dxa"/>
            <w:tcBorders>
              <w:top w:val="nil"/>
              <w:left w:val="nil"/>
              <w:bottom w:val="single" w:sz="4" w:space="0" w:color="auto"/>
              <w:right w:val="single" w:sz="4" w:space="0" w:color="auto"/>
            </w:tcBorders>
            <w:shd w:val="clear" w:color="auto" w:fill="auto"/>
            <w:noWrap/>
            <w:vAlign w:val="bottom"/>
            <w:hideMark/>
          </w:tcPr>
          <w:p w14:paraId="47ECC07D" w14:textId="77777777" w:rsidR="004B325E" w:rsidRPr="008A2357" w:rsidRDefault="004B325E" w:rsidP="004B325E">
            <w:pPr>
              <w:jc w:val="right"/>
              <w:rPr>
                <w:rFonts w:ascii="Arial" w:eastAsia="Times New Roman" w:hAnsi="Arial" w:cs="Arial"/>
                <w:color w:val="000000"/>
                <w:lang w:val="ca-ES"/>
              </w:rPr>
            </w:pPr>
            <w:r w:rsidRPr="008A2357">
              <w:rPr>
                <w:rFonts w:ascii="Arial" w:eastAsia="Times New Roman" w:hAnsi="Arial" w:cs="Arial"/>
                <w:color w:val="000000"/>
                <w:lang w:val="ca-ES"/>
              </w:rPr>
              <w:t>0</w:t>
            </w:r>
          </w:p>
        </w:tc>
      </w:tr>
    </w:tbl>
    <w:p w14:paraId="4840E00D" w14:textId="77777777" w:rsidR="00E962AC" w:rsidRDefault="00E962AC" w:rsidP="00E962AC">
      <w:pPr>
        <w:jc w:val="both"/>
        <w:rPr>
          <w:rFonts w:ascii="Times" w:hAnsi="Times"/>
        </w:rPr>
      </w:pPr>
    </w:p>
    <w:p w14:paraId="6E5C5AB6" w14:textId="43316613" w:rsidR="00F97F49" w:rsidRPr="00F97F49" w:rsidRDefault="00F97F49" w:rsidP="00E962AC">
      <w:pPr>
        <w:jc w:val="both"/>
        <w:rPr>
          <w:rFonts w:ascii="Arial" w:hAnsi="Arial" w:cs="Arial"/>
          <w:lang w:val="en-GB"/>
        </w:rPr>
      </w:pPr>
      <w:r w:rsidRPr="005E55AA">
        <w:rPr>
          <w:rFonts w:ascii="Arial" w:hAnsi="Arial" w:cs="Arial"/>
          <w:lang w:val="en-GB"/>
        </w:rPr>
        <w:t xml:space="preserve">Moreover, if we observe the descriptive statistic data (chart 8), we can assure that </w:t>
      </w:r>
      <w:r w:rsidR="005E1C51">
        <w:rPr>
          <w:rFonts w:ascii="Arial" w:hAnsi="Arial" w:cs="Arial"/>
          <w:lang w:val="en-GB"/>
        </w:rPr>
        <w:t xml:space="preserve">the </w:t>
      </w:r>
      <w:r w:rsidRPr="005E55AA">
        <w:rPr>
          <w:rFonts w:ascii="Arial" w:hAnsi="Arial" w:cs="Arial"/>
          <w:lang w:val="en-GB"/>
        </w:rPr>
        <w:t>physiotherapy student</w:t>
      </w:r>
      <w:r w:rsidR="00A76243">
        <w:rPr>
          <w:rFonts w:ascii="Arial" w:hAnsi="Arial" w:cs="Arial"/>
          <w:lang w:val="en-GB"/>
        </w:rPr>
        <w:t>s</w:t>
      </w:r>
      <w:r w:rsidRPr="005E55AA">
        <w:rPr>
          <w:rFonts w:ascii="Arial" w:hAnsi="Arial" w:cs="Arial"/>
          <w:lang w:val="en-GB"/>
        </w:rPr>
        <w:t xml:space="preserve"> have more entrepreneur</w:t>
      </w:r>
      <w:r w:rsidR="00A76243">
        <w:rPr>
          <w:rFonts w:ascii="Arial" w:hAnsi="Arial" w:cs="Arial"/>
          <w:lang w:val="en-GB"/>
        </w:rPr>
        <w:t>ship</w:t>
      </w:r>
      <w:r w:rsidRPr="005E55AA">
        <w:rPr>
          <w:rFonts w:ascii="Arial" w:hAnsi="Arial" w:cs="Arial"/>
          <w:lang w:val="en-GB"/>
        </w:rPr>
        <w:t xml:space="preserve"> values. </w:t>
      </w:r>
      <w:r w:rsidR="00A76243">
        <w:rPr>
          <w:rFonts w:ascii="Arial" w:hAnsi="Arial" w:cs="Arial"/>
          <w:lang w:val="en-GB"/>
        </w:rPr>
        <w:t>Specifically, the mean was</w:t>
      </w:r>
      <w:r w:rsidRPr="00F97F49">
        <w:rPr>
          <w:rFonts w:ascii="Arial" w:hAnsi="Arial" w:cs="Arial"/>
          <w:lang w:val="en-GB"/>
        </w:rPr>
        <w:t xml:space="preserve"> 8,31</w:t>
      </w:r>
      <w:r w:rsidR="00A76243">
        <w:rPr>
          <w:rFonts w:ascii="Arial" w:hAnsi="Arial" w:cs="Arial"/>
          <w:lang w:val="en-GB"/>
        </w:rPr>
        <w:t>, and the standard deviation was</w:t>
      </w:r>
      <w:r w:rsidRPr="00F97F49">
        <w:rPr>
          <w:rFonts w:ascii="Arial" w:hAnsi="Arial" w:cs="Arial"/>
          <w:lang w:val="en-GB"/>
        </w:rPr>
        <w:t xml:space="preserve"> 2,993. </w:t>
      </w:r>
      <w:r w:rsidR="00A76243">
        <w:rPr>
          <w:rFonts w:ascii="Arial" w:hAnsi="Arial" w:cs="Arial"/>
          <w:lang w:val="en-GB"/>
        </w:rPr>
        <w:t>On t</w:t>
      </w:r>
      <w:r w:rsidRPr="00F97F49">
        <w:rPr>
          <w:rFonts w:ascii="Arial" w:hAnsi="Arial" w:cs="Arial"/>
          <w:lang w:val="en-GB"/>
        </w:rPr>
        <w:t xml:space="preserve">he </w:t>
      </w:r>
      <w:r w:rsidRPr="00F97F49">
        <w:rPr>
          <w:rFonts w:ascii="Arial" w:hAnsi="Arial" w:cs="Arial"/>
          <w:lang w:val="en-GB"/>
        </w:rPr>
        <w:lastRenderedPageBreak/>
        <w:t>opposite</w:t>
      </w:r>
      <w:r w:rsidR="00A76243">
        <w:rPr>
          <w:rFonts w:ascii="Arial" w:hAnsi="Arial" w:cs="Arial"/>
          <w:lang w:val="en-GB"/>
        </w:rPr>
        <w:t xml:space="preserve">, </w:t>
      </w:r>
      <w:r w:rsidR="005E1C51">
        <w:rPr>
          <w:rFonts w:ascii="Arial" w:hAnsi="Arial" w:cs="Arial"/>
          <w:lang w:val="en-GB"/>
        </w:rPr>
        <w:t xml:space="preserve">the </w:t>
      </w:r>
      <w:r w:rsidR="00A76243">
        <w:rPr>
          <w:rFonts w:ascii="Arial" w:hAnsi="Arial" w:cs="Arial"/>
          <w:lang w:val="en-GB"/>
        </w:rPr>
        <w:t xml:space="preserve">nursing students </w:t>
      </w:r>
      <w:r w:rsidR="007044C9">
        <w:rPr>
          <w:rFonts w:ascii="Arial" w:hAnsi="Arial" w:cs="Arial"/>
          <w:lang w:val="en-GB"/>
        </w:rPr>
        <w:t xml:space="preserve">have </w:t>
      </w:r>
      <w:r w:rsidR="00A76243">
        <w:rPr>
          <w:rFonts w:ascii="Arial" w:hAnsi="Arial" w:cs="Arial"/>
          <w:lang w:val="en-GB"/>
        </w:rPr>
        <w:t xml:space="preserve">lower mean (5,91), and </w:t>
      </w:r>
      <w:r w:rsidR="007044C9">
        <w:rPr>
          <w:rFonts w:ascii="Arial" w:hAnsi="Arial" w:cs="Arial"/>
          <w:lang w:val="en-GB"/>
        </w:rPr>
        <w:t xml:space="preserve">higher standard deviation </w:t>
      </w:r>
      <w:r w:rsidR="00A76243">
        <w:rPr>
          <w:rFonts w:ascii="Arial" w:hAnsi="Arial" w:cs="Arial"/>
          <w:lang w:val="en-GB"/>
        </w:rPr>
        <w:t>(showing a greater dispersion on</w:t>
      </w:r>
      <w:r w:rsidR="007044C9">
        <w:rPr>
          <w:rFonts w:ascii="Arial" w:hAnsi="Arial" w:cs="Arial"/>
          <w:lang w:val="en-GB"/>
        </w:rPr>
        <w:t xml:space="preserve"> the results).</w:t>
      </w:r>
    </w:p>
    <w:p w14:paraId="62EDC01C" w14:textId="77777777" w:rsidR="00F97F49" w:rsidRPr="00F97F49" w:rsidRDefault="00F97F49" w:rsidP="00E962AC">
      <w:pPr>
        <w:jc w:val="both"/>
        <w:rPr>
          <w:rFonts w:ascii="Arial" w:hAnsi="Arial" w:cs="Arial"/>
          <w:lang w:val="en-GB"/>
        </w:rPr>
      </w:pPr>
    </w:p>
    <w:p w14:paraId="4A16F553" w14:textId="77777777" w:rsidR="002B16CB" w:rsidRPr="005E55AA" w:rsidRDefault="002B16CB" w:rsidP="00E962AC">
      <w:pPr>
        <w:jc w:val="both"/>
        <w:rPr>
          <w:rFonts w:ascii="Arial" w:hAnsi="Arial" w:cs="Arial"/>
          <w:lang w:val="en-GB"/>
        </w:rPr>
      </w:pPr>
    </w:p>
    <w:p w14:paraId="48F09509" w14:textId="2958F2F7" w:rsidR="00E962AC" w:rsidRDefault="007003FB" w:rsidP="007003FB">
      <w:pPr>
        <w:rPr>
          <w:rFonts w:ascii="Arial" w:hAnsi="Arial" w:cs="Arial"/>
          <w:b/>
          <w:lang w:val="en-GB"/>
        </w:rPr>
      </w:pPr>
      <w:r>
        <w:rPr>
          <w:rFonts w:ascii="Arial" w:hAnsi="Arial" w:cs="Arial"/>
          <w:b/>
          <w:lang w:val="en-GB"/>
        </w:rPr>
        <w:t xml:space="preserve"> </w:t>
      </w:r>
      <w:r w:rsidR="007044C9" w:rsidRPr="007044C9">
        <w:rPr>
          <w:rFonts w:ascii="Arial" w:hAnsi="Arial" w:cs="Arial"/>
          <w:b/>
          <w:lang w:val="en-GB"/>
        </w:rPr>
        <w:t>Chart</w:t>
      </w:r>
      <w:r>
        <w:rPr>
          <w:rFonts w:ascii="Arial" w:hAnsi="Arial" w:cs="Arial"/>
          <w:b/>
          <w:lang w:val="en-GB"/>
        </w:rPr>
        <w:t xml:space="preserve"> nº</w:t>
      </w:r>
      <w:r w:rsidR="00A2336E" w:rsidRPr="007044C9">
        <w:rPr>
          <w:rFonts w:ascii="Arial" w:hAnsi="Arial" w:cs="Arial"/>
          <w:b/>
          <w:lang w:val="en-GB"/>
        </w:rPr>
        <w:t>8</w:t>
      </w:r>
      <w:r w:rsidR="00565702" w:rsidRPr="007044C9">
        <w:rPr>
          <w:rFonts w:ascii="Arial" w:hAnsi="Arial" w:cs="Arial"/>
          <w:b/>
          <w:lang w:val="en-GB"/>
        </w:rPr>
        <w:t xml:space="preserve">: </w:t>
      </w:r>
      <w:r w:rsidR="007044C9" w:rsidRPr="007044C9">
        <w:rPr>
          <w:rFonts w:ascii="Arial" w:hAnsi="Arial" w:cs="Arial"/>
          <w:b/>
          <w:lang w:val="en-GB"/>
        </w:rPr>
        <w:t>Descriptive statistics of every degree</w:t>
      </w:r>
    </w:p>
    <w:p w14:paraId="731C8CF8" w14:textId="77777777" w:rsidR="007003FB" w:rsidRPr="007044C9" w:rsidRDefault="007003FB" w:rsidP="007003FB">
      <w:pPr>
        <w:rPr>
          <w:rFonts w:ascii="Arial" w:hAnsi="Arial" w:cs="Arial"/>
          <w:b/>
          <w:lang w:val="en-GB"/>
        </w:rPr>
      </w:pPr>
    </w:p>
    <w:tbl>
      <w:tblPr>
        <w:tblW w:w="7528" w:type="dxa"/>
        <w:tblInd w:w="140" w:type="dxa"/>
        <w:tblLayout w:type="fixed"/>
        <w:tblCellMar>
          <w:left w:w="70" w:type="dxa"/>
          <w:right w:w="70" w:type="dxa"/>
        </w:tblCellMar>
        <w:tblLook w:val="04A0" w:firstRow="1" w:lastRow="0" w:firstColumn="1" w:lastColumn="0" w:noHBand="0" w:noVBand="1"/>
      </w:tblPr>
      <w:tblGrid>
        <w:gridCol w:w="1925"/>
        <w:gridCol w:w="2343"/>
        <w:gridCol w:w="1559"/>
        <w:gridCol w:w="1701"/>
      </w:tblGrid>
      <w:tr w:rsidR="00565702" w:rsidRPr="00565702" w14:paraId="1929CE95" w14:textId="77777777" w:rsidTr="007003FB">
        <w:trPr>
          <w:trHeight w:val="300"/>
        </w:trPr>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283DA" w14:textId="51FC8251" w:rsidR="00565702" w:rsidRPr="008A2357" w:rsidRDefault="007044C9" w:rsidP="00565702">
            <w:pPr>
              <w:rPr>
                <w:rFonts w:ascii="Arial" w:eastAsia="Times New Roman" w:hAnsi="Arial" w:cs="Arial"/>
                <w:b/>
                <w:color w:val="000000"/>
                <w:lang w:val="ca-ES"/>
              </w:rPr>
            </w:pPr>
            <w:proofErr w:type="spellStart"/>
            <w:r>
              <w:rPr>
                <w:rFonts w:ascii="Arial" w:eastAsia="Times New Roman" w:hAnsi="Arial" w:cs="Arial"/>
                <w:b/>
                <w:color w:val="000000"/>
                <w:lang w:val="ca-ES"/>
              </w:rPr>
              <w:t>Degree</w:t>
            </w:r>
            <w:proofErr w:type="spellEnd"/>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4858ECD4" w14:textId="77777777" w:rsidR="00565702" w:rsidRPr="008A2357" w:rsidRDefault="00565702" w:rsidP="00565702">
            <w:pPr>
              <w:rPr>
                <w:rFonts w:ascii="Arial" w:eastAsia="Times New Roman" w:hAnsi="Arial" w:cs="Arial"/>
                <w:b/>
                <w:color w:val="000000"/>
                <w:lang w:val="ca-ES"/>
              </w:rPr>
            </w:pPr>
            <w:r w:rsidRPr="008A2357">
              <w:rPr>
                <w:rFonts w:ascii="Arial" w:eastAsia="Times New Roman" w:hAnsi="Arial" w:cs="Arial"/>
                <w:b/>
                <w:color w:val="000000"/>
                <w:lang w:val="ca-ES"/>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EC9DD3" w14:textId="4BF84A10" w:rsidR="00565702" w:rsidRPr="008A2357" w:rsidRDefault="007044C9" w:rsidP="00565702">
            <w:pPr>
              <w:rPr>
                <w:rFonts w:ascii="Arial" w:eastAsia="Times New Roman" w:hAnsi="Arial" w:cs="Arial"/>
                <w:b/>
                <w:color w:val="000000"/>
                <w:lang w:val="ca-ES"/>
              </w:rPr>
            </w:pPr>
            <w:proofErr w:type="spellStart"/>
            <w:r>
              <w:rPr>
                <w:rFonts w:ascii="Arial" w:eastAsia="Times New Roman" w:hAnsi="Arial" w:cs="Arial"/>
                <w:b/>
                <w:color w:val="000000"/>
                <w:lang w:val="ca-ES"/>
              </w:rPr>
              <w:t>Statistics</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76F7008" w14:textId="0032B20B" w:rsidR="00565702" w:rsidRPr="008A2357" w:rsidRDefault="007044C9" w:rsidP="00565702">
            <w:pPr>
              <w:rPr>
                <w:rFonts w:ascii="Arial" w:eastAsia="Times New Roman" w:hAnsi="Arial" w:cs="Arial"/>
                <w:b/>
                <w:color w:val="000000"/>
                <w:lang w:val="ca-ES"/>
              </w:rPr>
            </w:pPr>
            <w:r>
              <w:rPr>
                <w:rFonts w:ascii="Arial" w:eastAsia="Times New Roman" w:hAnsi="Arial" w:cs="Arial"/>
                <w:b/>
                <w:color w:val="000000"/>
                <w:lang w:val="ca-ES"/>
              </w:rPr>
              <w:t>Standard Error</w:t>
            </w:r>
          </w:p>
        </w:tc>
      </w:tr>
      <w:tr w:rsidR="00565702" w:rsidRPr="00565702" w14:paraId="2C5A05E7"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73E6DE47" w14:textId="2A858C66" w:rsidR="00565702" w:rsidRPr="00E801BE" w:rsidRDefault="00A76243" w:rsidP="00565702">
            <w:pPr>
              <w:rPr>
                <w:rFonts w:ascii="Arial" w:eastAsia="Times New Roman" w:hAnsi="Arial" w:cs="Arial"/>
                <w:color w:val="000000"/>
                <w:lang w:val="ca-ES"/>
              </w:rPr>
            </w:pPr>
            <w:proofErr w:type="spellStart"/>
            <w:r>
              <w:rPr>
                <w:rFonts w:ascii="Arial" w:eastAsia="Times New Roman" w:hAnsi="Arial" w:cs="Arial"/>
                <w:color w:val="000000"/>
                <w:lang w:val="ca-ES"/>
              </w:rPr>
              <w:t>Nursing</w:t>
            </w:r>
            <w:proofErr w:type="spellEnd"/>
          </w:p>
        </w:tc>
        <w:tc>
          <w:tcPr>
            <w:tcW w:w="2343" w:type="dxa"/>
            <w:tcBorders>
              <w:top w:val="nil"/>
              <w:left w:val="nil"/>
              <w:bottom w:val="single" w:sz="4" w:space="0" w:color="auto"/>
              <w:right w:val="single" w:sz="4" w:space="0" w:color="auto"/>
            </w:tcBorders>
            <w:shd w:val="clear" w:color="auto" w:fill="auto"/>
            <w:noWrap/>
            <w:vAlign w:val="bottom"/>
            <w:hideMark/>
          </w:tcPr>
          <w:p w14:paraId="7AEA33D0" w14:textId="564A0ACB" w:rsidR="00565702" w:rsidRPr="00E801BE" w:rsidRDefault="00A76243" w:rsidP="00565702">
            <w:pPr>
              <w:rPr>
                <w:rFonts w:ascii="Arial" w:eastAsia="Times New Roman" w:hAnsi="Arial" w:cs="Arial"/>
                <w:color w:val="000000"/>
                <w:lang w:val="ca-ES"/>
              </w:rPr>
            </w:pPr>
            <w:proofErr w:type="spellStart"/>
            <w:r>
              <w:rPr>
                <w:rFonts w:ascii="Arial" w:eastAsia="Times New Roman" w:hAnsi="Arial" w:cs="Arial"/>
                <w:color w:val="000000"/>
                <w:lang w:val="ca-ES"/>
              </w:rPr>
              <w:t>Mean</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7F435965"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5,91</w:t>
            </w:r>
          </w:p>
        </w:tc>
        <w:tc>
          <w:tcPr>
            <w:tcW w:w="1701" w:type="dxa"/>
            <w:tcBorders>
              <w:top w:val="nil"/>
              <w:left w:val="nil"/>
              <w:bottom w:val="single" w:sz="4" w:space="0" w:color="auto"/>
              <w:right w:val="single" w:sz="4" w:space="0" w:color="auto"/>
            </w:tcBorders>
            <w:shd w:val="clear" w:color="auto" w:fill="auto"/>
            <w:noWrap/>
            <w:vAlign w:val="bottom"/>
            <w:hideMark/>
          </w:tcPr>
          <w:p w14:paraId="55C97352"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0,306</w:t>
            </w:r>
          </w:p>
        </w:tc>
      </w:tr>
      <w:tr w:rsidR="00565702" w:rsidRPr="00565702" w14:paraId="4263FA31"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14A14517"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09E4327D" w14:textId="63074DCF" w:rsidR="00565702" w:rsidRPr="00E801BE" w:rsidRDefault="00565702" w:rsidP="007044C9">
            <w:pPr>
              <w:rPr>
                <w:rFonts w:ascii="Arial" w:eastAsia="Times New Roman" w:hAnsi="Arial" w:cs="Arial"/>
                <w:color w:val="000000"/>
                <w:lang w:val="ca-ES"/>
              </w:rPr>
            </w:pPr>
            <w:r w:rsidRPr="00E801BE">
              <w:rPr>
                <w:rFonts w:ascii="Arial" w:eastAsia="Times New Roman" w:hAnsi="Arial" w:cs="Arial"/>
                <w:color w:val="000000"/>
                <w:lang w:val="ca-ES"/>
              </w:rPr>
              <w:t xml:space="preserve">95% </w:t>
            </w:r>
            <w:r w:rsidR="007044C9">
              <w:rPr>
                <w:rFonts w:ascii="Arial" w:eastAsia="Times New Roman" w:hAnsi="Arial" w:cs="Arial"/>
                <w:color w:val="000000"/>
                <w:lang w:val="ca-ES"/>
              </w:rPr>
              <w:t>of trust interval</w:t>
            </w:r>
          </w:p>
        </w:tc>
        <w:tc>
          <w:tcPr>
            <w:tcW w:w="1559" w:type="dxa"/>
            <w:tcBorders>
              <w:top w:val="nil"/>
              <w:left w:val="nil"/>
              <w:bottom w:val="single" w:sz="4" w:space="0" w:color="auto"/>
              <w:right w:val="single" w:sz="4" w:space="0" w:color="auto"/>
            </w:tcBorders>
            <w:shd w:val="clear" w:color="auto" w:fill="auto"/>
            <w:noWrap/>
            <w:vAlign w:val="bottom"/>
            <w:hideMark/>
          </w:tcPr>
          <w:p w14:paraId="2C75DD75" w14:textId="2E4139E2"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5,3-6,5</w:t>
            </w:r>
          </w:p>
        </w:tc>
        <w:tc>
          <w:tcPr>
            <w:tcW w:w="1701" w:type="dxa"/>
            <w:tcBorders>
              <w:top w:val="nil"/>
              <w:left w:val="nil"/>
              <w:bottom w:val="single" w:sz="4" w:space="0" w:color="auto"/>
              <w:right w:val="single" w:sz="4" w:space="0" w:color="auto"/>
            </w:tcBorders>
            <w:shd w:val="clear" w:color="auto" w:fill="auto"/>
            <w:noWrap/>
            <w:vAlign w:val="bottom"/>
            <w:hideMark/>
          </w:tcPr>
          <w:p w14:paraId="40BD8A00"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050117B8"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0E0252BD"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0A2CCF3E" w14:textId="5E6604E8" w:rsidR="00565702" w:rsidRPr="00E801BE" w:rsidRDefault="007044C9" w:rsidP="00565702">
            <w:pPr>
              <w:rPr>
                <w:rFonts w:ascii="Arial" w:eastAsia="Times New Roman" w:hAnsi="Arial" w:cs="Arial"/>
                <w:color w:val="000000"/>
                <w:lang w:val="ca-ES"/>
              </w:rPr>
            </w:pPr>
            <w:proofErr w:type="spellStart"/>
            <w:r>
              <w:rPr>
                <w:rFonts w:ascii="Arial" w:eastAsia="Times New Roman" w:hAnsi="Arial" w:cs="Arial"/>
                <w:color w:val="000000"/>
                <w:lang w:val="ca-ES"/>
              </w:rPr>
              <w:t>Cut</w:t>
            </w:r>
            <w:proofErr w:type="spellEnd"/>
            <w:r>
              <w:rPr>
                <w:rFonts w:ascii="Arial" w:eastAsia="Times New Roman" w:hAnsi="Arial" w:cs="Arial"/>
                <w:color w:val="000000"/>
                <w:lang w:val="ca-ES"/>
              </w:rPr>
              <w:t xml:space="preserve"> </w:t>
            </w:r>
            <w:proofErr w:type="spellStart"/>
            <w:r>
              <w:rPr>
                <w:rFonts w:ascii="Arial" w:eastAsia="Times New Roman" w:hAnsi="Arial" w:cs="Arial"/>
                <w:color w:val="000000"/>
                <w:lang w:val="ca-ES"/>
              </w:rPr>
              <w:t>average</w:t>
            </w:r>
            <w:proofErr w:type="spellEnd"/>
            <w:r w:rsidR="00565702" w:rsidRPr="00E801BE">
              <w:rPr>
                <w:rFonts w:ascii="Arial" w:eastAsia="Times New Roman" w:hAnsi="Arial" w:cs="Arial"/>
                <w:color w:val="000000"/>
                <w:lang w:val="ca-ES"/>
              </w:rPr>
              <w:t xml:space="preserve"> 5%</w:t>
            </w:r>
          </w:p>
        </w:tc>
        <w:tc>
          <w:tcPr>
            <w:tcW w:w="1559" w:type="dxa"/>
            <w:tcBorders>
              <w:top w:val="nil"/>
              <w:left w:val="nil"/>
              <w:bottom w:val="single" w:sz="4" w:space="0" w:color="auto"/>
              <w:right w:val="single" w:sz="4" w:space="0" w:color="auto"/>
            </w:tcBorders>
            <w:shd w:val="clear" w:color="auto" w:fill="auto"/>
            <w:noWrap/>
            <w:vAlign w:val="bottom"/>
            <w:hideMark/>
          </w:tcPr>
          <w:p w14:paraId="367DD8AB"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5,73</w:t>
            </w:r>
          </w:p>
        </w:tc>
        <w:tc>
          <w:tcPr>
            <w:tcW w:w="1701" w:type="dxa"/>
            <w:tcBorders>
              <w:top w:val="nil"/>
              <w:left w:val="nil"/>
              <w:bottom w:val="single" w:sz="4" w:space="0" w:color="auto"/>
              <w:right w:val="single" w:sz="4" w:space="0" w:color="auto"/>
            </w:tcBorders>
            <w:shd w:val="clear" w:color="auto" w:fill="auto"/>
            <w:noWrap/>
            <w:vAlign w:val="bottom"/>
            <w:hideMark/>
          </w:tcPr>
          <w:p w14:paraId="14EDE1EE"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2105630B"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15F7A06C"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57D21A03" w14:textId="7A62E3F6" w:rsidR="00565702" w:rsidRPr="00E801BE" w:rsidRDefault="007044C9" w:rsidP="00565702">
            <w:pPr>
              <w:rPr>
                <w:rFonts w:ascii="Arial" w:eastAsia="Times New Roman" w:hAnsi="Arial" w:cs="Arial"/>
                <w:color w:val="000000"/>
                <w:lang w:val="ca-ES"/>
              </w:rPr>
            </w:pPr>
            <w:proofErr w:type="spellStart"/>
            <w:r>
              <w:rPr>
                <w:rFonts w:ascii="Arial" w:eastAsia="Times New Roman" w:hAnsi="Arial" w:cs="Arial"/>
                <w:color w:val="000000"/>
                <w:lang w:val="ca-ES"/>
              </w:rPr>
              <w:t>Median</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610DAFC4"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5</w:t>
            </w:r>
          </w:p>
        </w:tc>
        <w:tc>
          <w:tcPr>
            <w:tcW w:w="1701" w:type="dxa"/>
            <w:tcBorders>
              <w:top w:val="nil"/>
              <w:left w:val="nil"/>
              <w:bottom w:val="single" w:sz="4" w:space="0" w:color="auto"/>
              <w:right w:val="single" w:sz="4" w:space="0" w:color="auto"/>
            </w:tcBorders>
            <w:shd w:val="clear" w:color="auto" w:fill="auto"/>
            <w:noWrap/>
            <w:vAlign w:val="bottom"/>
            <w:hideMark/>
          </w:tcPr>
          <w:p w14:paraId="651CE837"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0FCA4A79"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66B56766"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584C9C0E" w14:textId="4CE14075" w:rsidR="00565702" w:rsidRPr="00E801BE" w:rsidRDefault="007044C9" w:rsidP="00565702">
            <w:pPr>
              <w:rPr>
                <w:rFonts w:ascii="Arial" w:eastAsia="Times New Roman" w:hAnsi="Arial" w:cs="Arial"/>
                <w:color w:val="000000"/>
                <w:lang w:val="ca-ES"/>
              </w:rPr>
            </w:pPr>
            <w:proofErr w:type="spellStart"/>
            <w:r>
              <w:rPr>
                <w:rFonts w:ascii="Arial" w:eastAsia="Times New Roman" w:hAnsi="Arial" w:cs="Arial"/>
                <w:color w:val="000000"/>
                <w:lang w:val="ca-ES"/>
              </w:rPr>
              <w:t>Variation</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6F893402"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11,367</w:t>
            </w:r>
          </w:p>
        </w:tc>
        <w:tc>
          <w:tcPr>
            <w:tcW w:w="1701" w:type="dxa"/>
            <w:tcBorders>
              <w:top w:val="nil"/>
              <w:left w:val="nil"/>
              <w:bottom w:val="single" w:sz="4" w:space="0" w:color="auto"/>
              <w:right w:val="single" w:sz="4" w:space="0" w:color="auto"/>
            </w:tcBorders>
            <w:shd w:val="clear" w:color="auto" w:fill="auto"/>
            <w:noWrap/>
            <w:vAlign w:val="bottom"/>
            <w:hideMark/>
          </w:tcPr>
          <w:p w14:paraId="7D9D1F64"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545BFFE0"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5E97C345"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7F2B1A8F" w14:textId="701DA68B" w:rsidR="00565702" w:rsidRPr="00E801BE" w:rsidRDefault="0099363E" w:rsidP="00565702">
            <w:pPr>
              <w:rPr>
                <w:rFonts w:ascii="Arial" w:eastAsia="Times New Roman" w:hAnsi="Arial" w:cs="Arial"/>
                <w:color w:val="000000"/>
                <w:lang w:val="ca-ES"/>
              </w:rPr>
            </w:pPr>
            <w:r>
              <w:rPr>
                <w:rFonts w:ascii="Arial" w:eastAsia="Times New Roman" w:hAnsi="Arial" w:cs="Arial"/>
                <w:color w:val="000000"/>
                <w:lang w:val="ca-ES"/>
              </w:rPr>
              <w:t>S</w:t>
            </w:r>
            <w:r w:rsidR="007044C9">
              <w:rPr>
                <w:rFonts w:ascii="Arial" w:eastAsia="Times New Roman" w:hAnsi="Arial" w:cs="Arial"/>
                <w:color w:val="000000"/>
                <w:lang w:val="ca-ES"/>
              </w:rPr>
              <w:t xml:space="preserve">tandard </w:t>
            </w:r>
            <w:proofErr w:type="spellStart"/>
            <w:r w:rsidR="007044C9">
              <w:rPr>
                <w:rFonts w:ascii="Arial" w:eastAsia="Times New Roman" w:hAnsi="Arial" w:cs="Arial"/>
                <w:color w:val="000000"/>
                <w:lang w:val="ca-ES"/>
              </w:rPr>
              <w:t>Deviation</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240908E2"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3,371</w:t>
            </w:r>
          </w:p>
        </w:tc>
        <w:tc>
          <w:tcPr>
            <w:tcW w:w="1701" w:type="dxa"/>
            <w:tcBorders>
              <w:top w:val="nil"/>
              <w:left w:val="nil"/>
              <w:bottom w:val="single" w:sz="4" w:space="0" w:color="auto"/>
              <w:right w:val="single" w:sz="4" w:space="0" w:color="auto"/>
            </w:tcBorders>
            <w:shd w:val="clear" w:color="auto" w:fill="auto"/>
            <w:noWrap/>
            <w:vAlign w:val="bottom"/>
            <w:hideMark/>
          </w:tcPr>
          <w:p w14:paraId="09A6857F"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20DC1931"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68740AB1"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46CB0BBB" w14:textId="3EA482A2" w:rsidR="00565702" w:rsidRPr="00E801BE" w:rsidRDefault="007044C9" w:rsidP="00565702">
            <w:pPr>
              <w:rPr>
                <w:rFonts w:ascii="Arial" w:eastAsia="Times New Roman" w:hAnsi="Arial" w:cs="Arial"/>
                <w:color w:val="000000"/>
                <w:lang w:val="ca-ES"/>
              </w:rPr>
            </w:pPr>
            <w:r>
              <w:rPr>
                <w:rFonts w:ascii="Arial" w:eastAsia="Times New Roman" w:hAnsi="Arial" w:cs="Arial"/>
                <w:color w:val="000000"/>
                <w:lang w:val="ca-ES"/>
              </w:rPr>
              <w:t>Mínimum</w:t>
            </w:r>
          </w:p>
        </w:tc>
        <w:tc>
          <w:tcPr>
            <w:tcW w:w="1559" w:type="dxa"/>
            <w:tcBorders>
              <w:top w:val="nil"/>
              <w:left w:val="nil"/>
              <w:bottom w:val="single" w:sz="4" w:space="0" w:color="auto"/>
              <w:right w:val="single" w:sz="4" w:space="0" w:color="auto"/>
            </w:tcBorders>
            <w:shd w:val="clear" w:color="auto" w:fill="auto"/>
            <w:noWrap/>
            <w:vAlign w:val="bottom"/>
            <w:hideMark/>
          </w:tcPr>
          <w:p w14:paraId="3BDEC125"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0</w:t>
            </w:r>
          </w:p>
        </w:tc>
        <w:tc>
          <w:tcPr>
            <w:tcW w:w="1701" w:type="dxa"/>
            <w:tcBorders>
              <w:top w:val="nil"/>
              <w:left w:val="nil"/>
              <w:bottom w:val="single" w:sz="4" w:space="0" w:color="auto"/>
              <w:right w:val="single" w:sz="4" w:space="0" w:color="auto"/>
            </w:tcBorders>
            <w:shd w:val="clear" w:color="auto" w:fill="auto"/>
            <w:noWrap/>
            <w:vAlign w:val="bottom"/>
            <w:hideMark/>
          </w:tcPr>
          <w:p w14:paraId="6BA48054"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7F0B854F"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36BF3E40"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61C3E1BC" w14:textId="6664B748" w:rsidR="00565702" w:rsidRPr="00E801BE" w:rsidRDefault="007044C9" w:rsidP="00565702">
            <w:pPr>
              <w:rPr>
                <w:rFonts w:ascii="Arial" w:eastAsia="Times New Roman" w:hAnsi="Arial" w:cs="Arial"/>
                <w:color w:val="000000"/>
                <w:lang w:val="ca-ES"/>
              </w:rPr>
            </w:pPr>
            <w:proofErr w:type="spellStart"/>
            <w:r>
              <w:rPr>
                <w:rFonts w:ascii="Arial" w:eastAsia="Times New Roman" w:hAnsi="Arial" w:cs="Arial"/>
                <w:color w:val="000000"/>
                <w:lang w:val="ca-ES"/>
              </w:rPr>
              <w:t>Máximum</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4EE2A618"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15</w:t>
            </w:r>
          </w:p>
        </w:tc>
        <w:tc>
          <w:tcPr>
            <w:tcW w:w="1701" w:type="dxa"/>
            <w:tcBorders>
              <w:top w:val="nil"/>
              <w:left w:val="nil"/>
              <w:bottom w:val="single" w:sz="4" w:space="0" w:color="auto"/>
              <w:right w:val="single" w:sz="4" w:space="0" w:color="auto"/>
            </w:tcBorders>
            <w:shd w:val="clear" w:color="auto" w:fill="auto"/>
            <w:noWrap/>
            <w:vAlign w:val="bottom"/>
            <w:hideMark/>
          </w:tcPr>
          <w:p w14:paraId="680ABD42"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05F9A019"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78061CF5"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1D91ED8C" w14:textId="5D16CD00" w:rsidR="00565702" w:rsidRPr="00E801BE" w:rsidRDefault="007044C9" w:rsidP="00565702">
            <w:pPr>
              <w:rPr>
                <w:rFonts w:ascii="Arial" w:eastAsia="Times New Roman" w:hAnsi="Arial" w:cs="Arial"/>
                <w:color w:val="000000"/>
                <w:lang w:val="ca-ES"/>
              </w:rPr>
            </w:pPr>
            <w:proofErr w:type="spellStart"/>
            <w:r>
              <w:rPr>
                <w:rFonts w:ascii="Arial" w:eastAsia="Times New Roman" w:hAnsi="Arial" w:cs="Arial"/>
                <w:color w:val="000000"/>
                <w:lang w:val="ca-ES"/>
              </w:rPr>
              <w:t>Range</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41A10745"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15</w:t>
            </w:r>
          </w:p>
        </w:tc>
        <w:tc>
          <w:tcPr>
            <w:tcW w:w="1701" w:type="dxa"/>
            <w:tcBorders>
              <w:top w:val="nil"/>
              <w:left w:val="nil"/>
              <w:bottom w:val="single" w:sz="4" w:space="0" w:color="auto"/>
              <w:right w:val="single" w:sz="4" w:space="0" w:color="auto"/>
            </w:tcBorders>
            <w:shd w:val="clear" w:color="auto" w:fill="auto"/>
            <w:noWrap/>
            <w:vAlign w:val="bottom"/>
            <w:hideMark/>
          </w:tcPr>
          <w:p w14:paraId="59A0B982"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22090151"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547F99D3"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3E3D1D14" w14:textId="1CB2571D" w:rsidR="00565702" w:rsidRPr="00E801BE" w:rsidRDefault="007044C9" w:rsidP="00565702">
            <w:pPr>
              <w:rPr>
                <w:rFonts w:ascii="Arial" w:eastAsia="Times New Roman" w:hAnsi="Arial" w:cs="Arial"/>
                <w:color w:val="000000"/>
                <w:lang w:val="ca-ES"/>
              </w:rPr>
            </w:pPr>
            <w:proofErr w:type="spellStart"/>
            <w:r>
              <w:rPr>
                <w:rFonts w:ascii="Arial" w:eastAsia="Times New Roman" w:hAnsi="Arial" w:cs="Arial"/>
                <w:color w:val="000000"/>
                <w:lang w:val="ca-ES"/>
              </w:rPr>
              <w:t>Interquartile</w:t>
            </w:r>
            <w:proofErr w:type="spellEnd"/>
            <w:r>
              <w:rPr>
                <w:rFonts w:ascii="Arial" w:eastAsia="Times New Roman" w:hAnsi="Arial" w:cs="Arial"/>
                <w:color w:val="000000"/>
                <w:lang w:val="ca-ES"/>
              </w:rPr>
              <w:t xml:space="preserve"> </w:t>
            </w:r>
            <w:proofErr w:type="spellStart"/>
            <w:r>
              <w:rPr>
                <w:rFonts w:ascii="Arial" w:eastAsia="Times New Roman" w:hAnsi="Arial" w:cs="Arial"/>
                <w:color w:val="000000"/>
                <w:lang w:val="ca-ES"/>
              </w:rPr>
              <w:t>range</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66F2340F"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4</w:t>
            </w:r>
          </w:p>
        </w:tc>
        <w:tc>
          <w:tcPr>
            <w:tcW w:w="1701" w:type="dxa"/>
            <w:tcBorders>
              <w:top w:val="nil"/>
              <w:left w:val="nil"/>
              <w:bottom w:val="single" w:sz="4" w:space="0" w:color="auto"/>
              <w:right w:val="single" w:sz="4" w:space="0" w:color="auto"/>
            </w:tcBorders>
            <w:shd w:val="clear" w:color="auto" w:fill="auto"/>
            <w:noWrap/>
            <w:vAlign w:val="bottom"/>
            <w:hideMark/>
          </w:tcPr>
          <w:p w14:paraId="74C4193C"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25F4BBAD"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3970415B" w14:textId="0A2808DE" w:rsidR="00565702" w:rsidRPr="00E801BE" w:rsidRDefault="007044C9" w:rsidP="00565702">
            <w:pPr>
              <w:rPr>
                <w:rFonts w:ascii="Arial" w:eastAsia="Times New Roman" w:hAnsi="Arial" w:cs="Arial"/>
                <w:color w:val="000000"/>
                <w:lang w:val="ca-ES"/>
              </w:rPr>
            </w:pPr>
            <w:proofErr w:type="spellStart"/>
            <w:r>
              <w:rPr>
                <w:rFonts w:ascii="Arial" w:eastAsia="Times New Roman" w:hAnsi="Arial" w:cs="Arial"/>
                <w:color w:val="000000"/>
                <w:lang w:val="ca-ES"/>
              </w:rPr>
              <w:t>Physiotheraphy</w:t>
            </w:r>
            <w:proofErr w:type="spellEnd"/>
          </w:p>
        </w:tc>
        <w:tc>
          <w:tcPr>
            <w:tcW w:w="2343" w:type="dxa"/>
            <w:tcBorders>
              <w:top w:val="nil"/>
              <w:left w:val="nil"/>
              <w:bottom w:val="single" w:sz="4" w:space="0" w:color="auto"/>
              <w:right w:val="single" w:sz="4" w:space="0" w:color="auto"/>
            </w:tcBorders>
            <w:shd w:val="clear" w:color="auto" w:fill="auto"/>
            <w:noWrap/>
            <w:vAlign w:val="bottom"/>
            <w:hideMark/>
          </w:tcPr>
          <w:p w14:paraId="22880AEA" w14:textId="07C2FC9A" w:rsidR="00565702" w:rsidRPr="00E801BE" w:rsidRDefault="00A76243" w:rsidP="00565702">
            <w:pPr>
              <w:rPr>
                <w:rFonts w:ascii="Arial" w:eastAsia="Times New Roman" w:hAnsi="Arial" w:cs="Arial"/>
                <w:color w:val="000000"/>
                <w:lang w:val="ca-ES"/>
              </w:rPr>
            </w:pPr>
            <w:proofErr w:type="spellStart"/>
            <w:r>
              <w:rPr>
                <w:rFonts w:ascii="Arial" w:eastAsia="Times New Roman" w:hAnsi="Arial" w:cs="Arial"/>
                <w:color w:val="000000"/>
                <w:lang w:val="ca-ES"/>
              </w:rPr>
              <w:t>Mean</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1766F654"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8,31</w:t>
            </w:r>
          </w:p>
        </w:tc>
        <w:tc>
          <w:tcPr>
            <w:tcW w:w="1701" w:type="dxa"/>
            <w:tcBorders>
              <w:top w:val="nil"/>
              <w:left w:val="nil"/>
              <w:bottom w:val="single" w:sz="4" w:space="0" w:color="auto"/>
              <w:right w:val="single" w:sz="4" w:space="0" w:color="auto"/>
            </w:tcBorders>
            <w:shd w:val="clear" w:color="auto" w:fill="auto"/>
            <w:noWrap/>
            <w:vAlign w:val="bottom"/>
            <w:hideMark/>
          </w:tcPr>
          <w:p w14:paraId="6404C48A"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0,227</w:t>
            </w:r>
          </w:p>
        </w:tc>
      </w:tr>
      <w:tr w:rsidR="00565702" w:rsidRPr="00565702" w14:paraId="617DB2F1"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38D091A6"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347050D1" w14:textId="526CE379" w:rsidR="00565702" w:rsidRPr="00E801BE" w:rsidRDefault="00565702" w:rsidP="007044C9">
            <w:pPr>
              <w:rPr>
                <w:rFonts w:ascii="Arial" w:eastAsia="Times New Roman" w:hAnsi="Arial" w:cs="Arial"/>
                <w:color w:val="000000"/>
                <w:lang w:val="ca-ES"/>
              </w:rPr>
            </w:pPr>
            <w:r w:rsidRPr="00E801BE">
              <w:rPr>
                <w:rFonts w:ascii="Arial" w:eastAsia="Times New Roman" w:hAnsi="Arial" w:cs="Arial"/>
                <w:color w:val="000000"/>
                <w:lang w:val="ca-ES"/>
              </w:rPr>
              <w:t xml:space="preserve">95% </w:t>
            </w:r>
            <w:r w:rsidR="007044C9">
              <w:rPr>
                <w:rFonts w:ascii="Arial" w:eastAsia="Times New Roman" w:hAnsi="Arial" w:cs="Arial"/>
                <w:color w:val="000000"/>
                <w:lang w:val="ca-ES"/>
              </w:rPr>
              <w:t>of trust interval</w:t>
            </w:r>
          </w:p>
        </w:tc>
        <w:tc>
          <w:tcPr>
            <w:tcW w:w="1559" w:type="dxa"/>
            <w:tcBorders>
              <w:top w:val="nil"/>
              <w:left w:val="nil"/>
              <w:bottom w:val="single" w:sz="4" w:space="0" w:color="auto"/>
              <w:right w:val="single" w:sz="4" w:space="0" w:color="auto"/>
            </w:tcBorders>
            <w:shd w:val="clear" w:color="auto" w:fill="auto"/>
            <w:noWrap/>
            <w:vAlign w:val="bottom"/>
            <w:hideMark/>
          </w:tcPr>
          <w:p w14:paraId="4DDF9682" w14:textId="17566BBF"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7,86-8,76</w:t>
            </w:r>
          </w:p>
        </w:tc>
        <w:tc>
          <w:tcPr>
            <w:tcW w:w="1701" w:type="dxa"/>
            <w:tcBorders>
              <w:top w:val="nil"/>
              <w:left w:val="nil"/>
              <w:bottom w:val="single" w:sz="4" w:space="0" w:color="auto"/>
              <w:right w:val="single" w:sz="4" w:space="0" w:color="auto"/>
            </w:tcBorders>
            <w:shd w:val="clear" w:color="auto" w:fill="auto"/>
            <w:noWrap/>
            <w:vAlign w:val="bottom"/>
            <w:hideMark/>
          </w:tcPr>
          <w:p w14:paraId="159DCAE7"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5F27A5FD"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2F046C0B"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57B1BC5C" w14:textId="4A01A651" w:rsidR="00565702" w:rsidRPr="00E801BE" w:rsidRDefault="007044C9" w:rsidP="00565702">
            <w:pPr>
              <w:rPr>
                <w:rFonts w:ascii="Arial" w:eastAsia="Times New Roman" w:hAnsi="Arial" w:cs="Arial"/>
                <w:color w:val="000000"/>
                <w:lang w:val="ca-ES"/>
              </w:rPr>
            </w:pPr>
            <w:proofErr w:type="spellStart"/>
            <w:r>
              <w:rPr>
                <w:rFonts w:ascii="Arial" w:eastAsia="Times New Roman" w:hAnsi="Arial" w:cs="Arial"/>
                <w:color w:val="000000"/>
                <w:lang w:val="ca-ES"/>
              </w:rPr>
              <w:t>Cut</w:t>
            </w:r>
            <w:proofErr w:type="spellEnd"/>
            <w:r>
              <w:rPr>
                <w:rFonts w:ascii="Arial" w:eastAsia="Times New Roman" w:hAnsi="Arial" w:cs="Arial"/>
                <w:color w:val="000000"/>
                <w:lang w:val="ca-ES"/>
              </w:rPr>
              <w:t xml:space="preserve"> </w:t>
            </w:r>
            <w:proofErr w:type="spellStart"/>
            <w:r>
              <w:rPr>
                <w:rFonts w:ascii="Arial" w:eastAsia="Times New Roman" w:hAnsi="Arial" w:cs="Arial"/>
                <w:color w:val="000000"/>
                <w:lang w:val="ca-ES"/>
              </w:rPr>
              <w:t>average</w:t>
            </w:r>
            <w:proofErr w:type="spellEnd"/>
            <w:r w:rsidR="00565702" w:rsidRPr="00E801BE">
              <w:rPr>
                <w:rFonts w:ascii="Arial" w:eastAsia="Times New Roman" w:hAnsi="Arial" w:cs="Arial"/>
                <w:color w:val="000000"/>
                <w:lang w:val="ca-ES"/>
              </w:rPr>
              <w:t xml:space="preserve"> 5%</w:t>
            </w:r>
          </w:p>
        </w:tc>
        <w:tc>
          <w:tcPr>
            <w:tcW w:w="1559" w:type="dxa"/>
            <w:tcBorders>
              <w:top w:val="nil"/>
              <w:left w:val="nil"/>
              <w:bottom w:val="single" w:sz="4" w:space="0" w:color="auto"/>
              <w:right w:val="single" w:sz="4" w:space="0" w:color="auto"/>
            </w:tcBorders>
            <w:shd w:val="clear" w:color="auto" w:fill="auto"/>
            <w:noWrap/>
            <w:vAlign w:val="bottom"/>
            <w:hideMark/>
          </w:tcPr>
          <w:p w14:paraId="3EA4EB22"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8,34</w:t>
            </w:r>
          </w:p>
        </w:tc>
        <w:tc>
          <w:tcPr>
            <w:tcW w:w="1701" w:type="dxa"/>
            <w:tcBorders>
              <w:top w:val="nil"/>
              <w:left w:val="nil"/>
              <w:bottom w:val="single" w:sz="4" w:space="0" w:color="auto"/>
              <w:right w:val="single" w:sz="4" w:space="0" w:color="auto"/>
            </w:tcBorders>
            <w:shd w:val="clear" w:color="auto" w:fill="auto"/>
            <w:noWrap/>
            <w:vAlign w:val="bottom"/>
            <w:hideMark/>
          </w:tcPr>
          <w:p w14:paraId="57DD4833"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1D4CE6BB"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0F17D678"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208B813A" w14:textId="58AE7D8D" w:rsidR="00565702" w:rsidRPr="00E801BE" w:rsidRDefault="007044C9" w:rsidP="00565702">
            <w:pPr>
              <w:rPr>
                <w:rFonts w:ascii="Arial" w:eastAsia="Times New Roman" w:hAnsi="Arial" w:cs="Arial"/>
                <w:color w:val="000000"/>
                <w:lang w:val="ca-ES"/>
              </w:rPr>
            </w:pPr>
            <w:proofErr w:type="spellStart"/>
            <w:r>
              <w:rPr>
                <w:rFonts w:ascii="Arial" w:eastAsia="Times New Roman" w:hAnsi="Arial" w:cs="Arial"/>
                <w:color w:val="000000"/>
                <w:lang w:val="ca-ES"/>
              </w:rPr>
              <w:t>Median</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6D3EBE98"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8</w:t>
            </w:r>
          </w:p>
        </w:tc>
        <w:tc>
          <w:tcPr>
            <w:tcW w:w="1701" w:type="dxa"/>
            <w:tcBorders>
              <w:top w:val="nil"/>
              <w:left w:val="nil"/>
              <w:bottom w:val="single" w:sz="4" w:space="0" w:color="auto"/>
              <w:right w:val="single" w:sz="4" w:space="0" w:color="auto"/>
            </w:tcBorders>
            <w:shd w:val="clear" w:color="auto" w:fill="auto"/>
            <w:noWrap/>
            <w:vAlign w:val="bottom"/>
            <w:hideMark/>
          </w:tcPr>
          <w:p w14:paraId="1B22B380"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5B146406"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2A3C5460"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677DA271" w14:textId="00B1B492" w:rsidR="00565702" w:rsidRPr="00E801BE" w:rsidRDefault="007044C9" w:rsidP="00565702">
            <w:pPr>
              <w:rPr>
                <w:rFonts w:ascii="Arial" w:eastAsia="Times New Roman" w:hAnsi="Arial" w:cs="Arial"/>
                <w:color w:val="000000"/>
                <w:lang w:val="ca-ES"/>
              </w:rPr>
            </w:pPr>
            <w:proofErr w:type="spellStart"/>
            <w:r>
              <w:rPr>
                <w:rFonts w:ascii="Arial" w:eastAsia="Times New Roman" w:hAnsi="Arial" w:cs="Arial"/>
                <w:color w:val="000000"/>
                <w:lang w:val="ca-ES"/>
              </w:rPr>
              <w:t>Variation</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4341DBBB"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8,955</w:t>
            </w:r>
          </w:p>
        </w:tc>
        <w:tc>
          <w:tcPr>
            <w:tcW w:w="1701" w:type="dxa"/>
            <w:tcBorders>
              <w:top w:val="nil"/>
              <w:left w:val="nil"/>
              <w:bottom w:val="single" w:sz="4" w:space="0" w:color="auto"/>
              <w:right w:val="single" w:sz="4" w:space="0" w:color="auto"/>
            </w:tcBorders>
            <w:shd w:val="clear" w:color="auto" w:fill="auto"/>
            <w:noWrap/>
            <w:vAlign w:val="bottom"/>
            <w:hideMark/>
          </w:tcPr>
          <w:p w14:paraId="50976542"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0DC4946B"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384E2C39"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2A034BB8" w14:textId="3C6C50A4" w:rsidR="00565702" w:rsidRPr="00E801BE" w:rsidRDefault="0099363E" w:rsidP="00565702">
            <w:pPr>
              <w:rPr>
                <w:rFonts w:ascii="Arial" w:eastAsia="Times New Roman" w:hAnsi="Arial" w:cs="Arial"/>
                <w:color w:val="000000"/>
                <w:lang w:val="ca-ES"/>
              </w:rPr>
            </w:pPr>
            <w:r>
              <w:rPr>
                <w:rFonts w:ascii="Arial" w:eastAsia="Times New Roman" w:hAnsi="Arial" w:cs="Arial"/>
                <w:color w:val="000000"/>
                <w:lang w:val="ca-ES"/>
              </w:rPr>
              <w:t>S</w:t>
            </w:r>
            <w:r w:rsidR="007044C9">
              <w:rPr>
                <w:rFonts w:ascii="Arial" w:eastAsia="Times New Roman" w:hAnsi="Arial" w:cs="Arial"/>
                <w:color w:val="000000"/>
                <w:lang w:val="ca-ES"/>
              </w:rPr>
              <w:t xml:space="preserve">tandard </w:t>
            </w:r>
            <w:proofErr w:type="spellStart"/>
            <w:r w:rsidR="007044C9">
              <w:rPr>
                <w:rFonts w:ascii="Arial" w:eastAsia="Times New Roman" w:hAnsi="Arial" w:cs="Arial"/>
                <w:color w:val="000000"/>
                <w:lang w:val="ca-ES"/>
              </w:rPr>
              <w:t>Deviation</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54BFB931"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2,993</w:t>
            </w:r>
          </w:p>
        </w:tc>
        <w:tc>
          <w:tcPr>
            <w:tcW w:w="1701" w:type="dxa"/>
            <w:tcBorders>
              <w:top w:val="nil"/>
              <w:left w:val="nil"/>
              <w:bottom w:val="single" w:sz="4" w:space="0" w:color="auto"/>
              <w:right w:val="single" w:sz="4" w:space="0" w:color="auto"/>
            </w:tcBorders>
            <w:shd w:val="clear" w:color="auto" w:fill="auto"/>
            <w:noWrap/>
            <w:vAlign w:val="bottom"/>
            <w:hideMark/>
          </w:tcPr>
          <w:p w14:paraId="5A3065F7"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2208208E"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497E7EA0"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14CC8AFB" w14:textId="1CE5F807" w:rsidR="00565702" w:rsidRPr="00E801BE" w:rsidRDefault="007044C9" w:rsidP="00565702">
            <w:pPr>
              <w:rPr>
                <w:rFonts w:ascii="Arial" w:eastAsia="Times New Roman" w:hAnsi="Arial" w:cs="Arial"/>
                <w:color w:val="000000"/>
                <w:lang w:val="ca-ES"/>
              </w:rPr>
            </w:pPr>
            <w:r>
              <w:rPr>
                <w:rFonts w:ascii="Arial" w:eastAsia="Times New Roman" w:hAnsi="Arial" w:cs="Arial"/>
                <w:color w:val="000000"/>
                <w:lang w:val="ca-ES"/>
              </w:rPr>
              <w:t>Mínimum</w:t>
            </w:r>
          </w:p>
        </w:tc>
        <w:tc>
          <w:tcPr>
            <w:tcW w:w="1559" w:type="dxa"/>
            <w:tcBorders>
              <w:top w:val="nil"/>
              <w:left w:val="nil"/>
              <w:bottom w:val="single" w:sz="4" w:space="0" w:color="auto"/>
              <w:right w:val="single" w:sz="4" w:space="0" w:color="auto"/>
            </w:tcBorders>
            <w:shd w:val="clear" w:color="auto" w:fill="auto"/>
            <w:noWrap/>
            <w:vAlign w:val="bottom"/>
            <w:hideMark/>
          </w:tcPr>
          <w:p w14:paraId="436B10AD"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0</w:t>
            </w:r>
          </w:p>
        </w:tc>
        <w:tc>
          <w:tcPr>
            <w:tcW w:w="1701" w:type="dxa"/>
            <w:tcBorders>
              <w:top w:val="nil"/>
              <w:left w:val="nil"/>
              <w:bottom w:val="single" w:sz="4" w:space="0" w:color="auto"/>
              <w:right w:val="single" w:sz="4" w:space="0" w:color="auto"/>
            </w:tcBorders>
            <w:shd w:val="clear" w:color="auto" w:fill="auto"/>
            <w:noWrap/>
            <w:vAlign w:val="bottom"/>
            <w:hideMark/>
          </w:tcPr>
          <w:p w14:paraId="7D6B8CDE"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3EA49FD3"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2CD59D76"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1A068259" w14:textId="7E937F75" w:rsidR="00565702" w:rsidRPr="00E801BE" w:rsidRDefault="007044C9" w:rsidP="00565702">
            <w:pPr>
              <w:rPr>
                <w:rFonts w:ascii="Arial" w:eastAsia="Times New Roman" w:hAnsi="Arial" w:cs="Arial"/>
                <w:color w:val="000000"/>
                <w:lang w:val="ca-ES"/>
              </w:rPr>
            </w:pPr>
            <w:proofErr w:type="spellStart"/>
            <w:r>
              <w:rPr>
                <w:rFonts w:ascii="Arial" w:eastAsia="Times New Roman" w:hAnsi="Arial" w:cs="Arial"/>
                <w:color w:val="000000"/>
                <w:lang w:val="ca-ES"/>
              </w:rPr>
              <w:t>Máximum</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0F37C968"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15</w:t>
            </w:r>
          </w:p>
        </w:tc>
        <w:tc>
          <w:tcPr>
            <w:tcW w:w="1701" w:type="dxa"/>
            <w:tcBorders>
              <w:top w:val="nil"/>
              <w:left w:val="nil"/>
              <w:bottom w:val="single" w:sz="4" w:space="0" w:color="auto"/>
              <w:right w:val="single" w:sz="4" w:space="0" w:color="auto"/>
            </w:tcBorders>
            <w:shd w:val="clear" w:color="auto" w:fill="auto"/>
            <w:noWrap/>
            <w:vAlign w:val="bottom"/>
            <w:hideMark/>
          </w:tcPr>
          <w:p w14:paraId="6A364291"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364400B5"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4C9431C0"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6C457341" w14:textId="32BD9C32" w:rsidR="00565702" w:rsidRPr="00E801BE" w:rsidRDefault="007044C9" w:rsidP="00565702">
            <w:pPr>
              <w:rPr>
                <w:rFonts w:ascii="Arial" w:eastAsia="Times New Roman" w:hAnsi="Arial" w:cs="Arial"/>
                <w:color w:val="000000"/>
                <w:lang w:val="ca-ES"/>
              </w:rPr>
            </w:pPr>
            <w:proofErr w:type="spellStart"/>
            <w:r>
              <w:rPr>
                <w:rFonts w:ascii="Arial" w:eastAsia="Times New Roman" w:hAnsi="Arial" w:cs="Arial"/>
                <w:color w:val="000000"/>
                <w:lang w:val="ca-ES"/>
              </w:rPr>
              <w:t>Range</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67A61AC6"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15</w:t>
            </w:r>
          </w:p>
        </w:tc>
        <w:tc>
          <w:tcPr>
            <w:tcW w:w="1701" w:type="dxa"/>
            <w:tcBorders>
              <w:top w:val="nil"/>
              <w:left w:val="nil"/>
              <w:bottom w:val="single" w:sz="4" w:space="0" w:color="auto"/>
              <w:right w:val="single" w:sz="4" w:space="0" w:color="auto"/>
            </w:tcBorders>
            <w:shd w:val="clear" w:color="auto" w:fill="auto"/>
            <w:noWrap/>
            <w:vAlign w:val="bottom"/>
            <w:hideMark/>
          </w:tcPr>
          <w:p w14:paraId="6A5E1477"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r w:rsidR="00565702" w:rsidRPr="00565702" w14:paraId="4F0F011D" w14:textId="77777777" w:rsidTr="007003FB">
        <w:trPr>
          <w:trHeight w:val="300"/>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14:paraId="69DBF3AC" w14:textId="77777777" w:rsidR="00565702" w:rsidRPr="00E801BE" w:rsidRDefault="00565702" w:rsidP="00565702">
            <w:pPr>
              <w:rPr>
                <w:rFonts w:ascii="Arial" w:eastAsia="Times New Roman" w:hAnsi="Arial" w:cs="Arial"/>
                <w:color w:val="000000"/>
                <w:lang w:val="ca-ES"/>
              </w:rPr>
            </w:pPr>
            <w:r w:rsidRPr="00E801BE">
              <w:rPr>
                <w:rFonts w:ascii="Arial" w:eastAsia="Times New Roman" w:hAnsi="Arial" w:cs="Arial"/>
                <w:color w:val="000000"/>
                <w:lang w:val="ca-ES"/>
              </w:rPr>
              <w:t> </w:t>
            </w:r>
          </w:p>
        </w:tc>
        <w:tc>
          <w:tcPr>
            <w:tcW w:w="2343" w:type="dxa"/>
            <w:tcBorders>
              <w:top w:val="nil"/>
              <w:left w:val="nil"/>
              <w:bottom w:val="single" w:sz="4" w:space="0" w:color="auto"/>
              <w:right w:val="single" w:sz="4" w:space="0" w:color="auto"/>
            </w:tcBorders>
            <w:shd w:val="clear" w:color="auto" w:fill="auto"/>
            <w:noWrap/>
            <w:vAlign w:val="bottom"/>
            <w:hideMark/>
          </w:tcPr>
          <w:p w14:paraId="361FF81C" w14:textId="6B1755B1" w:rsidR="00565702" w:rsidRPr="00E801BE" w:rsidRDefault="007044C9" w:rsidP="00565702">
            <w:pPr>
              <w:rPr>
                <w:rFonts w:ascii="Arial" w:eastAsia="Times New Roman" w:hAnsi="Arial" w:cs="Arial"/>
                <w:color w:val="000000"/>
                <w:lang w:val="ca-ES"/>
              </w:rPr>
            </w:pPr>
            <w:proofErr w:type="spellStart"/>
            <w:r>
              <w:rPr>
                <w:rFonts w:ascii="Arial" w:eastAsia="Times New Roman" w:hAnsi="Arial" w:cs="Arial"/>
                <w:color w:val="000000"/>
                <w:lang w:val="ca-ES"/>
              </w:rPr>
              <w:t>Interquartile</w:t>
            </w:r>
            <w:proofErr w:type="spellEnd"/>
            <w:r>
              <w:rPr>
                <w:rFonts w:ascii="Arial" w:eastAsia="Times New Roman" w:hAnsi="Arial" w:cs="Arial"/>
                <w:color w:val="000000"/>
                <w:lang w:val="ca-ES"/>
              </w:rPr>
              <w:t xml:space="preserve"> </w:t>
            </w:r>
            <w:proofErr w:type="spellStart"/>
            <w:r>
              <w:rPr>
                <w:rFonts w:ascii="Arial" w:eastAsia="Times New Roman" w:hAnsi="Arial" w:cs="Arial"/>
                <w:color w:val="000000"/>
                <w:lang w:val="ca-ES"/>
              </w:rPr>
              <w:t>range</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16331B8E" w14:textId="77777777" w:rsidR="00565702" w:rsidRPr="008A2357" w:rsidRDefault="00565702" w:rsidP="00565702">
            <w:pPr>
              <w:jc w:val="right"/>
              <w:rPr>
                <w:rFonts w:ascii="Arial" w:eastAsia="Times New Roman" w:hAnsi="Arial" w:cs="Arial"/>
                <w:color w:val="000000"/>
                <w:lang w:val="ca-ES"/>
              </w:rPr>
            </w:pPr>
            <w:r w:rsidRPr="008A2357">
              <w:rPr>
                <w:rFonts w:ascii="Arial" w:eastAsia="Times New Roman" w:hAnsi="Arial" w:cs="Arial"/>
                <w:color w:val="000000"/>
                <w:lang w:val="ca-ES"/>
              </w:rPr>
              <w:t>4</w:t>
            </w:r>
          </w:p>
        </w:tc>
        <w:tc>
          <w:tcPr>
            <w:tcW w:w="1701" w:type="dxa"/>
            <w:tcBorders>
              <w:top w:val="nil"/>
              <w:left w:val="nil"/>
              <w:bottom w:val="single" w:sz="4" w:space="0" w:color="auto"/>
              <w:right w:val="single" w:sz="4" w:space="0" w:color="auto"/>
            </w:tcBorders>
            <w:shd w:val="clear" w:color="auto" w:fill="auto"/>
            <w:noWrap/>
            <w:vAlign w:val="bottom"/>
            <w:hideMark/>
          </w:tcPr>
          <w:p w14:paraId="41B4C5A4" w14:textId="77777777" w:rsidR="00565702" w:rsidRPr="008A2357" w:rsidRDefault="00565702" w:rsidP="00565702">
            <w:pPr>
              <w:rPr>
                <w:rFonts w:ascii="Arial" w:eastAsia="Times New Roman" w:hAnsi="Arial" w:cs="Arial"/>
                <w:color w:val="000000"/>
                <w:lang w:val="ca-ES"/>
              </w:rPr>
            </w:pPr>
            <w:r w:rsidRPr="008A2357">
              <w:rPr>
                <w:rFonts w:ascii="Arial" w:eastAsia="Times New Roman" w:hAnsi="Arial" w:cs="Arial"/>
                <w:color w:val="000000"/>
                <w:lang w:val="ca-ES"/>
              </w:rPr>
              <w:t> </w:t>
            </w:r>
          </w:p>
        </w:tc>
      </w:tr>
    </w:tbl>
    <w:p w14:paraId="2B55B5C5" w14:textId="77777777" w:rsidR="00565702" w:rsidRDefault="00565702" w:rsidP="00E962AC">
      <w:pPr>
        <w:jc w:val="both"/>
        <w:rPr>
          <w:rFonts w:ascii="Arial" w:hAnsi="Arial" w:cs="Arial"/>
          <w:b/>
        </w:rPr>
      </w:pPr>
    </w:p>
    <w:p w14:paraId="0237207E" w14:textId="61769C86" w:rsidR="00AB22FD" w:rsidRPr="005E55AA" w:rsidRDefault="004B325E" w:rsidP="00E962AC">
      <w:pPr>
        <w:jc w:val="both"/>
        <w:rPr>
          <w:rFonts w:ascii="Times" w:hAnsi="Times"/>
          <w:b/>
          <w:lang w:val="en-GB"/>
        </w:rPr>
      </w:pPr>
      <w:r>
        <w:rPr>
          <w:rFonts w:ascii="Times" w:hAnsi="Times"/>
        </w:rPr>
        <w:tab/>
      </w:r>
    </w:p>
    <w:p w14:paraId="657277AE" w14:textId="6DEB8E05" w:rsidR="001F03F4" w:rsidRPr="005E55AA" w:rsidRDefault="007044C9" w:rsidP="00AB22FD">
      <w:pPr>
        <w:jc w:val="center"/>
        <w:rPr>
          <w:rFonts w:ascii="Arial" w:hAnsi="Arial" w:cs="Arial"/>
          <w:b/>
          <w:sz w:val="32"/>
          <w:lang w:val="en-GB"/>
        </w:rPr>
      </w:pPr>
      <w:r w:rsidRPr="005E55AA">
        <w:rPr>
          <w:rFonts w:ascii="Arial" w:hAnsi="Arial" w:cs="Arial"/>
          <w:b/>
          <w:sz w:val="32"/>
          <w:lang w:val="en-GB"/>
        </w:rPr>
        <w:t>Discussion</w:t>
      </w:r>
    </w:p>
    <w:p w14:paraId="73C9BE9D" w14:textId="77777777" w:rsidR="00AB22FD" w:rsidRPr="005E55AA" w:rsidRDefault="00AB22FD" w:rsidP="00AB22FD">
      <w:pPr>
        <w:jc w:val="center"/>
        <w:rPr>
          <w:rFonts w:ascii="Arial" w:hAnsi="Arial" w:cs="Arial"/>
          <w:b/>
          <w:sz w:val="32"/>
          <w:lang w:val="en-GB"/>
        </w:rPr>
      </w:pPr>
    </w:p>
    <w:p w14:paraId="50A5762B" w14:textId="5E68B8EE" w:rsidR="005E55AA" w:rsidRPr="005E55AA" w:rsidRDefault="00D23D95" w:rsidP="005E55AA">
      <w:pPr>
        <w:jc w:val="both"/>
        <w:rPr>
          <w:rFonts w:ascii="Arial" w:hAnsi="Arial"/>
          <w:lang w:val="en-GB"/>
        </w:rPr>
      </w:pPr>
      <w:r w:rsidRPr="005E55AA">
        <w:rPr>
          <w:rFonts w:ascii="Arial" w:hAnsi="Arial"/>
          <w:lang w:val="en-GB"/>
        </w:rPr>
        <w:t>The model’s equa</w:t>
      </w:r>
      <w:r w:rsidR="005672C6" w:rsidRPr="005E55AA">
        <w:rPr>
          <w:rFonts w:ascii="Arial" w:hAnsi="Arial"/>
          <w:lang w:val="en-GB"/>
        </w:rPr>
        <w:t xml:space="preserve">tion </w:t>
      </w:r>
      <w:r w:rsidR="005E55AA" w:rsidRPr="005E55AA">
        <w:rPr>
          <w:rFonts w:ascii="Arial" w:hAnsi="Arial"/>
          <w:lang w:val="en-GB"/>
        </w:rPr>
        <w:t xml:space="preserve">is formed by variables that </w:t>
      </w:r>
      <w:r w:rsidR="00C3266A">
        <w:rPr>
          <w:rFonts w:ascii="Arial" w:hAnsi="Arial"/>
          <w:lang w:val="en-GB"/>
        </w:rPr>
        <w:t>contribute on the entrepreneurship</w:t>
      </w:r>
      <w:r w:rsidR="005E55AA" w:rsidRPr="005E55AA">
        <w:rPr>
          <w:rFonts w:ascii="Arial" w:hAnsi="Arial"/>
          <w:lang w:val="en-GB"/>
        </w:rPr>
        <w:t xml:space="preserve"> credibility of the university student.  B</w:t>
      </w:r>
      <w:r w:rsidR="00154340">
        <w:rPr>
          <w:rFonts w:ascii="Arial" w:hAnsi="Arial"/>
          <w:lang w:val="en-GB"/>
        </w:rPr>
        <w:t xml:space="preserve">eing the </w:t>
      </w:r>
      <w:r w:rsidR="00C3266A">
        <w:rPr>
          <w:rFonts w:ascii="Arial" w:hAnsi="Arial"/>
          <w:lang w:val="en-GB"/>
        </w:rPr>
        <w:t>self-efficac</w:t>
      </w:r>
      <w:r w:rsidR="005E55AA" w:rsidRPr="005E55AA">
        <w:rPr>
          <w:rFonts w:ascii="Arial" w:hAnsi="Arial"/>
          <w:lang w:val="en-GB"/>
        </w:rPr>
        <w:t xml:space="preserve">y, the control perception on behaviour </w:t>
      </w:r>
      <w:r w:rsidR="005E55AA" w:rsidRPr="005E55AA">
        <w:rPr>
          <w:rFonts w:ascii="Arial" w:hAnsi="Arial"/>
          <w:vertAlign w:val="superscript"/>
          <w:lang w:val="en-GB"/>
        </w:rPr>
        <w:fldChar w:fldCharType="begin" w:fldLock="1"/>
      </w:r>
      <w:r w:rsidR="005E55AA" w:rsidRPr="005E55AA">
        <w:rPr>
          <w:rFonts w:ascii="Arial" w:hAnsi="Arial"/>
          <w:vertAlign w:val="superscript"/>
          <w:lang w:val="en-GB"/>
        </w:rPr>
        <w:instrText>ADDIN CSL_CITATION { "citationItems" : [ { "id" : "ITEM-1", "itemData" : { "author" : [ { "dropping-particle" : "", "family" : "Ajzen", "given" : "I.", "non-dropping-particle" : "", "parse-names" : false, "suffix" : "" } ], "container-title" : "Organizational behavior and Human Decision Processes.", "id" : "ITEM-1", "issued" : { "date-parts" : [ [ "1991" ] ] }, "page" : "179-211", "title" : "The theory of planned behavior.", "type" : "article-journal", "volume" : "50" }, "uris" : [ "http://www.mendeley.com/documents/?uuid=003335be-939d-4664-bd71-c17a3ff0c9f9" ] } ], "mendeley" : { "formattedCitation" : "(5)", "plainTextFormattedCitation" : "(5)", "previouslyFormattedCitation" : "(5)" }, "properties" : { "noteIndex" : 0 }, "schema" : "https://github.com/citation-style-language/schema/raw/master/csl-citation.json" }</w:instrText>
      </w:r>
      <w:r w:rsidR="005E55AA" w:rsidRPr="005E55AA">
        <w:rPr>
          <w:rFonts w:ascii="Arial" w:hAnsi="Arial"/>
          <w:vertAlign w:val="superscript"/>
          <w:lang w:val="en-GB"/>
        </w:rPr>
        <w:fldChar w:fldCharType="separate"/>
      </w:r>
      <w:r w:rsidR="005E55AA" w:rsidRPr="005E55AA">
        <w:rPr>
          <w:rFonts w:ascii="Arial" w:hAnsi="Arial"/>
          <w:noProof/>
          <w:vertAlign w:val="superscript"/>
          <w:lang w:val="en-GB"/>
        </w:rPr>
        <w:t>(5)</w:t>
      </w:r>
      <w:r w:rsidR="005E55AA" w:rsidRPr="005E55AA">
        <w:rPr>
          <w:rFonts w:ascii="Arial" w:hAnsi="Arial"/>
          <w:vertAlign w:val="superscript"/>
          <w:lang w:val="en-GB"/>
        </w:rPr>
        <w:fldChar w:fldCharType="end"/>
      </w:r>
      <w:r w:rsidR="005E55AA" w:rsidRPr="005E55AA">
        <w:rPr>
          <w:rFonts w:ascii="Arial" w:hAnsi="Arial"/>
          <w:lang w:val="en-GB"/>
        </w:rPr>
        <w:t xml:space="preserve">. </w:t>
      </w:r>
      <w:r w:rsidR="00154340">
        <w:rPr>
          <w:rFonts w:ascii="Arial" w:hAnsi="Arial"/>
          <w:lang w:val="en-GB"/>
        </w:rPr>
        <w:t>It represents the</w:t>
      </w:r>
      <w:r w:rsidR="00C3266A">
        <w:rPr>
          <w:rFonts w:ascii="Arial" w:hAnsi="Arial"/>
          <w:lang w:val="en-GB"/>
        </w:rPr>
        <w:t xml:space="preserve"> feasibilit</w:t>
      </w:r>
      <w:r w:rsidR="005E55AA" w:rsidRPr="005E55AA">
        <w:rPr>
          <w:rFonts w:ascii="Arial" w:hAnsi="Arial"/>
          <w:lang w:val="en-GB"/>
        </w:rPr>
        <w:t>y perception and the entrepreneurs</w:t>
      </w:r>
      <w:r w:rsidR="00C3266A">
        <w:rPr>
          <w:rFonts w:ascii="Arial" w:hAnsi="Arial"/>
          <w:lang w:val="en-GB"/>
        </w:rPr>
        <w:t>hip</w:t>
      </w:r>
      <w:r w:rsidR="005E55AA" w:rsidRPr="005E55AA">
        <w:rPr>
          <w:rFonts w:ascii="Arial" w:hAnsi="Arial"/>
          <w:lang w:val="en-GB"/>
        </w:rPr>
        <w:t xml:space="preserve"> intention </w:t>
      </w:r>
      <w:r w:rsidR="005E55AA" w:rsidRPr="005E55AA">
        <w:rPr>
          <w:rFonts w:ascii="Arial" w:hAnsi="Arial"/>
          <w:vertAlign w:val="superscript"/>
          <w:lang w:val="en-GB"/>
        </w:rPr>
        <w:fldChar w:fldCharType="begin" w:fldLock="1"/>
      </w:r>
      <w:r w:rsidR="005E55AA" w:rsidRPr="005E55AA">
        <w:rPr>
          <w:rFonts w:ascii="Arial" w:hAnsi="Arial"/>
          <w:vertAlign w:val="superscript"/>
          <w:lang w:val="en-GB"/>
        </w:rPr>
        <w:instrText>ADDIN CSL_CITATION { "citationItems" : [ { "id" : "ITEM-1", "itemData" : { "author" : [ { "dropping-particle" : "", "family" : "Krueger", "given" : "N F", "non-dropping-particle" : "", "parse-names" : false, "suffix" : "" }, { "dropping-particle" : "", "family" : "Carsrud", "given" : "A L", "non-dropping-particle" : "", "parse-names" : false, "suffix" : "" } ], "container-title" : "Entrepreneurship and Regional Development", "id" : "ITEM-1", "issue" : "4", "issued" : { "date-parts" : [ [ "1993" ] ] }, "page" : "315-330", "title" : "Entrepreneurial intentions: applying the theory of planned behavior.", "type" : "article-journal", "volume" : "5" }, "uris" : [ "http://www.mendeley.com/documents/?uuid=c9d9f8c4-5147-4029-af1e-a66ff004fbe9" ] }, { "id" : "ITEM-2", "itemData" : { "author" : [ { "dropping-particle" : "", "family" : "Shapero", "given" : "A.", "non-dropping-particle" : "", "parse-names" : false, "suffix" : "" }, { "dropping-particle" : "", "family" : "Sokol", "given" : "L.", "non-dropping-particle" : "", "parse-names" : false, "suffix" : "" } ], "container-title" : "The encyclopedia of entrepreneurship.", "edition" : "Prentice H", "editor" : [ { "dropping-particle" : "", "family" : "Kent", "given" : "C.A.", "non-dropping-particle" : "", "parse-names" : false, "suffix" : "" }, { "dropping-particle" : "", "family" : "Sexton", "given" : "D.L.", "non-dropping-particle" : "", "parse-names" : false, "suffix" : "" }, { "dropping-particle" : "", "family" : "Vesper", "given" : "K.H.", "non-dropping-particle" : "", "parse-names" : false, "suffix" : "" } ], "id" : "ITEM-2", "issued" : { "date-parts" : [ [ "1982" ] ] }, "number-of-pages" : "72-90", "publisher-place" : "Englewood Cliffs, NJ.", "title" : "The social dimension of entrepreneurship", "type" : "book" }, "uris" : [ "http://www.mendeley.com/documents/?uuid=e8f7f9d5-7c28-487c-8273-88698be1daba" ] } ], "mendeley" : { "formattedCitation" : "(10,19)", "plainTextFormattedCitation" : "(10,19)", "previouslyFormattedCitation" : "(10,19)" }, "properties" : { "noteIndex" : 0 }, "schema" : "https://github.com/citation-style-language/schema/raw/master/csl-citation.json" }</w:instrText>
      </w:r>
      <w:r w:rsidR="005E55AA" w:rsidRPr="005E55AA">
        <w:rPr>
          <w:rFonts w:ascii="Arial" w:hAnsi="Arial"/>
          <w:vertAlign w:val="superscript"/>
          <w:lang w:val="en-GB"/>
        </w:rPr>
        <w:fldChar w:fldCharType="separate"/>
      </w:r>
      <w:r w:rsidR="005E55AA" w:rsidRPr="005E55AA">
        <w:rPr>
          <w:rFonts w:ascii="Arial" w:hAnsi="Arial"/>
          <w:noProof/>
          <w:vertAlign w:val="superscript"/>
          <w:lang w:val="en-GB"/>
        </w:rPr>
        <w:t>(10,19)</w:t>
      </w:r>
      <w:r w:rsidR="005E55AA" w:rsidRPr="005E55AA">
        <w:rPr>
          <w:rFonts w:ascii="Arial" w:hAnsi="Arial"/>
          <w:vertAlign w:val="superscript"/>
          <w:lang w:val="en-GB"/>
        </w:rPr>
        <w:fldChar w:fldCharType="end"/>
      </w:r>
      <w:r w:rsidR="005E55AA" w:rsidRPr="005E55AA">
        <w:rPr>
          <w:rFonts w:ascii="Arial" w:hAnsi="Arial"/>
          <w:lang w:val="en-GB"/>
        </w:rPr>
        <w:t>, being the best predictor of good professional performance</w:t>
      </w:r>
      <w:r w:rsidR="005E55AA" w:rsidRPr="005E55AA">
        <w:rPr>
          <w:rFonts w:ascii="Arial" w:hAnsi="Arial"/>
          <w:vertAlign w:val="superscript"/>
          <w:lang w:val="en-GB"/>
        </w:rPr>
        <w:fldChar w:fldCharType="begin" w:fldLock="1"/>
      </w:r>
      <w:r w:rsidR="005E55AA" w:rsidRPr="005E55AA">
        <w:rPr>
          <w:rFonts w:ascii="Arial" w:hAnsi="Arial"/>
          <w:vertAlign w:val="superscript"/>
          <w:lang w:val="en-GB"/>
        </w:rPr>
        <w:instrText>ADDIN CSL_CITATION { "citationItems" : [ { "id" : "ITEM-1", "itemData" : { "author" : [ { "dropping-particle" : "", "family" : "Wood", "given" : "R.", "non-dropping-particle" : "", "parse-names" : false, "suffix" : "" }, { "dropping-particle" : "", "family" : "Bandura", "given" : "A.", "non-dropping-particle" : "", "parse-names" : false, "suffix" : "" } ], "container-title" : "Academy of Management Review", "id" : "ITEM-1", "issued" : { "date-parts" : [ [ "1989" ] ] }, "page" : "361-384", "title" : "Social cognitive theory of organizational management.", "type" : "article-journal", "volume" : "14" }, "uris" : [ "http://www.mendeley.com/documents/?uuid=695d95ac-e104-4659-99c1-f5e1a2c7810e" ] } ], "mendeley" : { "formattedCitation" : "(11)", "plainTextFormattedCitation" : "(11)", "previouslyFormattedCitation" : "(11)" }, "properties" : { "noteIndex" : 0 }, "schema" : "https://github.com/citation-style-language/schema/raw/master/csl-citation.json" }</w:instrText>
      </w:r>
      <w:r w:rsidR="005E55AA" w:rsidRPr="005E55AA">
        <w:rPr>
          <w:rFonts w:ascii="Arial" w:hAnsi="Arial"/>
          <w:vertAlign w:val="superscript"/>
          <w:lang w:val="en-GB"/>
        </w:rPr>
        <w:fldChar w:fldCharType="separate"/>
      </w:r>
      <w:r w:rsidR="005E55AA" w:rsidRPr="005E55AA">
        <w:rPr>
          <w:rFonts w:ascii="Arial" w:hAnsi="Arial"/>
          <w:noProof/>
          <w:vertAlign w:val="superscript"/>
          <w:lang w:val="en-GB"/>
        </w:rPr>
        <w:t>(11)</w:t>
      </w:r>
      <w:r w:rsidR="005E55AA" w:rsidRPr="005E55AA">
        <w:rPr>
          <w:rFonts w:ascii="Arial" w:hAnsi="Arial"/>
          <w:vertAlign w:val="superscript"/>
          <w:lang w:val="en-GB"/>
        </w:rPr>
        <w:fldChar w:fldCharType="end"/>
      </w:r>
      <w:r w:rsidR="005E55AA" w:rsidRPr="005E55AA">
        <w:rPr>
          <w:rFonts w:ascii="Arial" w:hAnsi="Arial"/>
          <w:lang w:val="en-GB"/>
        </w:rPr>
        <w:t xml:space="preserve">, reducing mistakes and problems that might </w:t>
      </w:r>
      <w:r w:rsidR="00C3266A">
        <w:rPr>
          <w:rFonts w:ascii="Arial" w:hAnsi="Arial"/>
          <w:lang w:val="en-GB"/>
        </w:rPr>
        <w:t>come up during the entrepreneur</w:t>
      </w:r>
      <w:r w:rsidR="005E55AA" w:rsidRPr="005E55AA">
        <w:rPr>
          <w:rFonts w:ascii="Arial" w:hAnsi="Arial"/>
          <w:lang w:val="en-GB"/>
        </w:rPr>
        <w:t>s</w:t>
      </w:r>
      <w:r w:rsidR="00C3266A">
        <w:rPr>
          <w:rFonts w:ascii="Arial" w:hAnsi="Arial"/>
          <w:lang w:val="en-GB"/>
        </w:rPr>
        <w:t>hip</w:t>
      </w:r>
      <w:r w:rsidR="005E55AA" w:rsidRPr="005E55AA">
        <w:rPr>
          <w:rFonts w:ascii="Arial" w:hAnsi="Arial"/>
          <w:lang w:val="en-GB"/>
        </w:rPr>
        <w:t xml:space="preserve"> process</w:t>
      </w:r>
      <w:r w:rsidR="005E55AA" w:rsidRPr="005E55AA">
        <w:rPr>
          <w:rFonts w:ascii="Arial" w:hAnsi="Arial"/>
          <w:vertAlign w:val="superscript"/>
          <w:lang w:val="en-GB"/>
        </w:rPr>
        <w:t xml:space="preserve"> </w:t>
      </w:r>
      <w:r w:rsidR="005E55AA" w:rsidRPr="005E55AA">
        <w:rPr>
          <w:rFonts w:ascii="Arial" w:hAnsi="Arial"/>
          <w:vertAlign w:val="superscript"/>
          <w:lang w:val="en-GB"/>
        </w:rPr>
        <w:fldChar w:fldCharType="begin" w:fldLock="1"/>
      </w:r>
      <w:r w:rsidR="005E55AA" w:rsidRPr="005E55AA">
        <w:rPr>
          <w:rFonts w:ascii="Arial" w:hAnsi="Arial"/>
          <w:vertAlign w:val="superscript"/>
          <w:lang w:val="en-GB"/>
        </w:rPr>
        <w:instrText>ADDIN CSL_CITATION { "citationItems" : [ { "id" : "ITEM-1", "itemData" : { "author" : [ { "dropping-particle" : "", "family" : "Bandura", "given" : "A.", "non-dropping-particle" : "", "parse-names" : false, "suffix" : "" } ], "editor" : [ { "dropping-particle" : "", "family" : "Prentice-Hall", "given" : "", "non-dropping-particle" : "", "parse-names" : false, "suffix" : "" } ], "id" : "ITEM-1", "issued" : { "date-parts" : [ [ "1986" ] ] }, "publisher-place" : "Englewood Cliffs, NJ.", "title" : "The Social Foundations of Thought and Action.", "type" : "book" }, "uris" : [ "http://www.mendeley.com/documents/?uuid=2707f298-59d5-4aed-8b4e-d04bf8605e29" ] } ], "mendeley" : { "formattedCitation" : "(9)", "plainTextFormattedCitation" : "(9)", "previouslyFormattedCitation" : "(9)" }, "properties" : { "noteIndex" : 0 }, "schema" : "https://github.com/citation-style-language/schema/raw/master/csl-citation.json" }</w:instrText>
      </w:r>
      <w:r w:rsidR="005E55AA" w:rsidRPr="005E55AA">
        <w:rPr>
          <w:rFonts w:ascii="Arial" w:hAnsi="Arial"/>
          <w:vertAlign w:val="superscript"/>
          <w:lang w:val="en-GB"/>
        </w:rPr>
        <w:fldChar w:fldCharType="separate"/>
      </w:r>
      <w:r w:rsidR="005E55AA" w:rsidRPr="005E55AA">
        <w:rPr>
          <w:rFonts w:ascii="Arial" w:hAnsi="Arial"/>
          <w:noProof/>
          <w:vertAlign w:val="superscript"/>
          <w:lang w:val="en-GB"/>
        </w:rPr>
        <w:t>(9)</w:t>
      </w:r>
      <w:r w:rsidR="005E55AA" w:rsidRPr="005E55AA">
        <w:rPr>
          <w:rFonts w:ascii="Arial" w:hAnsi="Arial"/>
          <w:vertAlign w:val="superscript"/>
          <w:lang w:val="en-GB"/>
        </w:rPr>
        <w:fldChar w:fldCharType="end"/>
      </w:r>
      <w:r w:rsidR="005E55AA" w:rsidRPr="005E55AA">
        <w:rPr>
          <w:rFonts w:ascii="Arial" w:hAnsi="Arial"/>
          <w:vertAlign w:val="superscript"/>
          <w:lang w:val="en-GB"/>
        </w:rPr>
        <w:t xml:space="preserve"> </w:t>
      </w:r>
      <w:r w:rsidR="005E55AA" w:rsidRPr="005E55AA">
        <w:rPr>
          <w:rFonts w:ascii="Arial" w:hAnsi="Arial"/>
          <w:lang w:val="en-GB"/>
        </w:rPr>
        <w:t xml:space="preserve"> </w:t>
      </w:r>
      <w:r w:rsidR="00C3266A">
        <w:rPr>
          <w:rFonts w:ascii="Arial" w:hAnsi="Arial"/>
          <w:lang w:val="en-GB"/>
        </w:rPr>
        <w:t xml:space="preserve">. </w:t>
      </w:r>
      <w:r w:rsidR="005E55AA" w:rsidRPr="005E55AA">
        <w:rPr>
          <w:rFonts w:ascii="Arial" w:hAnsi="Arial"/>
          <w:lang w:val="en-GB"/>
        </w:rPr>
        <w:t>Self-efficacy is a significant and strong variable i</w:t>
      </w:r>
      <w:r w:rsidR="00C3266A">
        <w:rPr>
          <w:rFonts w:ascii="Arial" w:hAnsi="Arial"/>
          <w:lang w:val="en-GB"/>
        </w:rPr>
        <w:t xml:space="preserve">n relation to the entrepreneurship potential on </w:t>
      </w:r>
      <w:r w:rsidR="00154340">
        <w:rPr>
          <w:rFonts w:ascii="Arial" w:hAnsi="Arial"/>
          <w:lang w:val="en-GB"/>
        </w:rPr>
        <w:t>most of degree</w:t>
      </w:r>
      <w:r w:rsidR="005E55AA" w:rsidRPr="005E55AA">
        <w:rPr>
          <w:rFonts w:ascii="Arial" w:hAnsi="Arial"/>
          <w:lang w:val="en-GB"/>
        </w:rPr>
        <w:t xml:space="preserve"> students</w:t>
      </w:r>
      <w:r w:rsidR="00C3266A">
        <w:rPr>
          <w:rFonts w:ascii="Arial" w:hAnsi="Arial"/>
          <w:lang w:val="en-GB"/>
        </w:rPr>
        <w:t xml:space="preserve"> investigations</w:t>
      </w:r>
      <w:r w:rsidR="005E55AA" w:rsidRPr="005E55AA">
        <w:rPr>
          <w:rFonts w:ascii="Arial" w:hAnsi="Arial"/>
          <w:lang w:val="en-GB"/>
        </w:rPr>
        <w:t xml:space="preserve"> </w:t>
      </w:r>
      <w:r w:rsidR="005E55AA" w:rsidRPr="005E55AA">
        <w:rPr>
          <w:rFonts w:ascii="Arial" w:hAnsi="Arial"/>
          <w:vertAlign w:val="superscript"/>
          <w:lang w:val="en-GB"/>
        </w:rPr>
        <w:fldChar w:fldCharType="begin" w:fldLock="1"/>
      </w:r>
      <w:r w:rsidR="005E55AA" w:rsidRPr="005E55AA">
        <w:rPr>
          <w:rFonts w:ascii="Arial" w:hAnsi="Arial"/>
          <w:vertAlign w:val="superscript"/>
          <w:lang w:val="en-GB"/>
        </w:rPr>
        <w:instrText>ADDIN CSL_CITATION { "citationItems" : [ { "id" : "ITEM-1", "itemData" : { "author" : [ { "dropping-particle" : "", "family" : "Chen", "given" : "Chao C.", "non-dropping-particle" : "", "parse-names" : false, "suffix" : "" }, { "dropping-particle" : "", "family" : "Greene", "given" : "Patricia Gene", "non-dropping-particle" : "", "parse-names" : false, "suffix" : "" }, { "dropping-particle" : "", "family" : "Crick", "given" : "Ann", "non-dropping-particle" : "", "parse-names" : false, "suffix" : "" } ], "container-title" : "Journal of Business Venturing", "id" : "ITEM-1", "issued" : { "date-parts" : [ [ "1998" ] ] }, "page" : "295-316", "title" : "Does entrepreneurial self-efficacy distinguish entrepreneurs from managers?", "type" : "article-journal", "volume" : "13" }, "uris" : [ "http://www.mendeley.com/documents/?uuid=a53bc13b-c8ea-4326-8868-b62a0d7e0b97" ] }, { "id" : "ITEM-2", "itemData" : { "DOI" : "10.1080/08985620903233929", "ISSN" : "0898-5626", "author" : [ { "dropping-particle" : "", "family" : "Linan", "given" : "Francisco", "non-dropping-particle" : "", "parse-names" : false, "suffix" : "" }, { "dropping-particle" : "", "family" : "Urbano", "given" : "David", "non-dropping-particle" : "", "parse-names" : false, "suffix" : "" }, { "dropping-particle" : "", "family" : "Guerrero", "given" : "Maribel", "non-dropping-particle" : "", "parse-names" : false, "suffix" : "" } ], "container-title" : "Entrepreneurship and Regional Development", "id" : "ITEM-2", "issue" : "3-4", "issued" : { "date-parts" : [ [ "2011" ] ] }, "title" : "Regional variations in entrepreneurial cognitions: Start-up intentions of university students in Spain", "type" : "article-journal", "volume" : "23" }, "uris" : [ "http://www.mendeley.com/documents/?uuid=fa8088ec-abc2-4f70-8158-74575adb61bb" ] }, { "id" : "ITEM-3", "itemData" : { "author" : [ { "dropping-particle" : "", "family" : "Li\u00f1\u00e1n", "given" : "Francisco", "non-dropping-particle" : "", "parse-names" : false, "suffix" : "" }, { "dropping-particle" : "", "family" : "Chen", "given" : "Yi-Wen", "non-dropping-particle" : "", "parse-names" : false, "suffix" : "" } ], "container-title" : "Entrepreneurship Theory and Practice", "id" : "ITEM-3", "issued" : { "date-parts" : [ [ "2009" ] ] }, "page" : "593-617", "title" : "Development and Cross-Cultural Application of a Specific Instrument to Measure Entrepeneurial Intentions", "type" : "article-journal" }, "uris" : [ "http://www.mendeley.com/documents/?uuid=1e27c8be-5ae3-46a3-8f15-35ccea213ac7" ] }, { "id" : "ITEM-4", "itemData" : { "DOI" : "10.1016/S0883-9026(98)00033-0", "ISSN" : "0883-9026", "abstract" : "Why are intentions interesting to those who care about new venture formation? Entrepreneurship is a way of thinking, away of thinking that emphasizes opportunities over threats. The opportunity identification process is clearly an intentional process, and, therefore, entrepreneurial intentions clearly merit our attention. Equally important, they offer a means to better explain-and predict-entrepreneurship. We don't start a business as a reflex, do we? We may respond to the conditions around us, such as an intriguing market niche, by starting a new venture. Yet, we think about it first; we process the cues from the environment around us and set about constructing the perceived opportunity into a viable business proposition. In the psychological literature, intentions have proven the best predictor of planned behavior particularly when that behavior is rare, hard to observe, or involves unpredictable rime lags New businesses emerge over time and involve considerable planning. Thus, entrepreneurship is exactly the type of planned behavior (Bird 1988; Katz and Gartner 1988) for which intention models are ideally suited. If intention models prove useful in understanding business venture formation intentions, they offer a coherent, parsimonious, highly-generalizable, and robust theoretical framework for understanding and prediction. Empirically, we have learned that situational (Sor example, employment status or informational cues) or individual (for example, demographic characteristics or personality traits) variables are poor predictors. That is, predicting entrepreneurial activities by modeling only situational or personal factors usually resulted in disappointingly small explanatory power and even smaller predictive validity. Intentions models offer us a significant opportunity to increase our ability to understand and predict entrepreneurial activity. The current study compares two intention-based models in terms of their ability to predict entrepreneurial intentions: Ajzen's theory of planned behavior (TPB) and Shapero's model of the entrepreneurial event (SEE). Ajzen argues that intentions in general depend on perceptions of personal attractiveness, social norms. and feasibility. Shapero argues that entrepreneurial intentions depend on perceptions of personal desirability feasibility, and propensity to act. We employed a competing models approach, comparing regression analyses results for the two models. We tested for overall statistical fit and how we\u2026", "author" : [ { "dropping-particle" : "", "family" : "Krueger", "given" : "N F", "non-dropping-particle" : "", "parse-names" : false, "suffix" : "" }, { "dropping-particle" : "", "family" : "Reilly", "given" : "M D", "non-dropping-particle" : "", "parse-names" : false, "suffix" : "" }, { "dropping-particle" : "", "family" : "Carsrud", "given" : "A L", "non-dropping-particle" : "", "parse-names" : false, "suffix" : "" } ], "container-title" : "Journal of Business Venturing", "id" : "ITEM-4", "issue" : "5-6", "issued" : { "date-parts" : [ [ "2000" ] ] }, "page" : "411-432", "publisher" : "ELSEVIER SCIENCE BV", "publisher-place" : "Boise State Univ, Boise, ID 83725 USA. Montana State Univ, Bozeman, MT 59717 USA. Univ Calif Los Angeles, Los Angeles, CA USA.; Krueger, NF (reprint author), Boise State Univ, Boise, ID 83725 USA.", "title" : "Competing models of entrepreneurial intentions", "type" : "article-journal", "volume" : "15" }, "uris" : [ "http://www.mendeley.com/documents/?uuid=b3c12cc1-1b77-48cc-b7df-0b7ad2963456" ] } ], "mendeley" : { "formattedCitation" : "(4,20\u201322)", "plainTextFormattedCitation" : "(4,20\u201322)", "previouslyFormattedCitation" : "(4,20\u201322)" }, "properties" : { "noteIndex" : 0 }, "schema" : "https://github.com/citation-style-language/schema/raw/master/csl-citation.json" }</w:instrText>
      </w:r>
      <w:r w:rsidR="005E55AA" w:rsidRPr="005E55AA">
        <w:rPr>
          <w:rFonts w:ascii="Arial" w:hAnsi="Arial"/>
          <w:vertAlign w:val="superscript"/>
          <w:lang w:val="en-GB"/>
        </w:rPr>
        <w:fldChar w:fldCharType="separate"/>
      </w:r>
      <w:r w:rsidR="005E55AA" w:rsidRPr="005E55AA">
        <w:rPr>
          <w:rFonts w:ascii="Arial" w:hAnsi="Arial"/>
          <w:noProof/>
          <w:vertAlign w:val="superscript"/>
          <w:lang w:val="en-GB"/>
        </w:rPr>
        <w:t>(4,20,22)</w:t>
      </w:r>
      <w:r w:rsidR="005E55AA" w:rsidRPr="005E55AA">
        <w:rPr>
          <w:rFonts w:ascii="Arial" w:hAnsi="Arial"/>
          <w:vertAlign w:val="superscript"/>
          <w:lang w:val="en-GB"/>
        </w:rPr>
        <w:fldChar w:fldCharType="end"/>
      </w:r>
      <w:r w:rsidR="005E55AA" w:rsidRPr="005E55AA">
        <w:rPr>
          <w:rFonts w:ascii="Arial" w:hAnsi="Arial"/>
          <w:lang w:val="en-GB"/>
        </w:rPr>
        <w:t>.</w:t>
      </w:r>
    </w:p>
    <w:p w14:paraId="231B3C1D" w14:textId="72A18D76" w:rsidR="005E55AA" w:rsidRPr="00D16095" w:rsidRDefault="005E55AA" w:rsidP="00D16095">
      <w:pPr>
        <w:jc w:val="both"/>
        <w:rPr>
          <w:rFonts w:ascii="Arial" w:hAnsi="Arial"/>
          <w:lang w:val="en-GB"/>
        </w:rPr>
      </w:pPr>
      <w:r w:rsidRPr="009A13BB">
        <w:rPr>
          <w:rFonts w:ascii="Arial" w:hAnsi="Arial"/>
          <w:lang w:val="en-GB"/>
        </w:rPr>
        <w:t>Creativity and</w:t>
      </w:r>
      <w:r w:rsidRPr="005E55AA">
        <w:rPr>
          <w:rFonts w:ascii="Arial" w:hAnsi="Arial"/>
          <w:lang w:val="en-GB"/>
        </w:rPr>
        <w:t xml:space="preserve"> innovation defines itself as the alertness state to new opportunities. The creative and innovative </w:t>
      </w:r>
      <w:r w:rsidR="009A13BB">
        <w:rPr>
          <w:rFonts w:ascii="Arial" w:hAnsi="Arial"/>
          <w:lang w:val="en-GB"/>
        </w:rPr>
        <w:t>people are</w:t>
      </w:r>
      <w:r w:rsidRPr="005E55AA">
        <w:rPr>
          <w:rFonts w:ascii="Arial" w:hAnsi="Arial"/>
          <w:lang w:val="en-GB"/>
        </w:rPr>
        <w:t xml:space="preserve"> able to detect new opportunities that were unnoticed by the rest. For </w:t>
      </w:r>
      <w:proofErr w:type="spellStart"/>
      <w:r w:rsidRPr="005E55AA">
        <w:rPr>
          <w:rFonts w:ascii="Arial" w:hAnsi="Arial"/>
          <w:lang w:val="en-GB"/>
        </w:rPr>
        <w:t>Athayde</w:t>
      </w:r>
      <w:proofErr w:type="spellEnd"/>
      <w:r w:rsidRPr="005E55AA">
        <w:rPr>
          <w:rFonts w:ascii="Arial" w:hAnsi="Arial"/>
          <w:lang w:val="en-GB"/>
        </w:rPr>
        <w:t xml:space="preserve"> </w:t>
      </w:r>
      <w:r w:rsidRPr="005E55AA">
        <w:rPr>
          <w:rFonts w:ascii="Arial" w:hAnsi="Arial"/>
          <w:vertAlign w:val="superscript"/>
          <w:lang w:val="en-GB"/>
        </w:rPr>
        <w:fldChar w:fldCharType="begin" w:fldLock="1"/>
      </w:r>
      <w:r w:rsidRPr="005E55AA">
        <w:rPr>
          <w:rFonts w:ascii="Arial" w:hAnsi="Arial"/>
          <w:vertAlign w:val="superscript"/>
          <w:lang w:val="en-GB"/>
        </w:rPr>
        <w:instrText>ADDIN CSL_CITATION { "citationItems" : [ { "id" : "ITEM-1", "itemData" : { "author" : [ { "dropping-particle" : "", "family" : "Athayde", "given" : "R.", "non-dropping-particle" : "", "parse-names" : false, "suffix" : "" } ], "container-title" : "Entrepreneurship Theory and Practice", "id" : "ITEM-1", "issued" : { "date-parts" : [ [ "2009" ] ] }, "page" : "481-500", "title" : "Measuring Enterprise Potential in Young People", "type" : "article-journal" }, "uris" : [ "http://www.mendeley.com/documents/?uuid=cf01ac37-6601-4667-a90a-782dc6f03b0f" ] } ], "mendeley" : { "formattedCitation" : "(23)", "plainTextFormattedCitation" : "(23)", "previouslyFormattedCitation" : "(23)" }, "properties" : { "noteIndex" : 0 }, "schema" : "https://github.com/citation-style-language/schema/raw/master/csl-citation.json" }</w:instrText>
      </w:r>
      <w:r w:rsidRPr="005E55AA">
        <w:rPr>
          <w:rFonts w:ascii="Arial" w:hAnsi="Arial"/>
          <w:vertAlign w:val="superscript"/>
          <w:lang w:val="en-GB"/>
        </w:rPr>
        <w:fldChar w:fldCharType="separate"/>
      </w:r>
      <w:r w:rsidRPr="005E55AA">
        <w:rPr>
          <w:rFonts w:ascii="Arial" w:hAnsi="Arial"/>
          <w:noProof/>
          <w:vertAlign w:val="superscript"/>
          <w:lang w:val="en-GB"/>
        </w:rPr>
        <w:t>(23)</w:t>
      </w:r>
      <w:r w:rsidRPr="005E55AA">
        <w:rPr>
          <w:rFonts w:ascii="Arial" w:hAnsi="Arial"/>
          <w:vertAlign w:val="superscript"/>
          <w:lang w:val="en-GB"/>
        </w:rPr>
        <w:fldChar w:fldCharType="end"/>
      </w:r>
      <w:r w:rsidRPr="005E55AA">
        <w:rPr>
          <w:rFonts w:ascii="Arial" w:hAnsi="Arial"/>
          <w:lang w:val="en-GB"/>
        </w:rPr>
        <w:t xml:space="preserve">,  creative people are pioneers of innovative behaviour. The correlation between innovation and entrepreneurship is </w:t>
      </w:r>
      <w:r>
        <w:rPr>
          <w:rFonts w:ascii="Arial" w:hAnsi="Arial"/>
          <w:lang w:val="en-GB"/>
        </w:rPr>
        <w:t>impo</w:t>
      </w:r>
      <w:r w:rsidR="009A13BB">
        <w:rPr>
          <w:rFonts w:ascii="Arial" w:hAnsi="Arial"/>
          <w:lang w:val="en-GB"/>
        </w:rPr>
        <w:t>rtant, being especially strong o</w:t>
      </w:r>
      <w:r>
        <w:rPr>
          <w:rFonts w:ascii="Arial" w:hAnsi="Arial"/>
          <w:lang w:val="en-GB"/>
        </w:rPr>
        <w:t>n</w:t>
      </w:r>
      <w:r w:rsidR="009A13BB">
        <w:rPr>
          <w:rFonts w:ascii="Arial" w:hAnsi="Arial"/>
          <w:lang w:val="en-GB"/>
        </w:rPr>
        <w:t xml:space="preserve"> the feasi</w:t>
      </w:r>
      <w:r>
        <w:rPr>
          <w:rFonts w:ascii="Arial" w:hAnsi="Arial"/>
          <w:lang w:val="en-GB"/>
        </w:rPr>
        <w:t xml:space="preserve">bility </w:t>
      </w:r>
      <w:proofErr w:type="gramStart"/>
      <w:r>
        <w:rPr>
          <w:rFonts w:ascii="Arial" w:hAnsi="Arial"/>
          <w:lang w:val="en-GB"/>
        </w:rPr>
        <w:t xml:space="preserve">perception  </w:t>
      </w:r>
      <w:proofErr w:type="gramEnd"/>
      <w:r w:rsidRPr="0028364A">
        <w:rPr>
          <w:rFonts w:ascii="Arial" w:hAnsi="Arial"/>
          <w:vertAlign w:val="superscript"/>
        </w:rPr>
        <w:fldChar w:fldCharType="begin" w:fldLock="1"/>
      </w:r>
      <w:r w:rsidRPr="005E55AA">
        <w:rPr>
          <w:rFonts w:ascii="Arial" w:hAnsi="Arial"/>
          <w:vertAlign w:val="superscript"/>
          <w:lang w:val="en-GB"/>
        </w:rPr>
        <w:instrText>ADDIN CSL_CITATION { "citationItems" : [ { "id" : "ITEM-1", "itemData" : { "author" : [ { "dropping-particle" : "", "family" : "Ismail", "given" : "N.", "non-dropping-particle" : "", "parse-names" : false, "suffix" : "" }, { "dropping-particle" : "", "family" : "Jaffar", "given" : "N.", "non-dropping-particle" : "", "parse-names" : false, "suffix" : "" }, { "dropping-particle" : "", "family" : "Siow", "given" : "T.", "non-dropping-particle" : "", "parse-names" : false, "suffix" : "" } ], "container-title" : "International Journal of Trade, Economics and Finance", "id" : "ITEM-1", "issued" : { "date-parts" : [ [ "2013" ] ] }, "page" : "282-287", "title" : "Using EAO model to predict the self-employment intentions among the Universities' Undergraduates in Malaysia", "type" : "article-journal", "volume" : "4" }, "uris" : [ "http://www.mendeley.com/documents/?uuid=89eb3af5-0b46-4e75-bb22-df8226682e3d" ] }, { "id" : "ITEM-2", "itemData" : { "author" : [ { "dropping-particle" : "", "family" : "Wang", "given" : "Wenjun", "non-dropping-particle" : "", "parse-names" : false, "suffix" : "" }, { "dropping-particle" : "", "family" : "Lu", "given" : "Wei", "non-dropping-particle" : "", "parse-names" : false, "suffix" : "" }, { "dropping-particle" : "", "family" : "Millington", "given" : "John Kent", "non-dropping-particle" : "", "parse-names" : false, "suffix" : "" } ], "container-title" : "Journal of global entrepreneurship research", "id" : "ITEM-2", "issue" : "1", "issued" : { "date-parts" : [ [ "2011" ] ] }, "page" : "35-44", "title" : "Determinants of Entrepreneurial Intention among College Students in China and USA", "type" : "article-journal", "volume" : "1" }, "uris" : [ "http://www.mendeley.com/documents/?uuid=1111eb96-1d37-4bf4-87b8-90227d17c38b" ] }, { "id" : "ITEM-3", "item</w:instrText>
      </w:r>
      <w:r w:rsidRPr="00F91EDF">
        <w:rPr>
          <w:rFonts w:ascii="Arial" w:hAnsi="Arial"/>
          <w:vertAlign w:val="superscript"/>
          <w:lang w:val="en-GB"/>
        </w:rPr>
        <w:instrText>Data" : { "author" : [ { "dropping-particle" : "", "family" : "Robinson", "given" : "P B", "non-dropping-particle" : "", "parse-names" : false, "suffix" : "" }, { "dropping-particle" : "V", "family" : "Stimpson", "given" : "D", "non-dropping-particle" : "", "parse-names" : false, "suffix" : "" }, { "dropping-particle" : "", "family" : "Huefner", "given" : "J C", "non-dropping-particle" : "", "parse-names" : false, "suffix" : "" }, { "dropping-particle" : "", "family" : "Hunt", "given" : "H K", "non-dropping-particle" : "", "parse-names" : false, "suffix" : "" } ], "container-title" : "Entrepreneurship Theory and Practice", "id" : "ITEM-3", "issue" : "4", "issued" : { "date-parts" : [ [ "1991" ] ] }, "page" : "13-31", "title" : "An attitude approach to the prediction of entrepreneurship", "type" : "article-journal", "volume" : "15" }, "uris" : [ "http://www.mendeley.com/documents/?uuid=8ac7daa1-8815-4c49-a91d-e62e7fd99f64" ] } ], "mendeley" : { "formattedCitation" : "(13,24,25)", "plainTextFormattedCitation" : "(13,24,25)", "previouslyFormattedCitation" : "(13,24,25)" }, "properties" : { "noteIndex" : 0 }, "schema" : "https://github.com/citation-style-language/schema/raw/master/csl-citation.json" }</w:instrText>
      </w:r>
      <w:r w:rsidRPr="0028364A">
        <w:rPr>
          <w:rFonts w:ascii="Arial" w:hAnsi="Arial"/>
          <w:vertAlign w:val="superscript"/>
        </w:rPr>
        <w:fldChar w:fldCharType="separate"/>
      </w:r>
      <w:r w:rsidRPr="00F91EDF">
        <w:rPr>
          <w:rFonts w:ascii="Arial" w:hAnsi="Arial"/>
          <w:noProof/>
          <w:vertAlign w:val="superscript"/>
          <w:lang w:val="en-GB"/>
        </w:rPr>
        <w:t>(13,24,25)</w:t>
      </w:r>
      <w:r w:rsidRPr="0028364A">
        <w:rPr>
          <w:rFonts w:ascii="Arial" w:hAnsi="Arial"/>
          <w:vertAlign w:val="superscript"/>
        </w:rPr>
        <w:fldChar w:fldCharType="end"/>
      </w:r>
      <w:r w:rsidRPr="00F91EDF">
        <w:rPr>
          <w:rFonts w:ascii="Arial" w:hAnsi="Arial"/>
          <w:lang w:val="en-GB"/>
        </w:rPr>
        <w:t xml:space="preserve">.  </w:t>
      </w:r>
      <w:r w:rsidRPr="005E55AA">
        <w:rPr>
          <w:rFonts w:ascii="Arial" w:hAnsi="Arial"/>
          <w:lang w:val="en-GB"/>
        </w:rPr>
        <w:t>In our study obtains a high Beta (=</w:t>
      </w:r>
      <w:proofErr w:type="gramStart"/>
      <w:r w:rsidRPr="005E55AA">
        <w:rPr>
          <w:rFonts w:ascii="Arial" w:hAnsi="Arial"/>
          <w:lang w:val="en-GB"/>
        </w:rPr>
        <w:t>.43</w:t>
      </w:r>
      <w:proofErr w:type="gramEnd"/>
      <w:r w:rsidRPr="005E55AA">
        <w:rPr>
          <w:rFonts w:ascii="Arial" w:hAnsi="Arial"/>
          <w:lang w:val="en-GB"/>
        </w:rPr>
        <w:t>), which indicates a di</w:t>
      </w:r>
      <w:r>
        <w:rPr>
          <w:rFonts w:ascii="Arial" w:hAnsi="Arial"/>
          <w:lang w:val="en-GB"/>
        </w:rPr>
        <w:t>rect influence with the entrepre</w:t>
      </w:r>
      <w:r w:rsidRPr="005E55AA">
        <w:rPr>
          <w:rFonts w:ascii="Arial" w:hAnsi="Arial"/>
          <w:lang w:val="en-GB"/>
        </w:rPr>
        <w:t>ne</w:t>
      </w:r>
      <w:r>
        <w:rPr>
          <w:rFonts w:ascii="Arial" w:hAnsi="Arial"/>
          <w:lang w:val="en-GB"/>
        </w:rPr>
        <w:t>u</w:t>
      </w:r>
      <w:r w:rsidRPr="005E55AA">
        <w:rPr>
          <w:rFonts w:ascii="Arial" w:hAnsi="Arial"/>
          <w:lang w:val="en-GB"/>
        </w:rPr>
        <w:t>r</w:t>
      </w:r>
      <w:r w:rsidR="009A13BB">
        <w:rPr>
          <w:rFonts w:ascii="Arial" w:hAnsi="Arial"/>
          <w:lang w:val="en-GB"/>
        </w:rPr>
        <w:t>ship</w:t>
      </w:r>
      <w:r w:rsidRPr="005E55AA">
        <w:rPr>
          <w:rFonts w:ascii="Arial" w:hAnsi="Arial"/>
          <w:lang w:val="en-GB"/>
        </w:rPr>
        <w:t xml:space="preserve"> credibility of the </w:t>
      </w:r>
      <w:r w:rsidR="009A13BB">
        <w:rPr>
          <w:rFonts w:ascii="Arial" w:hAnsi="Arial"/>
          <w:lang w:val="en-GB"/>
        </w:rPr>
        <w:t xml:space="preserve">student. </w:t>
      </w:r>
      <w:proofErr w:type="gramStart"/>
      <w:r w:rsidRPr="00E7052A">
        <w:rPr>
          <w:rFonts w:ascii="Arial" w:hAnsi="Arial"/>
          <w:lang w:val="en-GB"/>
        </w:rPr>
        <w:t>This</w:t>
      </w:r>
      <w:r>
        <w:rPr>
          <w:rFonts w:ascii="Arial" w:hAnsi="Arial"/>
          <w:lang w:val="en-GB"/>
        </w:rPr>
        <w:t xml:space="preserve"> </w:t>
      </w:r>
      <w:r>
        <w:rPr>
          <w:rFonts w:ascii="Arial" w:hAnsi="Arial"/>
          <w:lang w:val="en-GB"/>
        </w:rPr>
        <w:lastRenderedPageBreak/>
        <w:t>significant data is complemented by a</w:t>
      </w:r>
      <w:r w:rsidR="00754DCC">
        <w:rPr>
          <w:rFonts w:ascii="Arial" w:hAnsi="Arial"/>
          <w:lang w:val="en-GB"/>
        </w:rPr>
        <w:t xml:space="preserve">nalysing the correlation with other variables </w:t>
      </w:r>
      <w:r>
        <w:rPr>
          <w:rFonts w:ascii="Arial" w:hAnsi="Arial"/>
          <w:lang w:val="en-GB"/>
        </w:rPr>
        <w:t>regarding</w:t>
      </w:r>
      <w:r w:rsidR="00754DCC">
        <w:rPr>
          <w:rFonts w:ascii="Arial" w:hAnsi="Arial"/>
          <w:lang w:val="en-GB"/>
        </w:rPr>
        <w:t xml:space="preserve"> to</w:t>
      </w:r>
      <w:r>
        <w:rPr>
          <w:rFonts w:ascii="Arial" w:hAnsi="Arial"/>
          <w:lang w:val="en-GB"/>
        </w:rPr>
        <w:t xml:space="preserve"> creativity and innovation</w:t>
      </w:r>
      <w:proofErr w:type="gramEnd"/>
      <w:r>
        <w:rPr>
          <w:rFonts w:ascii="Arial" w:hAnsi="Arial"/>
          <w:lang w:val="en-GB"/>
        </w:rPr>
        <w:t xml:space="preserve"> (chart 9). In this sense, </w:t>
      </w:r>
      <w:r w:rsidR="00E7052A">
        <w:rPr>
          <w:rFonts w:ascii="Arial" w:hAnsi="Arial"/>
          <w:lang w:val="en-GB"/>
        </w:rPr>
        <w:t>need of achievement (Rho=</w:t>
      </w:r>
      <w:proofErr w:type="gramStart"/>
      <w:r w:rsidR="00E7052A">
        <w:rPr>
          <w:rFonts w:ascii="Arial" w:hAnsi="Arial"/>
          <w:lang w:val="en-GB"/>
        </w:rPr>
        <w:t>.526</w:t>
      </w:r>
      <w:proofErr w:type="gramEnd"/>
      <w:r w:rsidR="00E7052A">
        <w:rPr>
          <w:rFonts w:ascii="Arial" w:hAnsi="Arial"/>
          <w:lang w:val="en-GB"/>
        </w:rPr>
        <w:t>) defines the subject’s desire in</w:t>
      </w:r>
      <w:r>
        <w:rPr>
          <w:rFonts w:ascii="Arial" w:hAnsi="Arial"/>
          <w:lang w:val="en-GB"/>
        </w:rPr>
        <w:t xml:space="preserve"> impro</w:t>
      </w:r>
      <w:r w:rsidR="00E7052A">
        <w:rPr>
          <w:rFonts w:ascii="Arial" w:hAnsi="Arial"/>
          <w:lang w:val="en-GB"/>
        </w:rPr>
        <w:t>ving</w:t>
      </w:r>
      <w:r>
        <w:rPr>
          <w:rFonts w:ascii="Arial" w:hAnsi="Arial"/>
          <w:lang w:val="en-GB"/>
        </w:rPr>
        <w:t xml:space="preserve"> results, and feeling responsible for them. It is a personal desire of competition to </w:t>
      </w:r>
      <w:r w:rsidR="00E7052A">
        <w:rPr>
          <w:rFonts w:ascii="Arial" w:hAnsi="Arial"/>
          <w:lang w:val="en-GB"/>
        </w:rPr>
        <w:t xml:space="preserve">the </w:t>
      </w:r>
      <w:r>
        <w:rPr>
          <w:rFonts w:ascii="Arial" w:hAnsi="Arial"/>
          <w:lang w:val="en-GB"/>
        </w:rPr>
        <w:t>excellence, searching the best way to do the job, and being v</w:t>
      </w:r>
      <w:r w:rsidR="00D16095">
        <w:rPr>
          <w:rFonts w:ascii="Arial" w:hAnsi="Arial"/>
          <w:lang w:val="en-GB"/>
        </w:rPr>
        <w:t xml:space="preserve">ery important for the subject. In a </w:t>
      </w:r>
      <w:r w:rsidR="00D16095" w:rsidRPr="00D16095">
        <w:rPr>
          <w:rFonts w:ascii="Arial" w:hAnsi="Arial"/>
          <w:lang w:val="en-GB"/>
        </w:rPr>
        <w:t>similar line we</w:t>
      </w:r>
      <w:r w:rsidRPr="00D16095">
        <w:rPr>
          <w:rFonts w:ascii="Arial" w:hAnsi="Arial"/>
          <w:lang w:val="en-GB"/>
        </w:rPr>
        <w:t xml:space="preserve"> find the </w:t>
      </w:r>
      <w:r w:rsidR="00D16095" w:rsidRPr="00D16095">
        <w:rPr>
          <w:rFonts w:ascii="Arial" w:hAnsi="Arial"/>
          <w:lang w:val="en-GB"/>
        </w:rPr>
        <w:t>responsibility variable (Rho=</w:t>
      </w:r>
      <w:proofErr w:type="gramStart"/>
      <w:r w:rsidR="00D16095" w:rsidRPr="00D16095">
        <w:rPr>
          <w:rFonts w:ascii="Arial" w:hAnsi="Arial"/>
          <w:lang w:val="en-GB"/>
        </w:rPr>
        <w:t>.393</w:t>
      </w:r>
      <w:proofErr w:type="gramEnd"/>
      <w:r w:rsidR="00D16095" w:rsidRPr="00D16095">
        <w:rPr>
          <w:rFonts w:ascii="Arial" w:hAnsi="Arial"/>
          <w:lang w:val="en-GB"/>
        </w:rPr>
        <w:t xml:space="preserve">), concept related in being diligent, well-organised, persistent and results-oriented </w:t>
      </w:r>
      <w:r w:rsidR="00D16095" w:rsidRPr="00D16095">
        <w:rPr>
          <w:rFonts w:ascii="Arial" w:hAnsi="Arial"/>
          <w:vertAlign w:val="superscript"/>
          <w:lang w:val="en-GB"/>
        </w:rPr>
        <w:fldChar w:fldCharType="begin" w:fldLock="1"/>
      </w:r>
      <w:r w:rsidR="00D16095" w:rsidRPr="00D16095">
        <w:rPr>
          <w:rFonts w:ascii="Arial" w:hAnsi="Arial"/>
          <w:vertAlign w:val="superscript"/>
          <w:lang w:val="en-GB"/>
        </w:rPr>
        <w:instrText>ADDIN CSL_CITATION { "citationItems" : [ { "id" : "ITEM-1", "itemData" : { "author" : [ { "dropping-particle" : "", "family" : "Singh", "given" : "G", "non-dropping-particle" : "", "parse-names" : false, "suffix" : "" }, { "dropping-particle" : "", "family" : "DeNoble", "given" : "A", "non-dropping-particle" : "", "parse-names" : false, "suffix" : "" } ], "container-title" : "Journal of Developmental Entrepreneurship", "id" : "ITEM-1", "issue" : "3", "issued" : { "date-parts" : [ [ "2003" ] ] }, "page" : "265-281", "title" : "Views on self-employment and personality: an exploratory study", "type" : "article-journal", "volume" : "8" }, "uris" : [ "http://www.mendeley.com/documents/?uuid=61568dcf-e9e9-4d3e-8e71-d39fea39b74b" ] } ], "mendeley" : { "formattedCitation" : "(14)", "plainTextFormattedCitation" : "(14)", "previouslyFormattedCitation" : "(14)" }, "properties" : { "noteIndex" : 0 }, "schema" : "https://github.com/citation-style-language/schema/raw/master/csl-citation.json" }</w:instrText>
      </w:r>
      <w:r w:rsidR="00D16095" w:rsidRPr="00D16095">
        <w:rPr>
          <w:rFonts w:ascii="Arial" w:hAnsi="Arial"/>
          <w:vertAlign w:val="superscript"/>
          <w:lang w:val="en-GB"/>
        </w:rPr>
        <w:fldChar w:fldCharType="separate"/>
      </w:r>
      <w:r w:rsidR="00D16095" w:rsidRPr="00D16095">
        <w:rPr>
          <w:rFonts w:ascii="Arial" w:hAnsi="Arial"/>
          <w:noProof/>
          <w:vertAlign w:val="superscript"/>
          <w:lang w:val="en-GB"/>
        </w:rPr>
        <w:t>(14)</w:t>
      </w:r>
      <w:r w:rsidR="00D16095" w:rsidRPr="00D16095">
        <w:rPr>
          <w:rFonts w:ascii="Arial" w:hAnsi="Arial"/>
          <w:vertAlign w:val="superscript"/>
          <w:lang w:val="en-GB"/>
        </w:rPr>
        <w:fldChar w:fldCharType="end"/>
      </w:r>
      <w:r w:rsidR="00D16095" w:rsidRPr="00D16095">
        <w:rPr>
          <w:rFonts w:ascii="Arial" w:hAnsi="Arial"/>
          <w:lang w:val="en-GB"/>
        </w:rPr>
        <w:t>.  T</w:t>
      </w:r>
      <w:r w:rsidR="00386A28">
        <w:rPr>
          <w:rFonts w:ascii="Arial" w:hAnsi="Arial"/>
          <w:lang w:val="en-GB"/>
        </w:rPr>
        <w:t>he openness variable (Rho=</w:t>
      </w:r>
      <w:proofErr w:type="gramStart"/>
      <w:r w:rsidR="00386A28">
        <w:rPr>
          <w:rFonts w:ascii="Arial" w:hAnsi="Arial"/>
          <w:lang w:val="en-GB"/>
        </w:rPr>
        <w:t>.380</w:t>
      </w:r>
      <w:proofErr w:type="gramEnd"/>
      <w:r w:rsidR="00386A28">
        <w:rPr>
          <w:rFonts w:ascii="Arial" w:hAnsi="Arial"/>
          <w:lang w:val="en-GB"/>
        </w:rPr>
        <w:t>) defines</w:t>
      </w:r>
      <w:r w:rsidR="00D16095">
        <w:rPr>
          <w:rFonts w:ascii="Arial" w:hAnsi="Arial"/>
          <w:lang w:val="en-GB"/>
        </w:rPr>
        <w:t xml:space="preserve"> </w:t>
      </w:r>
      <w:r w:rsidR="007175C9">
        <w:rPr>
          <w:rFonts w:ascii="Arial" w:hAnsi="Arial"/>
          <w:lang w:val="en-GB"/>
        </w:rPr>
        <w:t xml:space="preserve">to </w:t>
      </w:r>
      <w:r w:rsidR="00D16095">
        <w:rPr>
          <w:rFonts w:ascii="Arial" w:hAnsi="Arial"/>
          <w:lang w:val="en-GB"/>
        </w:rPr>
        <w:t>open people</w:t>
      </w:r>
      <w:r w:rsidR="00386A28">
        <w:rPr>
          <w:rFonts w:ascii="Arial" w:hAnsi="Arial"/>
          <w:lang w:val="en-GB"/>
        </w:rPr>
        <w:t>,</w:t>
      </w:r>
      <w:r w:rsidR="00D16095">
        <w:rPr>
          <w:rFonts w:ascii="Arial" w:hAnsi="Arial"/>
          <w:lang w:val="en-GB"/>
        </w:rPr>
        <w:t xml:space="preserve"> </w:t>
      </w:r>
      <w:r w:rsidR="00386A28">
        <w:rPr>
          <w:rFonts w:ascii="Arial" w:hAnsi="Arial"/>
          <w:lang w:val="en-GB"/>
        </w:rPr>
        <w:t xml:space="preserve">that </w:t>
      </w:r>
      <w:r w:rsidR="00D16095">
        <w:rPr>
          <w:rFonts w:ascii="Arial" w:hAnsi="Arial"/>
          <w:lang w:val="en-GB"/>
        </w:rPr>
        <w:t xml:space="preserve">tend to be more creative, original and receptive to new experiences; specially in different interests </w:t>
      </w:r>
      <w:r w:rsidR="00D16095" w:rsidRPr="0028364A">
        <w:rPr>
          <w:rFonts w:ascii="Arial" w:hAnsi="Arial" w:cs="Arial"/>
          <w:vertAlign w:val="superscript"/>
          <w:lang w:val="es-ES"/>
        </w:rPr>
        <w:fldChar w:fldCharType="begin" w:fldLock="1"/>
      </w:r>
      <w:r w:rsidR="00D16095" w:rsidRPr="00D16095">
        <w:rPr>
          <w:rFonts w:ascii="Arial" w:hAnsi="Arial" w:cs="Arial"/>
          <w:vertAlign w:val="superscript"/>
          <w:lang w:val="en-GB"/>
        </w:rPr>
        <w:instrText>ADDIN CSL_CITATION { "citationItems" : [ { "id" : "ITEM-1", "itemData" : { "author" : [ { "dropping-particle" : "", "family" : "Singh", "given" : "G", "non-dropping-particle" : "", "parse-names" : false, "suffix" : "" }, { "dropping-particle" : "", "family" : "DeNoble", "given" : "A", "non-dropping-particle" : "", "parse-names" : false, "suffix" : "" } ], "container-title" : "Journal of Developmental Entrepreneurship", "id" : "ITEM-1", "issue" : "3", "issued" : { "date-parts" : [ [ "2003" ] ] }, "page" : "265-281", "title" : "Views on self-employment and personality: an exploratory study", "type" : "article-journal", "volume" : "8" }, "uris" : [ "http://www.mendeley.com/documents/?uuid=61568dcf-e9e9-4d3e-8e71-d39fea39b74b" ] } ], "mendeley" : { "formattedCitation" : "(14)", "plainTextFormattedCitation" : "(14)", "previouslyFormattedCitation" : "(14)" }, "properties" : { "noteIndex" : 0 }, "schema" : "https://github.com/citation-style-language/schema/raw/master/csl-citation.json" }</w:instrText>
      </w:r>
      <w:r w:rsidR="00D16095" w:rsidRPr="0028364A">
        <w:rPr>
          <w:rFonts w:ascii="Arial" w:hAnsi="Arial" w:cs="Arial"/>
          <w:vertAlign w:val="superscript"/>
          <w:lang w:val="es-ES"/>
        </w:rPr>
        <w:fldChar w:fldCharType="separate"/>
      </w:r>
      <w:r w:rsidR="00D16095" w:rsidRPr="00D16095">
        <w:rPr>
          <w:rFonts w:ascii="Arial" w:hAnsi="Arial" w:cs="Arial"/>
          <w:noProof/>
          <w:vertAlign w:val="superscript"/>
          <w:lang w:val="en-GB"/>
        </w:rPr>
        <w:t>(14)</w:t>
      </w:r>
      <w:r w:rsidR="00D16095" w:rsidRPr="0028364A">
        <w:rPr>
          <w:rFonts w:ascii="Arial" w:hAnsi="Arial" w:cs="Arial"/>
          <w:vertAlign w:val="superscript"/>
          <w:lang w:val="es-ES"/>
        </w:rPr>
        <w:fldChar w:fldCharType="end"/>
      </w:r>
      <w:r w:rsidR="00D16095" w:rsidRPr="00D16095">
        <w:rPr>
          <w:rFonts w:ascii="Arial" w:hAnsi="Arial" w:cs="Arial"/>
          <w:lang w:val="en-GB"/>
        </w:rPr>
        <w:t>.</w:t>
      </w:r>
      <w:r w:rsidR="00D16095">
        <w:rPr>
          <w:rFonts w:ascii="Arial" w:hAnsi="Arial" w:cs="Arial"/>
          <w:lang w:val="en-GB"/>
        </w:rPr>
        <w:t xml:space="preserve"> In fact, originality and creativity are the factors that are most related to entrepreneurship, because they are the prelude of innovation </w:t>
      </w:r>
      <w:r w:rsidR="00D16095" w:rsidRPr="0028364A">
        <w:rPr>
          <w:rFonts w:ascii="Arial" w:hAnsi="Arial" w:cs="Arial"/>
          <w:vertAlign w:val="superscript"/>
          <w:lang w:val="es-ES"/>
        </w:rPr>
        <w:fldChar w:fldCharType="begin" w:fldLock="1"/>
      </w:r>
      <w:r w:rsidR="00D16095" w:rsidRPr="00D16095">
        <w:rPr>
          <w:rFonts w:ascii="Arial" w:hAnsi="Arial" w:cs="Arial"/>
          <w:vertAlign w:val="superscript"/>
          <w:lang w:val="en-GB"/>
        </w:rPr>
        <w:instrText>ADDIN CSL_CITATION { "citationItems" : [ { "id" : "ITEM-1", "itemData" : { "author" : [ { "dropping-particle" : "", "family" : "Athayde", "given" : "R.", "non-dropping-particle" : "", "parse-names" : false, "suffix" : "" } ], "container-title" : "Entrepreneurship Theory and Practice", "id" : "ITEM-1", "issued" : { "date-parts" : [ [ "2009" ] ] }, "page" : "481-500", "title" : "Measuring Enterprise Potential in Young People", "type" : "article-journal" }, "uris" : [ "http://www.mendeley.com/documents/?uuid=cf01ac37-6601-4667-a90a-782dc6f03b0f" ] } ], "mendeley" : { "formattedCitation" : "(23)", "plainTextFormattedCitation" : "(23)", "previouslyFormattedCitation" : "(23)" }, "properties" : { "noteIndex" : 0 }, "schema" : "https://github.com/citation-style-language/schema/raw/master/csl-citation.json" }</w:instrText>
      </w:r>
      <w:r w:rsidR="00D16095" w:rsidRPr="0028364A">
        <w:rPr>
          <w:rFonts w:ascii="Arial" w:hAnsi="Arial" w:cs="Arial"/>
          <w:vertAlign w:val="superscript"/>
          <w:lang w:val="es-ES"/>
        </w:rPr>
        <w:fldChar w:fldCharType="separate"/>
      </w:r>
      <w:r w:rsidR="00D16095" w:rsidRPr="00D16095">
        <w:rPr>
          <w:rFonts w:ascii="Arial" w:hAnsi="Arial" w:cs="Arial"/>
          <w:noProof/>
          <w:vertAlign w:val="superscript"/>
          <w:lang w:val="en-GB"/>
        </w:rPr>
        <w:t>(23)</w:t>
      </w:r>
      <w:r w:rsidR="00D16095" w:rsidRPr="0028364A">
        <w:rPr>
          <w:rFonts w:ascii="Arial" w:hAnsi="Arial" w:cs="Arial"/>
          <w:vertAlign w:val="superscript"/>
          <w:lang w:val="es-ES"/>
        </w:rPr>
        <w:fldChar w:fldCharType="end"/>
      </w:r>
      <w:r w:rsidR="00D16095" w:rsidRPr="00D16095">
        <w:rPr>
          <w:rFonts w:ascii="Arial" w:hAnsi="Arial" w:cs="Arial"/>
          <w:lang w:val="en-GB"/>
        </w:rPr>
        <w:t>.</w:t>
      </w:r>
    </w:p>
    <w:p w14:paraId="51910E36" w14:textId="77777777" w:rsidR="005E55AA" w:rsidRPr="005E55AA" w:rsidRDefault="005E55AA" w:rsidP="005E55AA">
      <w:pPr>
        <w:jc w:val="both"/>
        <w:rPr>
          <w:rFonts w:ascii="Arial" w:hAnsi="Arial"/>
          <w:lang w:val="en-GB"/>
        </w:rPr>
      </w:pPr>
    </w:p>
    <w:p w14:paraId="51839CF1" w14:textId="77777777" w:rsidR="00AF5D0D" w:rsidRPr="00F91EDF" w:rsidRDefault="00AF5D0D" w:rsidP="00AF5D0D">
      <w:pPr>
        <w:jc w:val="both"/>
        <w:rPr>
          <w:rFonts w:ascii="Arial" w:hAnsi="Arial" w:cs="Arial"/>
          <w:bCs/>
          <w:lang w:val="en-GB"/>
        </w:rPr>
      </w:pPr>
    </w:p>
    <w:p w14:paraId="4128B23A" w14:textId="546DC4B9" w:rsidR="00AF5D0D" w:rsidRPr="008819FC" w:rsidRDefault="00D16095" w:rsidP="007003FB">
      <w:pPr>
        <w:rPr>
          <w:rFonts w:ascii="Arial" w:hAnsi="Arial" w:cs="Arial"/>
          <w:b/>
          <w:lang w:val="en-GB"/>
        </w:rPr>
      </w:pPr>
      <w:r w:rsidRPr="008819FC">
        <w:rPr>
          <w:rFonts w:ascii="Arial" w:hAnsi="Arial" w:cs="Arial"/>
          <w:b/>
          <w:lang w:val="en-GB"/>
        </w:rPr>
        <w:t xml:space="preserve">Chart </w:t>
      </w:r>
      <w:r w:rsidR="007003FB">
        <w:rPr>
          <w:rFonts w:ascii="Arial" w:hAnsi="Arial" w:cs="Arial"/>
          <w:b/>
          <w:lang w:val="en-GB"/>
        </w:rPr>
        <w:t>nº</w:t>
      </w:r>
      <w:r w:rsidRPr="008819FC">
        <w:rPr>
          <w:rFonts w:ascii="Arial" w:hAnsi="Arial" w:cs="Arial"/>
          <w:b/>
          <w:lang w:val="en-GB"/>
        </w:rPr>
        <w:t>9</w:t>
      </w:r>
      <w:r w:rsidR="00AF5D0D" w:rsidRPr="008819FC">
        <w:rPr>
          <w:rFonts w:ascii="Arial" w:hAnsi="Arial" w:cs="Arial"/>
          <w:b/>
          <w:lang w:val="en-GB"/>
        </w:rPr>
        <w:t xml:space="preserve">: </w:t>
      </w:r>
      <w:r w:rsidR="008819FC" w:rsidRPr="008819FC">
        <w:rPr>
          <w:rFonts w:ascii="Arial" w:hAnsi="Arial" w:cs="Arial"/>
          <w:b/>
          <w:lang w:val="en-GB"/>
        </w:rPr>
        <w:t>Creati</w:t>
      </w:r>
      <w:r w:rsidR="009A13BB">
        <w:rPr>
          <w:rFonts w:ascii="Arial" w:hAnsi="Arial" w:cs="Arial"/>
          <w:b/>
          <w:lang w:val="en-GB"/>
        </w:rPr>
        <w:t>vity and innovation correlation</w:t>
      </w:r>
      <w:r w:rsidR="008819FC" w:rsidRPr="008819FC">
        <w:rPr>
          <w:rFonts w:ascii="Arial" w:hAnsi="Arial" w:cs="Arial"/>
          <w:b/>
          <w:lang w:val="en-GB"/>
        </w:rPr>
        <w:t xml:space="preserve"> (</w:t>
      </w:r>
      <w:r w:rsidR="008819FC">
        <w:rPr>
          <w:rFonts w:ascii="Arial" w:hAnsi="Arial" w:cs="Arial"/>
          <w:b/>
          <w:lang w:val="en-GB"/>
        </w:rPr>
        <w:t xml:space="preserve">Spearman’s </w:t>
      </w:r>
      <w:r w:rsidR="00E801BE" w:rsidRPr="008819FC">
        <w:rPr>
          <w:rFonts w:ascii="Arial" w:hAnsi="Arial" w:cs="Arial"/>
          <w:b/>
          <w:lang w:val="en-GB"/>
        </w:rPr>
        <w:t>Rho)</w:t>
      </w:r>
    </w:p>
    <w:p w14:paraId="3AF57990" w14:textId="77777777" w:rsidR="00BA1FE8" w:rsidRPr="008819FC" w:rsidRDefault="00BA1FE8" w:rsidP="00CA46FF">
      <w:pPr>
        <w:jc w:val="center"/>
        <w:rPr>
          <w:rFonts w:ascii="Arial" w:hAnsi="Arial" w:cs="Arial"/>
          <w:b/>
          <w:lang w:val="en-GB"/>
        </w:rPr>
      </w:pPr>
    </w:p>
    <w:tbl>
      <w:tblPr>
        <w:tblW w:w="9087" w:type="dxa"/>
        <w:tblInd w:w="55" w:type="dxa"/>
        <w:tblLayout w:type="fixed"/>
        <w:tblCellMar>
          <w:left w:w="70" w:type="dxa"/>
          <w:right w:w="70" w:type="dxa"/>
        </w:tblCellMar>
        <w:tblLook w:val="04A0" w:firstRow="1" w:lastRow="0" w:firstColumn="1" w:lastColumn="0" w:noHBand="0" w:noVBand="1"/>
      </w:tblPr>
      <w:tblGrid>
        <w:gridCol w:w="1858"/>
        <w:gridCol w:w="1418"/>
        <w:gridCol w:w="2126"/>
        <w:gridCol w:w="1984"/>
        <w:gridCol w:w="1701"/>
      </w:tblGrid>
      <w:tr w:rsidR="00E801BE" w:rsidRPr="00E801BE" w14:paraId="2D043E74" w14:textId="77777777" w:rsidTr="008819FC">
        <w:trPr>
          <w:trHeight w:val="300"/>
        </w:trPr>
        <w:tc>
          <w:tcPr>
            <w:tcW w:w="1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B54BE" w14:textId="45ABF63E" w:rsidR="00E801BE" w:rsidRPr="008819FC" w:rsidRDefault="008819FC" w:rsidP="008819FC">
            <w:pPr>
              <w:rPr>
                <w:rFonts w:ascii="Arial" w:eastAsia="Times New Roman" w:hAnsi="Arial" w:cs="Arial"/>
                <w:b/>
                <w:color w:val="000000"/>
                <w:lang w:val="en-GB"/>
              </w:rPr>
            </w:pPr>
            <w:r w:rsidRPr="008819FC">
              <w:rPr>
                <w:rFonts w:ascii="Arial" w:hAnsi="Arial" w:cs="Arial"/>
                <w:b/>
                <w:lang w:val="en-GB"/>
              </w:rPr>
              <w:t>Creativity and innovation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A2ECE05" w14:textId="514FDAB5" w:rsidR="00E801BE" w:rsidRPr="008819FC" w:rsidRDefault="008819FC" w:rsidP="00E801BE">
            <w:pPr>
              <w:rPr>
                <w:rFonts w:ascii="Arial" w:eastAsia="Times New Roman" w:hAnsi="Arial" w:cs="Arial"/>
                <w:b/>
                <w:color w:val="000000"/>
                <w:lang w:val="en-GB"/>
              </w:rPr>
            </w:pPr>
            <w:r w:rsidRPr="008819FC">
              <w:rPr>
                <w:rFonts w:ascii="Arial" w:eastAsia="Times New Roman" w:hAnsi="Arial" w:cs="Arial"/>
                <w:b/>
                <w:color w:val="000000"/>
                <w:lang w:val="en-GB"/>
              </w:rPr>
              <w:t>Openness</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70A27D37" w14:textId="5356A7BF" w:rsidR="00E801BE" w:rsidRPr="008819FC" w:rsidRDefault="00E7052A" w:rsidP="00E7052A">
            <w:pPr>
              <w:rPr>
                <w:rFonts w:ascii="Arial" w:eastAsia="Times New Roman" w:hAnsi="Arial" w:cs="Arial"/>
                <w:b/>
                <w:color w:val="000000"/>
                <w:lang w:val="en-GB"/>
              </w:rPr>
            </w:pPr>
            <w:r>
              <w:rPr>
                <w:rFonts w:ascii="Arial" w:eastAsia="Times New Roman" w:hAnsi="Arial" w:cs="Arial"/>
                <w:b/>
                <w:color w:val="000000"/>
                <w:lang w:val="en-GB"/>
              </w:rPr>
              <w:t>Responsibility</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24AA9A4C" w14:textId="791D6EF1" w:rsidR="00E801BE" w:rsidRPr="008819FC" w:rsidRDefault="009A13BB" w:rsidP="00E801BE">
            <w:pPr>
              <w:rPr>
                <w:rFonts w:ascii="Arial" w:eastAsia="Times New Roman" w:hAnsi="Arial" w:cs="Arial"/>
                <w:b/>
                <w:color w:val="000000"/>
                <w:lang w:val="en-GB"/>
              </w:rPr>
            </w:pPr>
            <w:r>
              <w:rPr>
                <w:rFonts w:ascii="Arial" w:eastAsia="Times New Roman" w:hAnsi="Arial" w:cs="Arial"/>
                <w:b/>
                <w:color w:val="000000"/>
                <w:lang w:val="en-GB"/>
              </w:rPr>
              <w:t xml:space="preserve">Need of </w:t>
            </w:r>
            <w:r w:rsidR="007175C9">
              <w:rPr>
                <w:rFonts w:ascii="Arial" w:eastAsia="Times New Roman" w:hAnsi="Arial" w:cs="Arial"/>
                <w:b/>
                <w:color w:val="000000"/>
                <w:lang w:val="en-GB"/>
              </w:rPr>
              <w:t>a</w:t>
            </w:r>
            <w:r w:rsidR="008819FC" w:rsidRPr="008819FC">
              <w:rPr>
                <w:rFonts w:ascii="Arial" w:eastAsia="Times New Roman" w:hAnsi="Arial" w:cs="Arial"/>
                <w:b/>
                <w:color w:val="000000"/>
                <w:lang w:val="en-GB"/>
              </w:rPr>
              <w:t>chie</w:t>
            </w:r>
            <w:r>
              <w:rPr>
                <w:rFonts w:ascii="Arial" w:eastAsia="Times New Roman" w:hAnsi="Arial" w:cs="Arial"/>
                <w:b/>
                <w:color w:val="000000"/>
                <w:lang w:val="en-GB"/>
              </w:rPr>
              <w:t xml:space="preserve">vement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FEE1E11" w14:textId="7FB390C0" w:rsidR="00E801BE" w:rsidRPr="008819FC" w:rsidRDefault="009A13BB" w:rsidP="00E801BE">
            <w:pPr>
              <w:rPr>
                <w:rFonts w:ascii="Arial" w:eastAsia="Times New Roman" w:hAnsi="Arial" w:cs="Arial"/>
                <w:b/>
                <w:color w:val="000000"/>
                <w:lang w:val="en-GB"/>
              </w:rPr>
            </w:pPr>
            <w:r>
              <w:rPr>
                <w:rFonts w:ascii="Arial" w:eastAsia="Times New Roman" w:hAnsi="Arial" w:cs="Arial"/>
                <w:b/>
                <w:color w:val="000000"/>
                <w:lang w:val="en-GB"/>
              </w:rPr>
              <w:t>P</w:t>
            </w:r>
            <w:r w:rsidR="008819FC" w:rsidRPr="008819FC">
              <w:rPr>
                <w:rFonts w:ascii="Arial" w:eastAsia="Times New Roman" w:hAnsi="Arial" w:cs="Arial"/>
                <w:b/>
                <w:color w:val="000000"/>
                <w:lang w:val="en-GB"/>
              </w:rPr>
              <w:t>ropensity</w:t>
            </w:r>
            <w:r>
              <w:rPr>
                <w:rFonts w:ascii="Arial" w:eastAsia="Times New Roman" w:hAnsi="Arial" w:cs="Arial"/>
                <w:b/>
                <w:color w:val="000000"/>
                <w:lang w:val="en-GB"/>
              </w:rPr>
              <w:t xml:space="preserve"> to risk</w:t>
            </w:r>
          </w:p>
        </w:tc>
      </w:tr>
      <w:tr w:rsidR="00E801BE" w:rsidRPr="00E801BE" w14:paraId="3769D8AE" w14:textId="77777777" w:rsidTr="008819FC">
        <w:trPr>
          <w:trHeight w:val="30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14:paraId="16DCBE89" w14:textId="67EFF82B" w:rsidR="00E801BE" w:rsidRPr="00E801BE" w:rsidRDefault="008819FC" w:rsidP="00E801BE">
            <w:pPr>
              <w:rPr>
                <w:rFonts w:ascii="Calibri" w:eastAsia="Times New Roman" w:hAnsi="Calibri"/>
                <w:color w:val="000000"/>
                <w:lang w:val="ca-ES"/>
              </w:rPr>
            </w:pPr>
            <w:proofErr w:type="spellStart"/>
            <w:r>
              <w:rPr>
                <w:rFonts w:ascii="Calibri" w:eastAsia="Times New Roman" w:hAnsi="Calibri"/>
                <w:color w:val="000000"/>
                <w:lang w:val="ca-ES"/>
              </w:rPr>
              <w:t>Correlation</w:t>
            </w:r>
            <w:proofErr w:type="spellEnd"/>
            <w:r>
              <w:rPr>
                <w:rFonts w:ascii="Calibri" w:eastAsia="Times New Roman" w:hAnsi="Calibri"/>
                <w:color w:val="000000"/>
                <w:lang w:val="ca-ES"/>
              </w:rPr>
              <w:t xml:space="preserve"> </w:t>
            </w:r>
            <w:proofErr w:type="spellStart"/>
            <w:r>
              <w:rPr>
                <w:rFonts w:ascii="Calibri" w:eastAsia="Times New Roman" w:hAnsi="Calibri"/>
                <w:color w:val="000000"/>
                <w:lang w:val="ca-ES"/>
              </w:rPr>
              <w:t>coefficient</w:t>
            </w:r>
            <w:proofErr w:type="spellEnd"/>
          </w:p>
        </w:tc>
        <w:tc>
          <w:tcPr>
            <w:tcW w:w="1418" w:type="dxa"/>
            <w:tcBorders>
              <w:top w:val="nil"/>
              <w:left w:val="nil"/>
              <w:bottom w:val="single" w:sz="4" w:space="0" w:color="auto"/>
              <w:right w:val="single" w:sz="4" w:space="0" w:color="auto"/>
            </w:tcBorders>
            <w:shd w:val="clear" w:color="auto" w:fill="auto"/>
            <w:noWrap/>
            <w:vAlign w:val="bottom"/>
            <w:hideMark/>
          </w:tcPr>
          <w:p w14:paraId="2D8651CE" w14:textId="77777777" w:rsidR="00E801BE" w:rsidRPr="00E801BE" w:rsidRDefault="00E801BE" w:rsidP="00E801BE">
            <w:pPr>
              <w:rPr>
                <w:rFonts w:ascii="Calibri" w:eastAsia="Times New Roman" w:hAnsi="Calibri"/>
                <w:color w:val="000000"/>
                <w:lang w:val="ca-ES"/>
              </w:rPr>
            </w:pPr>
            <w:r w:rsidRPr="00E801BE">
              <w:rPr>
                <w:rFonts w:ascii="Calibri" w:eastAsia="Times New Roman" w:hAnsi="Calibri"/>
                <w:color w:val="000000"/>
                <w:lang w:val="ca-ES"/>
              </w:rPr>
              <w:t>,380**</w:t>
            </w:r>
          </w:p>
        </w:tc>
        <w:tc>
          <w:tcPr>
            <w:tcW w:w="2126" w:type="dxa"/>
            <w:tcBorders>
              <w:top w:val="nil"/>
              <w:left w:val="nil"/>
              <w:bottom w:val="single" w:sz="4" w:space="0" w:color="auto"/>
              <w:right w:val="single" w:sz="4" w:space="0" w:color="auto"/>
            </w:tcBorders>
            <w:shd w:val="clear" w:color="auto" w:fill="auto"/>
            <w:noWrap/>
            <w:vAlign w:val="bottom"/>
            <w:hideMark/>
          </w:tcPr>
          <w:p w14:paraId="14FD22FB" w14:textId="77777777" w:rsidR="00E801BE" w:rsidRPr="00E801BE" w:rsidRDefault="00E801BE" w:rsidP="00E801BE">
            <w:pPr>
              <w:rPr>
                <w:rFonts w:ascii="Calibri" w:eastAsia="Times New Roman" w:hAnsi="Calibri"/>
                <w:color w:val="000000"/>
                <w:lang w:val="ca-ES"/>
              </w:rPr>
            </w:pPr>
            <w:r w:rsidRPr="00E801BE">
              <w:rPr>
                <w:rFonts w:ascii="Calibri" w:eastAsia="Times New Roman" w:hAnsi="Calibri"/>
                <w:color w:val="000000"/>
                <w:lang w:val="ca-ES"/>
              </w:rPr>
              <w:t>,393**</w:t>
            </w:r>
          </w:p>
        </w:tc>
        <w:tc>
          <w:tcPr>
            <w:tcW w:w="1984" w:type="dxa"/>
            <w:tcBorders>
              <w:top w:val="nil"/>
              <w:left w:val="nil"/>
              <w:bottom w:val="single" w:sz="4" w:space="0" w:color="auto"/>
              <w:right w:val="single" w:sz="4" w:space="0" w:color="auto"/>
            </w:tcBorders>
            <w:shd w:val="clear" w:color="auto" w:fill="auto"/>
            <w:noWrap/>
            <w:vAlign w:val="bottom"/>
            <w:hideMark/>
          </w:tcPr>
          <w:p w14:paraId="4E33B42D" w14:textId="77777777" w:rsidR="00E801BE" w:rsidRPr="00E801BE" w:rsidRDefault="00E801BE" w:rsidP="00E801BE">
            <w:pPr>
              <w:rPr>
                <w:rFonts w:ascii="Calibri" w:eastAsia="Times New Roman" w:hAnsi="Calibri"/>
                <w:color w:val="000000"/>
                <w:lang w:val="ca-ES"/>
              </w:rPr>
            </w:pPr>
            <w:r w:rsidRPr="00E801BE">
              <w:rPr>
                <w:rFonts w:ascii="Calibri" w:eastAsia="Times New Roman" w:hAnsi="Calibri"/>
                <w:color w:val="000000"/>
                <w:lang w:val="ca-ES"/>
              </w:rPr>
              <w:t>,526**</w:t>
            </w:r>
          </w:p>
        </w:tc>
        <w:tc>
          <w:tcPr>
            <w:tcW w:w="1701" w:type="dxa"/>
            <w:tcBorders>
              <w:top w:val="nil"/>
              <w:left w:val="nil"/>
              <w:bottom w:val="single" w:sz="4" w:space="0" w:color="auto"/>
              <w:right w:val="single" w:sz="4" w:space="0" w:color="auto"/>
            </w:tcBorders>
            <w:shd w:val="clear" w:color="auto" w:fill="auto"/>
            <w:noWrap/>
            <w:vAlign w:val="bottom"/>
            <w:hideMark/>
          </w:tcPr>
          <w:p w14:paraId="3093F6A5" w14:textId="77777777" w:rsidR="00E801BE" w:rsidRPr="00E801BE" w:rsidRDefault="00E801BE" w:rsidP="00E801BE">
            <w:pPr>
              <w:rPr>
                <w:rFonts w:ascii="Calibri" w:eastAsia="Times New Roman" w:hAnsi="Calibri"/>
                <w:color w:val="000000"/>
                <w:lang w:val="ca-ES"/>
              </w:rPr>
            </w:pPr>
            <w:r w:rsidRPr="00E801BE">
              <w:rPr>
                <w:rFonts w:ascii="Calibri" w:eastAsia="Times New Roman" w:hAnsi="Calibri"/>
                <w:color w:val="000000"/>
                <w:lang w:val="ca-ES"/>
              </w:rPr>
              <w:t>,388**</w:t>
            </w:r>
          </w:p>
        </w:tc>
      </w:tr>
      <w:tr w:rsidR="00E801BE" w:rsidRPr="00E801BE" w14:paraId="1CF75171" w14:textId="77777777" w:rsidTr="008819FC">
        <w:trPr>
          <w:trHeight w:val="30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14:paraId="72AA62A6" w14:textId="77777777" w:rsidR="00E801BE" w:rsidRPr="00E801BE" w:rsidRDefault="00E801BE" w:rsidP="00E801BE">
            <w:pPr>
              <w:rPr>
                <w:rFonts w:ascii="Calibri" w:eastAsia="Times New Roman" w:hAnsi="Calibri"/>
                <w:color w:val="000000"/>
                <w:lang w:val="ca-ES"/>
              </w:rPr>
            </w:pPr>
            <w:proofErr w:type="spellStart"/>
            <w:r w:rsidRPr="00E801BE">
              <w:rPr>
                <w:rFonts w:ascii="Calibri" w:eastAsia="Times New Roman" w:hAnsi="Calibri"/>
                <w:color w:val="000000"/>
                <w:lang w:val="ca-ES"/>
              </w:rPr>
              <w:t>Sig</w:t>
            </w:r>
            <w:proofErr w:type="spellEnd"/>
            <w:r w:rsidRPr="00E801BE">
              <w:rPr>
                <w:rFonts w:ascii="Calibri" w:eastAsia="Times New Roman" w:hAnsi="Calibri"/>
                <w:color w:val="000000"/>
                <w:lang w:val="ca-ES"/>
              </w:rPr>
              <w:t>. (bilateral)</w:t>
            </w:r>
          </w:p>
        </w:tc>
        <w:tc>
          <w:tcPr>
            <w:tcW w:w="1418" w:type="dxa"/>
            <w:tcBorders>
              <w:top w:val="nil"/>
              <w:left w:val="nil"/>
              <w:bottom w:val="single" w:sz="4" w:space="0" w:color="auto"/>
              <w:right w:val="single" w:sz="4" w:space="0" w:color="auto"/>
            </w:tcBorders>
            <w:shd w:val="clear" w:color="auto" w:fill="auto"/>
            <w:noWrap/>
            <w:vAlign w:val="bottom"/>
            <w:hideMark/>
          </w:tcPr>
          <w:p w14:paraId="0D977989" w14:textId="77777777" w:rsidR="00E801BE" w:rsidRPr="00E801BE" w:rsidRDefault="00E801BE" w:rsidP="00E801BE">
            <w:pPr>
              <w:rPr>
                <w:rFonts w:ascii="Calibri" w:eastAsia="Times New Roman" w:hAnsi="Calibri"/>
                <w:color w:val="000000"/>
                <w:lang w:val="ca-ES"/>
              </w:rPr>
            </w:pPr>
            <w:r w:rsidRPr="00E801BE">
              <w:rPr>
                <w:rFonts w:ascii="Calibri" w:eastAsia="Times New Roman" w:hAnsi="Calibri"/>
                <w:color w:val="000000"/>
                <w:lang w:val="ca-ES"/>
              </w:rPr>
              <w:t>0</w:t>
            </w:r>
          </w:p>
        </w:tc>
        <w:tc>
          <w:tcPr>
            <w:tcW w:w="2126" w:type="dxa"/>
            <w:tcBorders>
              <w:top w:val="nil"/>
              <w:left w:val="nil"/>
              <w:bottom w:val="single" w:sz="4" w:space="0" w:color="auto"/>
              <w:right w:val="single" w:sz="4" w:space="0" w:color="auto"/>
            </w:tcBorders>
            <w:shd w:val="clear" w:color="auto" w:fill="auto"/>
            <w:noWrap/>
            <w:vAlign w:val="bottom"/>
            <w:hideMark/>
          </w:tcPr>
          <w:p w14:paraId="071E40BC" w14:textId="77777777" w:rsidR="00E801BE" w:rsidRPr="00E801BE" w:rsidRDefault="00E801BE" w:rsidP="00E801BE">
            <w:pPr>
              <w:rPr>
                <w:rFonts w:ascii="Calibri" w:eastAsia="Times New Roman" w:hAnsi="Calibri"/>
                <w:color w:val="000000"/>
                <w:lang w:val="ca-ES"/>
              </w:rPr>
            </w:pPr>
            <w:r w:rsidRPr="00E801BE">
              <w:rPr>
                <w:rFonts w:ascii="Calibri" w:eastAsia="Times New Roman" w:hAnsi="Calibri"/>
                <w:color w:val="000000"/>
                <w:lang w:val="ca-ES"/>
              </w:rPr>
              <w:t>0</w:t>
            </w:r>
          </w:p>
        </w:tc>
        <w:tc>
          <w:tcPr>
            <w:tcW w:w="1984" w:type="dxa"/>
            <w:tcBorders>
              <w:top w:val="nil"/>
              <w:left w:val="nil"/>
              <w:bottom w:val="single" w:sz="4" w:space="0" w:color="auto"/>
              <w:right w:val="single" w:sz="4" w:space="0" w:color="auto"/>
            </w:tcBorders>
            <w:shd w:val="clear" w:color="auto" w:fill="auto"/>
            <w:noWrap/>
            <w:vAlign w:val="bottom"/>
            <w:hideMark/>
          </w:tcPr>
          <w:p w14:paraId="2EA6161C" w14:textId="77777777" w:rsidR="00E801BE" w:rsidRPr="00E801BE" w:rsidRDefault="00E801BE" w:rsidP="00E801BE">
            <w:pPr>
              <w:rPr>
                <w:rFonts w:ascii="Calibri" w:eastAsia="Times New Roman" w:hAnsi="Calibri"/>
                <w:color w:val="000000"/>
                <w:lang w:val="ca-ES"/>
              </w:rPr>
            </w:pPr>
            <w:r w:rsidRPr="00E801BE">
              <w:rPr>
                <w:rFonts w:ascii="Calibri" w:eastAsia="Times New Roman" w:hAnsi="Calibri"/>
                <w:color w:val="000000"/>
                <w:lang w:val="ca-ES"/>
              </w:rPr>
              <w:t>0</w:t>
            </w:r>
          </w:p>
        </w:tc>
        <w:tc>
          <w:tcPr>
            <w:tcW w:w="1701" w:type="dxa"/>
            <w:tcBorders>
              <w:top w:val="nil"/>
              <w:left w:val="nil"/>
              <w:bottom w:val="single" w:sz="4" w:space="0" w:color="auto"/>
              <w:right w:val="single" w:sz="4" w:space="0" w:color="auto"/>
            </w:tcBorders>
            <w:shd w:val="clear" w:color="auto" w:fill="auto"/>
            <w:noWrap/>
            <w:vAlign w:val="bottom"/>
            <w:hideMark/>
          </w:tcPr>
          <w:p w14:paraId="34AAF149" w14:textId="77777777" w:rsidR="00E801BE" w:rsidRPr="00E801BE" w:rsidRDefault="00E801BE" w:rsidP="00E801BE">
            <w:pPr>
              <w:rPr>
                <w:rFonts w:ascii="Calibri" w:eastAsia="Times New Roman" w:hAnsi="Calibri"/>
                <w:color w:val="000000"/>
                <w:lang w:val="ca-ES"/>
              </w:rPr>
            </w:pPr>
            <w:r w:rsidRPr="00E801BE">
              <w:rPr>
                <w:rFonts w:ascii="Calibri" w:eastAsia="Times New Roman" w:hAnsi="Calibri"/>
                <w:color w:val="000000"/>
                <w:lang w:val="ca-ES"/>
              </w:rPr>
              <w:t>0</w:t>
            </w:r>
          </w:p>
        </w:tc>
      </w:tr>
      <w:tr w:rsidR="00E801BE" w:rsidRPr="00E801BE" w14:paraId="2E5A041B" w14:textId="77777777" w:rsidTr="008819FC">
        <w:trPr>
          <w:trHeight w:val="30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14:paraId="56FC204F" w14:textId="77777777" w:rsidR="00E801BE" w:rsidRPr="00E801BE" w:rsidRDefault="00E801BE" w:rsidP="00E801BE">
            <w:pPr>
              <w:rPr>
                <w:rFonts w:ascii="Calibri" w:eastAsia="Times New Roman" w:hAnsi="Calibri"/>
                <w:color w:val="000000"/>
                <w:lang w:val="ca-ES"/>
              </w:rPr>
            </w:pPr>
            <w:r w:rsidRPr="00E801BE">
              <w:rPr>
                <w:rFonts w:ascii="Calibri" w:eastAsia="Times New Roman" w:hAnsi="Calibri"/>
                <w:color w:val="000000"/>
                <w:lang w:val="ca-ES"/>
              </w:rPr>
              <w:t>N</w:t>
            </w:r>
          </w:p>
        </w:tc>
        <w:tc>
          <w:tcPr>
            <w:tcW w:w="1418" w:type="dxa"/>
            <w:tcBorders>
              <w:top w:val="nil"/>
              <w:left w:val="nil"/>
              <w:bottom w:val="single" w:sz="4" w:space="0" w:color="auto"/>
              <w:right w:val="single" w:sz="4" w:space="0" w:color="auto"/>
            </w:tcBorders>
            <w:shd w:val="clear" w:color="auto" w:fill="auto"/>
            <w:noWrap/>
            <w:vAlign w:val="bottom"/>
            <w:hideMark/>
          </w:tcPr>
          <w:p w14:paraId="217062BF" w14:textId="77777777" w:rsidR="00E801BE" w:rsidRPr="00E801BE" w:rsidRDefault="00E801BE" w:rsidP="00E801BE">
            <w:pPr>
              <w:rPr>
                <w:rFonts w:ascii="Calibri" w:eastAsia="Times New Roman" w:hAnsi="Calibri"/>
                <w:color w:val="000000"/>
                <w:lang w:val="ca-ES"/>
              </w:rPr>
            </w:pPr>
            <w:r w:rsidRPr="00E801BE">
              <w:rPr>
                <w:rFonts w:ascii="Calibri" w:eastAsia="Times New Roman" w:hAnsi="Calibri"/>
                <w:color w:val="000000"/>
                <w:lang w:val="ca-ES"/>
              </w:rPr>
              <w:t>267</w:t>
            </w:r>
          </w:p>
        </w:tc>
        <w:tc>
          <w:tcPr>
            <w:tcW w:w="2126" w:type="dxa"/>
            <w:tcBorders>
              <w:top w:val="nil"/>
              <w:left w:val="nil"/>
              <w:bottom w:val="single" w:sz="4" w:space="0" w:color="auto"/>
              <w:right w:val="single" w:sz="4" w:space="0" w:color="auto"/>
            </w:tcBorders>
            <w:shd w:val="clear" w:color="auto" w:fill="auto"/>
            <w:noWrap/>
            <w:vAlign w:val="bottom"/>
            <w:hideMark/>
          </w:tcPr>
          <w:p w14:paraId="6F891060" w14:textId="77777777" w:rsidR="00E801BE" w:rsidRPr="00E801BE" w:rsidRDefault="00E801BE" w:rsidP="00E801BE">
            <w:pPr>
              <w:rPr>
                <w:rFonts w:ascii="Calibri" w:eastAsia="Times New Roman" w:hAnsi="Calibri"/>
                <w:color w:val="000000"/>
                <w:lang w:val="ca-ES"/>
              </w:rPr>
            </w:pPr>
            <w:r w:rsidRPr="00E801BE">
              <w:rPr>
                <w:rFonts w:ascii="Calibri" w:eastAsia="Times New Roman" w:hAnsi="Calibri"/>
                <w:color w:val="000000"/>
                <w:lang w:val="ca-ES"/>
              </w:rPr>
              <w:t>271</w:t>
            </w:r>
          </w:p>
        </w:tc>
        <w:tc>
          <w:tcPr>
            <w:tcW w:w="1984" w:type="dxa"/>
            <w:tcBorders>
              <w:top w:val="nil"/>
              <w:left w:val="nil"/>
              <w:bottom w:val="single" w:sz="4" w:space="0" w:color="auto"/>
              <w:right w:val="single" w:sz="4" w:space="0" w:color="auto"/>
            </w:tcBorders>
            <w:shd w:val="clear" w:color="auto" w:fill="auto"/>
            <w:noWrap/>
            <w:vAlign w:val="bottom"/>
            <w:hideMark/>
          </w:tcPr>
          <w:p w14:paraId="78462EA7" w14:textId="77777777" w:rsidR="00E801BE" w:rsidRPr="00E801BE" w:rsidRDefault="00E801BE" w:rsidP="00E801BE">
            <w:pPr>
              <w:rPr>
                <w:rFonts w:ascii="Calibri" w:eastAsia="Times New Roman" w:hAnsi="Calibri"/>
                <w:color w:val="000000"/>
                <w:lang w:val="ca-ES"/>
              </w:rPr>
            </w:pPr>
            <w:r w:rsidRPr="00E801BE">
              <w:rPr>
                <w:rFonts w:ascii="Calibri" w:eastAsia="Times New Roman" w:hAnsi="Calibri"/>
                <w:color w:val="000000"/>
                <w:lang w:val="ca-ES"/>
              </w:rPr>
              <w:t>295</w:t>
            </w:r>
          </w:p>
        </w:tc>
        <w:tc>
          <w:tcPr>
            <w:tcW w:w="1701" w:type="dxa"/>
            <w:tcBorders>
              <w:top w:val="nil"/>
              <w:left w:val="nil"/>
              <w:bottom w:val="single" w:sz="4" w:space="0" w:color="auto"/>
              <w:right w:val="single" w:sz="4" w:space="0" w:color="auto"/>
            </w:tcBorders>
            <w:shd w:val="clear" w:color="auto" w:fill="auto"/>
            <w:noWrap/>
            <w:vAlign w:val="bottom"/>
            <w:hideMark/>
          </w:tcPr>
          <w:p w14:paraId="3778BF92" w14:textId="77777777" w:rsidR="00E801BE" w:rsidRPr="00E801BE" w:rsidRDefault="00E801BE" w:rsidP="00E801BE">
            <w:pPr>
              <w:rPr>
                <w:rFonts w:ascii="Calibri" w:eastAsia="Times New Roman" w:hAnsi="Calibri"/>
                <w:color w:val="000000"/>
                <w:lang w:val="ca-ES"/>
              </w:rPr>
            </w:pPr>
            <w:r w:rsidRPr="00E801BE">
              <w:rPr>
                <w:rFonts w:ascii="Calibri" w:eastAsia="Times New Roman" w:hAnsi="Calibri"/>
                <w:color w:val="000000"/>
                <w:lang w:val="ca-ES"/>
              </w:rPr>
              <w:t>291</w:t>
            </w:r>
          </w:p>
        </w:tc>
      </w:tr>
    </w:tbl>
    <w:p w14:paraId="3608E1B4" w14:textId="5F05D2BB" w:rsidR="00E801BE" w:rsidRPr="0062275E" w:rsidRDefault="00E801BE" w:rsidP="007003FB">
      <w:pPr>
        <w:rPr>
          <w:rFonts w:ascii="Arial" w:hAnsi="Arial" w:cs="Arial"/>
          <w:sz w:val="28"/>
          <w:lang w:val="en-GB"/>
        </w:rPr>
      </w:pPr>
      <w:r w:rsidRPr="0062275E">
        <w:rPr>
          <w:rFonts w:ascii="Arial" w:hAnsi="Arial" w:cs="Arial"/>
          <w:lang w:val="en-GB"/>
        </w:rPr>
        <w:t xml:space="preserve">** </w:t>
      </w:r>
      <w:r w:rsidR="0062275E" w:rsidRPr="0062275E">
        <w:rPr>
          <w:rFonts w:ascii="Arial" w:hAnsi="Arial" w:cs="Arial"/>
          <w:lang w:val="en-GB"/>
        </w:rPr>
        <w:t xml:space="preserve">The correlation is significant in the </w:t>
      </w:r>
      <w:r w:rsidRPr="0062275E">
        <w:rPr>
          <w:rFonts w:ascii="Arial" w:hAnsi="Arial" w:cs="Arial"/>
          <w:lang w:val="en-GB"/>
        </w:rPr>
        <w:t>0</w:t>
      </w:r>
      <w:r w:rsidR="001A3302">
        <w:rPr>
          <w:rFonts w:ascii="Arial" w:hAnsi="Arial" w:cs="Arial"/>
          <w:lang w:val="en-GB"/>
        </w:rPr>
        <w:t>,</w:t>
      </w:r>
      <w:r w:rsidR="001A3302" w:rsidRPr="0062275E">
        <w:rPr>
          <w:rFonts w:ascii="Arial" w:hAnsi="Arial" w:cs="Arial"/>
          <w:lang w:val="en-GB"/>
        </w:rPr>
        <w:t>01</w:t>
      </w:r>
      <w:r w:rsidR="0062275E" w:rsidRPr="0062275E">
        <w:rPr>
          <w:rFonts w:ascii="Arial" w:hAnsi="Arial" w:cs="Arial"/>
          <w:lang w:val="en-GB"/>
        </w:rPr>
        <w:t xml:space="preserve"> level</w:t>
      </w:r>
      <w:r w:rsidRPr="0062275E">
        <w:rPr>
          <w:rFonts w:ascii="Arial" w:hAnsi="Arial" w:cs="Arial"/>
          <w:lang w:val="en-GB"/>
        </w:rPr>
        <w:t xml:space="preserve"> (bilateral)</w:t>
      </w:r>
    </w:p>
    <w:p w14:paraId="256F90BE" w14:textId="77777777" w:rsidR="00AF5D0D" w:rsidRPr="0062275E" w:rsidRDefault="00AF5D0D" w:rsidP="00AF5D0D">
      <w:pPr>
        <w:jc w:val="both"/>
        <w:rPr>
          <w:rFonts w:ascii="Times" w:hAnsi="Times"/>
          <w:lang w:val="en-GB"/>
        </w:rPr>
      </w:pPr>
    </w:p>
    <w:p w14:paraId="7CB9417F" w14:textId="472756C8" w:rsidR="0062275E" w:rsidRPr="0062275E" w:rsidRDefault="00E7052A" w:rsidP="00A34EA5">
      <w:pPr>
        <w:jc w:val="both"/>
        <w:rPr>
          <w:rFonts w:ascii="Arial" w:hAnsi="Arial" w:cs="Arial"/>
          <w:bCs/>
          <w:lang w:val="en-GB"/>
        </w:rPr>
      </w:pPr>
      <w:r>
        <w:rPr>
          <w:rFonts w:ascii="Arial" w:hAnsi="Arial" w:cs="Arial"/>
          <w:bCs/>
          <w:lang w:val="en-GB"/>
        </w:rPr>
        <w:t xml:space="preserve">The </w:t>
      </w:r>
      <w:r w:rsidR="0062275E" w:rsidRPr="0062275E">
        <w:rPr>
          <w:rFonts w:ascii="Arial" w:hAnsi="Arial" w:cs="Arial"/>
          <w:bCs/>
          <w:lang w:val="en-GB"/>
        </w:rPr>
        <w:t>propensity</w:t>
      </w:r>
      <w:r>
        <w:rPr>
          <w:rFonts w:ascii="Arial" w:hAnsi="Arial" w:cs="Arial"/>
          <w:bCs/>
          <w:lang w:val="en-GB"/>
        </w:rPr>
        <w:t xml:space="preserve"> to risk</w:t>
      </w:r>
      <w:r w:rsidR="0062275E" w:rsidRPr="0062275E">
        <w:rPr>
          <w:rFonts w:ascii="Arial" w:hAnsi="Arial" w:cs="Arial"/>
          <w:bCs/>
          <w:lang w:val="en-GB"/>
        </w:rPr>
        <w:t xml:space="preserve"> variable is defined as the preference in situations that might come with benefits and rewards in successful cases, but also great consequences in case of failure </w:t>
      </w:r>
      <w:r w:rsidR="0062275E" w:rsidRPr="0028364A">
        <w:rPr>
          <w:rFonts w:ascii="Arial" w:hAnsi="Arial" w:cs="Arial"/>
          <w:vertAlign w:val="superscript"/>
          <w:lang w:val="es-ES"/>
        </w:rPr>
        <w:fldChar w:fldCharType="begin" w:fldLock="1"/>
      </w:r>
      <w:r w:rsidR="0062275E" w:rsidRPr="0062275E">
        <w:rPr>
          <w:rFonts w:ascii="Arial" w:hAnsi="Arial" w:cs="Arial"/>
          <w:vertAlign w:val="superscript"/>
          <w:lang w:val="en-GB"/>
        </w:rPr>
        <w:instrText>ADDIN CSL_CITATION { "citationItems" : [ { "id" : "ITEM-1", "itemData" : { "author" : [ { "dropping-particle" : "", "family" : "Brockhaus", "given" : "R.H.", "non-dropping-particle" : "", "parse-names" : false, "suffix" : "" } ], "container-title" : "Academy of Management Journal", "id" : "ITEM-1", "issue" : "3", "issued" : { "date-parts" : [ [ "1980" ] ] }, "page" : "509-520", "title" : "Risk taking propensity of entrepreneurs", "type" : "article-journal", "volume" : "23" }, "uris" : [ "http://www.mendeley.com/documents/?uuid=4077a44b-0d3e-4de4-8ed8-42ecb093226c" ] } ], "mendeley" : { "formattedCitation" : "(26)", "plainTextFormattedCitation" : "(26)", "previouslyFormattedCitation" : "(26)" }, "properties" : { "noteIndex" : 0 }, "schema" : "https://github.com/citation-style-language/schema/raw/master/csl-citation.json" }</w:instrText>
      </w:r>
      <w:r w:rsidR="0062275E" w:rsidRPr="0028364A">
        <w:rPr>
          <w:rFonts w:ascii="Arial" w:hAnsi="Arial" w:cs="Arial"/>
          <w:vertAlign w:val="superscript"/>
          <w:lang w:val="es-ES"/>
        </w:rPr>
        <w:fldChar w:fldCharType="separate"/>
      </w:r>
      <w:r w:rsidR="0062275E" w:rsidRPr="0062275E">
        <w:rPr>
          <w:rFonts w:ascii="Arial" w:hAnsi="Arial" w:cs="Arial"/>
          <w:noProof/>
          <w:vertAlign w:val="superscript"/>
          <w:lang w:val="en-GB"/>
        </w:rPr>
        <w:t>(26)</w:t>
      </w:r>
      <w:r w:rsidR="0062275E" w:rsidRPr="0028364A">
        <w:rPr>
          <w:rFonts w:ascii="Arial" w:hAnsi="Arial" w:cs="Arial"/>
          <w:vertAlign w:val="superscript"/>
          <w:lang w:val="es-ES"/>
        </w:rPr>
        <w:fldChar w:fldCharType="end"/>
      </w:r>
      <w:r w:rsidR="0062275E" w:rsidRPr="0062275E">
        <w:rPr>
          <w:rFonts w:ascii="Arial" w:hAnsi="Arial" w:cs="Arial"/>
          <w:bCs/>
          <w:lang w:val="en-GB"/>
        </w:rPr>
        <w:t>.</w:t>
      </w:r>
    </w:p>
    <w:p w14:paraId="4D66A5C8" w14:textId="0D32F38F" w:rsidR="0062275E" w:rsidRPr="00086318" w:rsidRDefault="0062275E" w:rsidP="0062275E">
      <w:pPr>
        <w:jc w:val="both"/>
        <w:rPr>
          <w:rFonts w:ascii="Arial" w:hAnsi="Arial" w:cs="Arial"/>
          <w:lang w:val="en-GB"/>
        </w:rPr>
      </w:pPr>
      <w:r w:rsidRPr="0062275E">
        <w:rPr>
          <w:rFonts w:ascii="Arial" w:hAnsi="Arial" w:cs="Arial"/>
          <w:bCs/>
          <w:lang w:val="en-GB"/>
        </w:rPr>
        <w:t xml:space="preserve">The effort and perseverance </w:t>
      </w:r>
      <w:r w:rsidRPr="00086318">
        <w:rPr>
          <w:rFonts w:ascii="Arial" w:hAnsi="Arial" w:cs="Arial"/>
          <w:bCs/>
          <w:lang w:val="en-GB"/>
        </w:rPr>
        <w:t xml:space="preserve">variable is related with the opportunity cost and goes beyond pure sacrifice in time and money. In reality, starting up an entrepreneur’s project supposes renounce to the possibility of a stable job </w:t>
      </w:r>
      <w:r w:rsidRPr="00086318">
        <w:rPr>
          <w:rFonts w:ascii="Arial" w:hAnsi="Arial" w:cs="Arial"/>
          <w:vertAlign w:val="superscript"/>
          <w:lang w:val="en-GB"/>
        </w:rPr>
        <w:fldChar w:fldCharType="begin" w:fldLock="1"/>
      </w:r>
      <w:r w:rsidRPr="00086318">
        <w:rPr>
          <w:rFonts w:ascii="Arial" w:hAnsi="Arial" w:cs="Arial"/>
          <w:vertAlign w:val="superscript"/>
          <w:lang w:val="en-GB"/>
        </w:rPr>
        <w:instrText>ADDIN CSL_CITATION { "citationItems" : [ { "id" : "ITEM-1", "itemData" : { "author" : [ { "dropping-particle" : "", "family" : "Singh", "given" : "G", "non-dropping-particle" : "", "parse-names" : false, "suffix" : "" }, { "dropping-particle" : "", "family" : "DeNoble", "given" : "A", "non-dropping-particle" : "", "parse-names" : false, "suffix" : "" } ], "container-title" : "Journal of Developmental Entrepreneurship", "id" : "ITEM-1", "issue" : "3", "issued" : { "date-parts" : [ [ "2003" ] ] }, "page" : "265-281", "title" : "Views on self-employment and personality: an exploratory study", "type" : "article-journal", "volume" : "8" }, "uris" : [ "http://www.mendeley.com/documents/?uuid=61568dcf-e9e9-4d3e-8e71-d39fea39b74b" ] } ], "mendeley" : { "formattedCitation" : "(14)", "plainTextFormattedCitation" : "(14)", "previouslyFormattedCitation" : "(14)" }, "properties" : { "noteIndex" : 0 }, "schema" : "https://github.com/citation-style-language/schema/raw/master/csl-citation.json" }</w:instrText>
      </w:r>
      <w:r w:rsidRPr="00086318">
        <w:rPr>
          <w:rFonts w:ascii="Arial" w:hAnsi="Arial" w:cs="Arial"/>
          <w:vertAlign w:val="superscript"/>
          <w:lang w:val="en-GB"/>
        </w:rPr>
        <w:fldChar w:fldCharType="separate"/>
      </w:r>
      <w:r w:rsidRPr="00086318">
        <w:rPr>
          <w:rFonts w:ascii="Arial" w:hAnsi="Arial" w:cs="Arial"/>
          <w:noProof/>
          <w:vertAlign w:val="superscript"/>
          <w:lang w:val="en-GB"/>
        </w:rPr>
        <w:t>(14)</w:t>
      </w:r>
      <w:r w:rsidRPr="00086318">
        <w:rPr>
          <w:rFonts w:ascii="Arial" w:hAnsi="Arial" w:cs="Arial"/>
          <w:vertAlign w:val="superscript"/>
          <w:lang w:val="en-GB"/>
        </w:rPr>
        <w:fldChar w:fldCharType="end"/>
      </w:r>
      <w:r w:rsidRPr="00086318">
        <w:rPr>
          <w:rFonts w:ascii="Arial" w:hAnsi="Arial" w:cs="Arial"/>
          <w:lang w:val="en-GB"/>
        </w:rPr>
        <w:t xml:space="preserve">.  </w:t>
      </w:r>
      <w:r w:rsidR="001A3302" w:rsidRPr="002F519D">
        <w:rPr>
          <w:rFonts w:ascii="Arial" w:hAnsi="Arial" w:cs="Arial"/>
          <w:lang w:val="en-GB"/>
        </w:rPr>
        <w:t>Nevertheless,</w:t>
      </w:r>
      <w:r w:rsidR="001A3302" w:rsidRPr="00086318">
        <w:rPr>
          <w:rFonts w:ascii="Arial" w:hAnsi="Arial" w:cs="Arial"/>
          <w:lang w:val="en-GB"/>
        </w:rPr>
        <w:t xml:space="preserve"> it also implies economic sacrifice. The entrepreneur must compromise financial resources, periodically in tune with the needs of their business project </w:t>
      </w:r>
      <w:r w:rsidR="001A3302" w:rsidRPr="00086318">
        <w:rPr>
          <w:rFonts w:ascii="Arial" w:hAnsi="Arial" w:cs="Arial"/>
          <w:vertAlign w:val="superscript"/>
          <w:lang w:val="en-GB"/>
        </w:rPr>
        <w:fldChar w:fldCharType="begin" w:fldLock="1"/>
      </w:r>
      <w:r w:rsidR="001A3302" w:rsidRPr="00086318">
        <w:rPr>
          <w:rFonts w:ascii="Arial" w:hAnsi="Arial" w:cs="Arial"/>
          <w:vertAlign w:val="superscript"/>
          <w:lang w:val="en-GB"/>
        </w:rPr>
        <w:instrText>ADDIN CSL_CITATION { "citationItems" : [ { "id" : "ITEM-1", "itemData" : { "author" : [ { "dropping-particle" : "", "family" : "Hisrich", "given" : "R", "non-dropping-particle" : "", "parse-names" : false, "suffix" : "" }, { "dropping-particle" : "", "family" : "Peters", "given" : "M", "non-dropping-particle" : "", "parse-names" : false, "suffix" : "" } ], "id" : "ITEM-1", "issued" : { "date-parts" : [ [ "2002" ] ] }, "publisher" : "Mc Graw Hill", "publisher-place" : "Nueva York", "title" : "Entrepreneurship", "type" : "book", "volume" : "5" }, "uris" : [ "http://www.mendeley.com/documents/?uuid=8b3f3503-a0b1-485b-8d74-0fd504884723" ] } ], "mendeley" : { "formattedCitation" : "(27)", "plainTextFormattedCitation" : "(27)", "previouslyFormattedCitation" : "(27)" }, "properties" : { "noteIndex" : 0 }, "schema" : "https://github.com/citation-style-language/schema/raw/master/csl-citation.json" }</w:instrText>
      </w:r>
      <w:r w:rsidR="001A3302" w:rsidRPr="00086318">
        <w:rPr>
          <w:rFonts w:ascii="Arial" w:hAnsi="Arial" w:cs="Arial"/>
          <w:vertAlign w:val="superscript"/>
          <w:lang w:val="en-GB"/>
        </w:rPr>
        <w:fldChar w:fldCharType="separate"/>
      </w:r>
      <w:r w:rsidR="001A3302" w:rsidRPr="00086318">
        <w:rPr>
          <w:rFonts w:ascii="Arial" w:hAnsi="Arial" w:cs="Arial"/>
          <w:noProof/>
          <w:vertAlign w:val="superscript"/>
          <w:lang w:val="en-GB"/>
        </w:rPr>
        <w:t>(27)</w:t>
      </w:r>
      <w:r w:rsidR="001A3302" w:rsidRPr="00086318">
        <w:rPr>
          <w:rFonts w:ascii="Arial" w:hAnsi="Arial" w:cs="Arial"/>
          <w:vertAlign w:val="superscript"/>
          <w:lang w:val="en-GB"/>
        </w:rPr>
        <w:fldChar w:fldCharType="end"/>
      </w:r>
      <w:r w:rsidR="001A3302" w:rsidRPr="00086318">
        <w:rPr>
          <w:rFonts w:ascii="Arial" w:hAnsi="Arial" w:cs="Arial"/>
          <w:lang w:val="en-GB"/>
        </w:rPr>
        <w:t>. In the studies with university students, the effort</w:t>
      </w:r>
      <w:r w:rsidR="002F519D">
        <w:rPr>
          <w:rFonts w:ascii="Arial" w:hAnsi="Arial" w:cs="Arial"/>
          <w:lang w:val="en-GB"/>
        </w:rPr>
        <w:t xml:space="preserve"> and perseverance variable was confirmed as</w:t>
      </w:r>
      <w:r w:rsidR="001A3302" w:rsidRPr="00086318">
        <w:rPr>
          <w:rFonts w:ascii="Arial" w:hAnsi="Arial" w:cs="Arial"/>
          <w:lang w:val="en-GB"/>
        </w:rPr>
        <w:t xml:space="preserve"> a key factor in entrepreneurship </w:t>
      </w:r>
      <w:r w:rsidR="001A3302" w:rsidRPr="00086318">
        <w:rPr>
          <w:rFonts w:ascii="Arial" w:hAnsi="Arial" w:cs="Arial"/>
          <w:vertAlign w:val="superscript"/>
          <w:lang w:val="en-GB"/>
        </w:rPr>
        <w:fldChar w:fldCharType="begin" w:fldLock="1"/>
      </w:r>
      <w:r w:rsidR="001A3302" w:rsidRPr="00086318">
        <w:rPr>
          <w:rFonts w:ascii="Arial" w:hAnsi="Arial" w:cs="Arial"/>
          <w:vertAlign w:val="superscript"/>
          <w:lang w:val="en-GB"/>
        </w:rPr>
        <w:instrText>ADDIN CSL_CITATION { "citationItems" : [ { "id" : "ITEM-1", "itemData" : { "author" : [ { "dropping-particle" : "", "family" : "Esp\u00ed", "given" : "M T", "non-dropping-particle" : "", "parse-names" : false, "suffix" : "" }, { "dropping-particle" : "", "family" : "Arana", "given" : "G", "non-dropping-particle" : "", "parse-names" : false, "suffix" : "" }, { "dropping-particle" : "", "family" : "Heras", "given" : "I", "non-dropping-particle" : "", "parse-names" : false, "suffix" : "" }, { "dropping-particle" : "", "family" : "Diaz", "given" : "A", "non-dropping-particle" : "", "parse-names" : false, "suffix" : "" } ], "container-title" : "Revista de Direcci\u00f3n y Administraci\u00f3n de Empresas", "id" : "ITEM-1", "issued" : { "date-parts" : [ [ "2007" ] ] }, "page" : "83-110", "title" : "Perfil emprendedor del alumnado universitario del campus de Gipuzkoa de la Upv/Ehu", "type" : "article-journal", "volume" : "14" }, "uris" : [ "http://www.mendeley.com/documents/?uuid=fca2688e-5b15-4fd6-a881-4dbc0f61ba76" ] }, { "id" : "ITEM-2", "itemData" : { "author" : [ { "dropping-particle" : "", "family" : "Singh", "given" : "G", "non-dropping-particle" : "", "parse-names" : false, "suffix" : "" }, { "dropping-particle" : "", "family" : "DeNoble", "given" : "A", "non-dropping-particle" : "", "parse-names" : false, "suffix" : "" } ], "container-title" : "Journal of Developmental Entrepreneurship", "id" : "ITEM-2", "issue" : "3", "issued" : { "date-parts" : [ [ "2003" ] ] }, "page" : "265-281", "title" : "Views on self-employment and personality: an exploratory study", "type" : "article-journal", "volume" : "8" }, "uris" : [ "http://www.mendeley.com/documents/?uuid=61568dcf-e9e9-4d3e-8e71-d39fea39b74b" ] } ], "mendeley" : { "formattedCitation" : "(14,28)", "plainTextFormattedCitation" : "(14,28)", "previouslyFormattedCitation" : "(14,28)" }, "properties" : { "noteIndex" : 0 }, "schema" : "https://github.com/citation-style-language/schema/raw/master/csl-citation.json" }</w:instrText>
      </w:r>
      <w:r w:rsidR="001A3302" w:rsidRPr="00086318">
        <w:rPr>
          <w:rFonts w:ascii="Arial" w:hAnsi="Arial" w:cs="Arial"/>
          <w:vertAlign w:val="superscript"/>
          <w:lang w:val="en-GB"/>
        </w:rPr>
        <w:fldChar w:fldCharType="separate"/>
      </w:r>
      <w:r w:rsidR="001A3302" w:rsidRPr="00086318">
        <w:rPr>
          <w:rFonts w:ascii="Arial" w:hAnsi="Arial" w:cs="Arial"/>
          <w:noProof/>
          <w:vertAlign w:val="superscript"/>
          <w:lang w:val="en-GB"/>
        </w:rPr>
        <w:t>(14,28)</w:t>
      </w:r>
      <w:r w:rsidR="001A3302" w:rsidRPr="00086318">
        <w:rPr>
          <w:rFonts w:ascii="Arial" w:hAnsi="Arial" w:cs="Arial"/>
          <w:vertAlign w:val="superscript"/>
          <w:lang w:val="en-GB"/>
        </w:rPr>
        <w:fldChar w:fldCharType="end"/>
      </w:r>
      <w:r w:rsidR="001A3302" w:rsidRPr="00086318">
        <w:rPr>
          <w:rFonts w:ascii="Arial" w:hAnsi="Arial" w:cs="Arial"/>
          <w:lang w:val="en-GB"/>
        </w:rPr>
        <w:t>.</w:t>
      </w:r>
    </w:p>
    <w:p w14:paraId="35203560" w14:textId="3AC95BF0" w:rsidR="001A3302" w:rsidRDefault="001A3302" w:rsidP="00AF5D0D">
      <w:pPr>
        <w:jc w:val="both"/>
        <w:rPr>
          <w:rFonts w:ascii="Arial" w:hAnsi="Arial" w:cs="Arial"/>
          <w:lang w:val="en-GB"/>
        </w:rPr>
      </w:pPr>
      <w:r w:rsidRPr="00086318">
        <w:rPr>
          <w:rFonts w:ascii="Arial" w:hAnsi="Arial" w:cs="Arial"/>
          <w:lang w:val="en-GB"/>
        </w:rPr>
        <w:t xml:space="preserve">In relation to the unemployment variable, the </w:t>
      </w:r>
      <w:proofErr w:type="spellStart"/>
      <w:r w:rsidRPr="00086318">
        <w:rPr>
          <w:rFonts w:ascii="Arial" w:hAnsi="Arial" w:cs="Arial"/>
          <w:lang w:val="en-GB"/>
        </w:rPr>
        <w:t>Veciana</w:t>
      </w:r>
      <w:proofErr w:type="spellEnd"/>
      <w:r w:rsidRPr="00086318">
        <w:rPr>
          <w:rFonts w:ascii="Arial" w:hAnsi="Arial" w:cs="Arial"/>
          <w:lang w:val="en-GB"/>
        </w:rPr>
        <w:t xml:space="preserve"> marginalization theory </w:t>
      </w:r>
      <w:r w:rsidRPr="00086318">
        <w:rPr>
          <w:rFonts w:ascii="Arial" w:hAnsi="Arial" w:cs="Arial"/>
          <w:vertAlign w:val="superscript"/>
          <w:lang w:val="en-GB"/>
        </w:rPr>
        <w:fldChar w:fldCharType="begin" w:fldLock="1"/>
      </w:r>
      <w:r w:rsidRPr="00086318">
        <w:rPr>
          <w:rFonts w:ascii="Arial" w:hAnsi="Arial" w:cs="Arial"/>
          <w:vertAlign w:val="superscript"/>
          <w:lang w:val="en-GB"/>
        </w:rPr>
        <w:instrText>ADDIN CSL_CITATION { "citationItems" : [ { "id" : "ITEM-1", "itemData" : { "author" : [ { "dropping-particle" : "", "family" : "Veciana", "given" : "J.M.", "non-dropping-particle" : "", "parse-names" : false, "suffix" : "" } ], "container-title" : "Revista Europea de Direcci\u00f3n y Econom\u00eda de la Empresa", "id" : "ITEM-1", "issue" : "3", "issued" : { "date-parts" : [ [ "1999" ] ] }, "page" : "11-36", "title" : "Creaci\u00f3n de empresas como programa de investigaci\u00f3n cient\u00edfica.", "type" : "article-journal", "volume" : "8" }, "uris" : [ "http://www.mendeley.com/documents/?uuid=746924be-a373-4a90-8be8-471ef72dcede" ] } ], "mendeley" : { "formattedCitation" : "(29)", "plainTextFormattedCitation" : "(29)", "previouslyFormattedCitation" : "(29)" }, "properties" : { "noteIndex" : 0 }, "schema" : "https://github.com/citation-style-language/schema/raw/master/csl-citation.json" }</w:instrText>
      </w:r>
      <w:r w:rsidRPr="00086318">
        <w:rPr>
          <w:rFonts w:ascii="Arial" w:hAnsi="Arial" w:cs="Arial"/>
          <w:vertAlign w:val="superscript"/>
          <w:lang w:val="en-GB"/>
        </w:rPr>
        <w:fldChar w:fldCharType="separate"/>
      </w:r>
      <w:r w:rsidRPr="00086318">
        <w:rPr>
          <w:rFonts w:ascii="Arial" w:hAnsi="Arial" w:cs="Arial"/>
          <w:noProof/>
          <w:vertAlign w:val="superscript"/>
          <w:lang w:val="en-GB"/>
        </w:rPr>
        <w:t>(29)</w:t>
      </w:r>
      <w:r w:rsidRPr="00086318">
        <w:rPr>
          <w:rFonts w:ascii="Arial" w:hAnsi="Arial" w:cs="Arial"/>
          <w:vertAlign w:val="superscript"/>
          <w:lang w:val="en-GB"/>
        </w:rPr>
        <w:fldChar w:fldCharType="end"/>
      </w:r>
      <w:r w:rsidR="00DA64FE">
        <w:rPr>
          <w:rFonts w:ascii="Arial" w:hAnsi="Arial" w:cs="Arial"/>
          <w:lang w:val="en-GB"/>
        </w:rPr>
        <w:t xml:space="preserve">explains </w:t>
      </w:r>
      <w:r w:rsidR="000544E8" w:rsidRPr="00086318">
        <w:rPr>
          <w:rFonts w:ascii="Arial" w:hAnsi="Arial" w:cs="Arial"/>
          <w:lang w:val="en-GB"/>
        </w:rPr>
        <w:t xml:space="preserve">the propensity of people with low job opportunities </w:t>
      </w:r>
      <w:r w:rsidRPr="00086318">
        <w:rPr>
          <w:rFonts w:ascii="Arial" w:hAnsi="Arial" w:cs="Arial"/>
          <w:lang w:val="en-GB"/>
        </w:rPr>
        <w:t>to become entrepreneurs</w:t>
      </w:r>
      <w:r w:rsidR="00DA64FE">
        <w:rPr>
          <w:rFonts w:ascii="Arial" w:hAnsi="Arial" w:cs="Arial"/>
          <w:lang w:val="en-GB"/>
        </w:rPr>
        <w:t xml:space="preserve">. Confirms the </w:t>
      </w:r>
      <w:r w:rsidR="000544E8" w:rsidRPr="00086318">
        <w:rPr>
          <w:rFonts w:ascii="Arial" w:hAnsi="Arial" w:cs="Arial"/>
          <w:lang w:val="en-GB"/>
        </w:rPr>
        <w:t xml:space="preserve">existing relation between unemployment and </w:t>
      </w:r>
      <w:r w:rsidR="00086318" w:rsidRPr="00086318">
        <w:rPr>
          <w:rFonts w:ascii="Arial" w:hAnsi="Arial" w:cs="Arial"/>
          <w:lang w:val="en-GB"/>
        </w:rPr>
        <w:t>entrepreneurship</w:t>
      </w:r>
      <w:r w:rsidR="000544E8" w:rsidRPr="00086318">
        <w:rPr>
          <w:rFonts w:ascii="Arial" w:hAnsi="Arial" w:cs="Arial"/>
          <w:lang w:val="en-GB"/>
        </w:rPr>
        <w:t xml:space="preserve"> by need </w:t>
      </w:r>
      <w:r w:rsidR="000544E8" w:rsidRPr="00086318">
        <w:rPr>
          <w:rFonts w:ascii="Arial" w:hAnsi="Arial" w:cs="Arial"/>
          <w:vertAlign w:val="superscript"/>
          <w:lang w:val="en-GB"/>
        </w:rPr>
        <w:fldChar w:fldCharType="begin" w:fldLock="1"/>
      </w:r>
      <w:r w:rsidR="000544E8" w:rsidRPr="00086318">
        <w:rPr>
          <w:rFonts w:ascii="Arial" w:hAnsi="Arial" w:cs="Arial"/>
          <w:vertAlign w:val="superscript"/>
          <w:lang w:val="en-GB"/>
        </w:rPr>
        <w:instrText>ADDIN CSL_CITATION { "citationItems" : [ { "id" : "ITEM-1", "itemData" : { "author" : [ { "dropping-particle" : "", "family" : "Esp\u00ed", "given" : "M T", "non-dropping-particle" : "", "parse-names" : false, "suffix" : "" }, { "dropping-particle" : "", "family" : "Arana", "given" : "G", "non-dropping-particle" : "", "parse-names" : false, "suffix" : "" }, { "dropping-particle" : "", "family" : "Heras", "given" : "I", "non-dropping-particle" : "", "parse-names" : false, "suffix" : "" }, { "dropping-particle" : "", "family" : "Diaz", "given" : "A", "non-dropping-particle" : "", "parse-names" : false, "suffix" : "" } ], "container-title" : "Revista de Direcci\u00f3n y Administraci\u00f3n de Empresas", "id" : "ITEM-1", "issued" : { "date-parts" : [ [ "2007" ] ] }, "page" : "83-110", "title" : "Perfil emprendedor del alumnado universitario del campus de Gipuzkoa de la Upv/Ehu", "type" : "article-journal", "volume" : "14" }, "uris" : [ "http://www.mendeley.com/documents/?uuid=fca2688e-5b15-4fd6-a881-4dbc0f61ba76" ] }, { "id" : "ITEM-2", "itemData" : { "DOI" : "10.1080/08985620903233929", "ISSN" : "0898-5626", "author" : [ { "dropping-particle" : "", "family" : "Linan", "given" : "Francisco", "non-dropping-particle" : "", "parse-names" : false, "suffix" : "" }, { "dropping-particle" : "", "family" : "Urbano", "given" : "David", "non-dropping-particle" : "", "parse-names" : false, "suffix" : "" }, { "dropping-particle" : "", "family" : "Guerrero", "given" : "Maribel", "non-dropping-particle" : "", "parse-names" : false, "suffix" : "" } ], "container-title" : "Entrepreneurship and Regional Development", "id" : "ITEM-2", "issue" : "3-4", "issued" : { "date-parts" : [ [ "2011" ] ] }, "title" : "Regional variations in entrepreneurial cognitions: Start-up intentions of university students in Spain", "type" : "article-journal", "volume" : "23" }, "uris" : [ "http://www.mendeley.com/documents/?uuid=fa8088ec-abc2-4f70-8158-74575adb61bb" ] } ], "mendeley" : { "formattedCitation" : "(21,28)", "plainTextFormattedCitation" : "(21,28)", "previouslyFormattedCitation" : "(21,28)" }, "properties" : { "noteIndex" : 0 }, "schema" : "https://github.com/citation-style-language/schema/raw/master/csl-citation.json" }</w:instrText>
      </w:r>
      <w:r w:rsidR="000544E8" w:rsidRPr="00086318">
        <w:rPr>
          <w:rFonts w:ascii="Arial" w:hAnsi="Arial" w:cs="Arial"/>
          <w:vertAlign w:val="superscript"/>
          <w:lang w:val="en-GB"/>
        </w:rPr>
        <w:fldChar w:fldCharType="separate"/>
      </w:r>
      <w:r w:rsidR="000544E8" w:rsidRPr="00086318">
        <w:rPr>
          <w:rFonts w:ascii="Arial" w:hAnsi="Arial" w:cs="Arial"/>
          <w:noProof/>
          <w:vertAlign w:val="superscript"/>
          <w:lang w:val="en-GB"/>
        </w:rPr>
        <w:t>(21,28)</w:t>
      </w:r>
      <w:r w:rsidR="000544E8" w:rsidRPr="00086318">
        <w:rPr>
          <w:rFonts w:ascii="Arial" w:hAnsi="Arial" w:cs="Arial"/>
          <w:vertAlign w:val="superscript"/>
          <w:lang w:val="en-GB"/>
        </w:rPr>
        <w:fldChar w:fldCharType="end"/>
      </w:r>
      <w:r w:rsidR="000544E8" w:rsidRPr="00086318">
        <w:rPr>
          <w:rFonts w:ascii="Arial" w:hAnsi="Arial" w:cs="Arial"/>
          <w:lang w:val="en-GB"/>
        </w:rPr>
        <w:t xml:space="preserve">.  </w:t>
      </w:r>
      <w:r w:rsidR="00086318" w:rsidRPr="00086318">
        <w:rPr>
          <w:rFonts w:ascii="Arial" w:hAnsi="Arial" w:cs="Arial"/>
          <w:lang w:val="en-GB"/>
        </w:rPr>
        <w:t xml:space="preserve">This positive correlation </w:t>
      </w:r>
      <w:r w:rsidR="00086318">
        <w:rPr>
          <w:rFonts w:ascii="Arial" w:hAnsi="Arial" w:cs="Arial"/>
          <w:lang w:val="en-GB"/>
        </w:rPr>
        <w:t>confirms our model, where greater unemployment levels create greater entrepren</w:t>
      </w:r>
      <w:r w:rsidR="00DA64FE">
        <w:rPr>
          <w:rFonts w:ascii="Arial" w:hAnsi="Arial" w:cs="Arial"/>
          <w:lang w:val="en-GB"/>
        </w:rPr>
        <w:t xml:space="preserve">eurship credibility, even though </w:t>
      </w:r>
      <w:r w:rsidR="00086318">
        <w:rPr>
          <w:rFonts w:ascii="Arial" w:hAnsi="Arial" w:cs="Arial"/>
          <w:lang w:val="en-GB"/>
        </w:rPr>
        <w:t>it is for need or self-employment.</w:t>
      </w:r>
    </w:p>
    <w:p w14:paraId="5858A027" w14:textId="19A382EC" w:rsidR="00604A38" w:rsidRPr="00604A38" w:rsidRDefault="00604A38" w:rsidP="00AF5D0D">
      <w:pPr>
        <w:jc w:val="both"/>
        <w:rPr>
          <w:rFonts w:ascii="Arial" w:hAnsi="Arial" w:cs="Arial"/>
          <w:lang w:val="en-GB"/>
        </w:rPr>
      </w:pPr>
      <w:r>
        <w:rPr>
          <w:rFonts w:ascii="Arial" w:hAnsi="Arial" w:cs="Arial"/>
          <w:lang w:val="en-GB"/>
        </w:rPr>
        <w:t>The f</w:t>
      </w:r>
      <w:r w:rsidR="00DA64FE">
        <w:rPr>
          <w:rFonts w:ascii="Arial" w:hAnsi="Arial" w:cs="Arial"/>
          <w:lang w:val="en-GB"/>
        </w:rPr>
        <w:t>undin</w:t>
      </w:r>
      <w:r>
        <w:rPr>
          <w:rFonts w:ascii="Arial" w:hAnsi="Arial" w:cs="Arial"/>
          <w:lang w:val="en-GB"/>
        </w:rPr>
        <w:t>g variable, specifically the lack of f</w:t>
      </w:r>
      <w:r w:rsidR="00DA64FE">
        <w:rPr>
          <w:rFonts w:ascii="Arial" w:hAnsi="Arial" w:cs="Arial"/>
          <w:lang w:val="en-GB"/>
        </w:rPr>
        <w:t>und</w:t>
      </w:r>
      <w:r>
        <w:rPr>
          <w:rFonts w:ascii="Arial" w:hAnsi="Arial" w:cs="Arial"/>
          <w:lang w:val="en-GB"/>
        </w:rPr>
        <w:t xml:space="preserve">ing and access to credit, it is perceived for the subject as an obstacle in their </w:t>
      </w:r>
      <w:r w:rsidR="00DA64FE">
        <w:rPr>
          <w:rFonts w:ascii="Arial" w:hAnsi="Arial" w:cs="Arial"/>
          <w:lang w:val="en-GB"/>
        </w:rPr>
        <w:t>feasib</w:t>
      </w:r>
      <w:r>
        <w:rPr>
          <w:rFonts w:ascii="Arial" w:hAnsi="Arial" w:cs="Arial"/>
          <w:lang w:val="en-GB"/>
        </w:rPr>
        <w:t xml:space="preserve">ility perception of the entrepreneur’s project </w:t>
      </w:r>
      <w:r w:rsidRPr="0028364A">
        <w:rPr>
          <w:rFonts w:ascii="Arial" w:hAnsi="Arial" w:cs="Arial"/>
          <w:vertAlign w:val="superscript"/>
        </w:rPr>
        <w:fldChar w:fldCharType="begin" w:fldLock="1"/>
      </w:r>
      <w:r w:rsidRPr="00604A38">
        <w:rPr>
          <w:rFonts w:ascii="Arial" w:hAnsi="Arial" w:cs="Arial"/>
          <w:vertAlign w:val="superscript"/>
          <w:lang w:val="en-GB"/>
        </w:rPr>
        <w:instrText>ADDIN CSL_CITATION { "citationItems" : [ { "id" : "ITEM-1", "itemData" : { "author" : [ { "dropping-particle" : "", "family" : "L\u00fcthje", "given" : "Christian", "non-dropping-particle" : "", "parse-names" : false, "suffix" : "" }, { "dropping-particle" : "", "family" : "Franke", "given" : "Nikolaus", "non-dropping-particle" : "", "parse-names" : false, "suffix" : "" } ], "container-title" : "R&amp;D Management", "id" : "ITEM-1", "issue" : "2", "issued" : { "date-parts" : [ [ "2003" ] ] }, "page" : "135-147", "title" : "The 'making' of an entrepreneur: testing a model of entrepreneurial intent among engineering students at MIT", "type" : "article-journal", "volume" : "33" }, "uris" : [ "http://www.mendeley.com/documents/?uuid=50f44c81-63ce-46e0-9c3c-6e74ea55cc03" ] }, { "id" : "ITEM-2", "itemData" : { "author" : [ { "dropping-particle" : "", "family" : "Esp\u00ed", "given" : "M T", "non-dropping-particle" : "", "parse-names" : false, "suffix" : "" }, { "dropping-particle" : "", "family" : "Arana", "given" : "G", "non-dropping-particle" : "", "parse-names" : false, "suffix" : "" }, { "dropping-particle" : "", "family" : "Heras", "given" : "I", "non-dropping-particle" : "", "parse-names" : false, "suffix" : "" }, { "dropping-particle" : "", "family" : "Diaz", "given" : "A", "non-dropping-particle" : "", "parse-names" : false, "suffix" : "" } ], "container-title" : "Revista de Direcci\u00f3n y Administraci\u00f3n de Empresas", "id" : "ITEM-2", "issued" : { "date-parts" : [ [ "2007" ] ] }, "page" : "83-110", "title" : "Perfil emprendedor del alumnado universitario del campus de Gipuzkoa de la Upv/Ehu", "type" : "article-journal", "volume" : "14" }, "uris" : [ "http://www.mendeley.com/documents/?uuid=fca2688e-5b15-4fd6-a881-4dbc0f61ba76" ] } ], "mendeley" : { "formattedCitation" : "(28,30)", "plainTextFormattedCitation" : "(28,30)", "previouslyFormattedCitation" : "(28,30)" }, "properties" : { "noteIndex" : 0 }, "schema" : "https://github.com/citation-style-language/schema/raw/master/csl-citation.json" }</w:instrText>
      </w:r>
      <w:r w:rsidRPr="0028364A">
        <w:rPr>
          <w:rFonts w:ascii="Arial" w:hAnsi="Arial" w:cs="Arial"/>
          <w:vertAlign w:val="superscript"/>
        </w:rPr>
        <w:fldChar w:fldCharType="separate"/>
      </w:r>
      <w:r w:rsidRPr="00604A38">
        <w:rPr>
          <w:rFonts w:ascii="Arial" w:hAnsi="Arial" w:cs="Arial"/>
          <w:noProof/>
          <w:vertAlign w:val="superscript"/>
          <w:lang w:val="en-GB"/>
        </w:rPr>
        <w:t>(28,30)</w:t>
      </w:r>
      <w:r w:rsidRPr="0028364A">
        <w:rPr>
          <w:rFonts w:ascii="Arial" w:hAnsi="Arial" w:cs="Arial"/>
          <w:vertAlign w:val="superscript"/>
        </w:rPr>
        <w:fldChar w:fldCharType="end"/>
      </w:r>
      <w:r w:rsidRPr="00604A38">
        <w:rPr>
          <w:rFonts w:ascii="Arial" w:hAnsi="Arial" w:cs="Arial"/>
          <w:lang w:val="en-GB"/>
        </w:rPr>
        <w:t xml:space="preserve">.   </w:t>
      </w:r>
      <w:r>
        <w:rPr>
          <w:rFonts w:ascii="Arial" w:hAnsi="Arial" w:cs="Arial"/>
          <w:lang w:val="en-GB"/>
        </w:rPr>
        <w:t xml:space="preserve">The yearly reports of the </w:t>
      </w:r>
      <w:r>
        <w:rPr>
          <w:rFonts w:ascii="Arial" w:hAnsi="Arial" w:cs="Arial"/>
          <w:i/>
          <w:lang w:val="en-GB"/>
        </w:rPr>
        <w:t xml:space="preserve">Global Entrepreneurship Monitor </w:t>
      </w:r>
      <w:r>
        <w:rPr>
          <w:rFonts w:ascii="Arial" w:hAnsi="Arial" w:cs="Arial"/>
          <w:lang w:val="en-GB"/>
        </w:rPr>
        <w:t>confirm</w:t>
      </w:r>
      <w:r w:rsidR="00DA64FE">
        <w:rPr>
          <w:rFonts w:ascii="Arial" w:hAnsi="Arial" w:cs="Arial"/>
          <w:lang w:val="en-GB"/>
        </w:rPr>
        <w:t>s</w:t>
      </w:r>
      <w:r>
        <w:rPr>
          <w:rFonts w:ascii="Arial" w:hAnsi="Arial" w:cs="Arial"/>
          <w:lang w:val="en-GB"/>
        </w:rPr>
        <w:t xml:space="preserve"> that in Spain there is a growth o</w:t>
      </w:r>
      <w:r w:rsidR="00DA64FE">
        <w:rPr>
          <w:rFonts w:ascii="Arial" w:hAnsi="Arial" w:cs="Arial"/>
          <w:lang w:val="en-GB"/>
        </w:rPr>
        <w:t>n the fund</w:t>
      </w:r>
      <w:r>
        <w:rPr>
          <w:rFonts w:ascii="Arial" w:hAnsi="Arial" w:cs="Arial"/>
          <w:lang w:val="en-GB"/>
        </w:rPr>
        <w:t>ing difficulties, with a minor contribution on the seed capital on the entrepreneur activity</w:t>
      </w:r>
      <w:r w:rsidR="00EE7D69">
        <w:rPr>
          <w:rFonts w:ascii="Arial" w:hAnsi="Arial" w:cs="Arial"/>
          <w:lang w:val="en-GB"/>
        </w:rPr>
        <w:t xml:space="preserve"> and with a greater need of external f</w:t>
      </w:r>
      <w:r w:rsidR="00DA64FE">
        <w:rPr>
          <w:rFonts w:ascii="Arial" w:hAnsi="Arial" w:cs="Arial"/>
          <w:lang w:val="en-GB"/>
        </w:rPr>
        <w:t>undi</w:t>
      </w:r>
      <w:r w:rsidR="00EE7D69">
        <w:rPr>
          <w:rFonts w:ascii="Arial" w:hAnsi="Arial" w:cs="Arial"/>
          <w:lang w:val="en-GB"/>
        </w:rPr>
        <w:t>ng, especially since 2008.</w:t>
      </w:r>
    </w:p>
    <w:p w14:paraId="61CAF065" w14:textId="77777777" w:rsidR="00086318" w:rsidRPr="00086318" w:rsidRDefault="00086318" w:rsidP="00E801BE">
      <w:pPr>
        <w:jc w:val="both"/>
        <w:rPr>
          <w:rFonts w:ascii="Arial" w:hAnsi="Arial" w:cs="Arial"/>
          <w:lang w:val="en-GB"/>
        </w:rPr>
      </w:pPr>
    </w:p>
    <w:p w14:paraId="74B4A42A" w14:textId="77777777" w:rsidR="00E962AC" w:rsidRDefault="00E962AC" w:rsidP="00E962AC">
      <w:pPr>
        <w:jc w:val="both"/>
        <w:rPr>
          <w:rFonts w:ascii="Times" w:hAnsi="Times"/>
          <w:b/>
          <w:lang w:val="en-GB"/>
        </w:rPr>
      </w:pPr>
    </w:p>
    <w:p w14:paraId="14CA97F9" w14:textId="77777777" w:rsidR="004832F8" w:rsidRDefault="004832F8" w:rsidP="00E962AC">
      <w:pPr>
        <w:jc w:val="both"/>
        <w:rPr>
          <w:rFonts w:ascii="Times" w:hAnsi="Times"/>
          <w:b/>
          <w:lang w:val="en-GB"/>
        </w:rPr>
      </w:pPr>
    </w:p>
    <w:p w14:paraId="3B34D618" w14:textId="77777777" w:rsidR="004832F8" w:rsidRPr="00F91EDF" w:rsidRDefault="004832F8" w:rsidP="00E962AC">
      <w:pPr>
        <w:jc w:val="both"/>
        <w:rPr>
          <w:rFonts w:ascii="Times" w:hAnsi="Times"/>
          <w:b/>
          <w:lang w:val="en-GB"/>
        </w:rPr>
      </w:pPr>
      <w:bookmarkStart w:id="0" w:name="_GoBack"/>
      <w:bookmarkEnd w:id="0"/>
    </w:p>
    <w:p w14:paraId="24ECF480" w14:textId="4D2A9005" w:rsidR="00E962AC" w:rsidRPr="00C30458" w:rsidRDefault="0079468C" w:rsidP="00E801BE">
      <w:pPr>
        <w:jc w:val="center"/>
        <w:rPr>
          <w:rFonts w:ascii="Arial" w:hAnsi="Arial" w:cs="Arial"/>
          <w:b/>
          <w:sz w:val="32"/>
          <w:szCs w:val="32"/>
          <w:lang w:val="en-GB"/>
        </w:rPr>
      </w:pPr>
      <w:r w:rsidRPr="00882D0D">
        <w:rPr>
          <w:rFonts w:ascii="Arial" w:hAnsi="Arial" w:cs="Arial"/>
          <w:b/>
          <w:sz w:val="32"/>
          <w:szCs w:val="32"/>
          <w:lang w:val="en-GB"/>
        </w:rPr>
        <w:lastRenderedPageBreak/>
        <w:t>Conclusi</w:t>
      </w:r>
      <w:r w:rsidRPr="00C30458">
        <w:rPr>
          <w:rFonts w:ascii="Arial" w:hAnsi="Arial" w:cs="Arial"/>
          <w:b/>
          <w:sz w:val="32"/>
          <w:szCs w:val="32"/>
          <w:lang w:val="en-GB"/>
        </w:rPr>
        <w:t>o</w:t>
      </w:r>
      <w:r w:rsidR="00E962AC" w:rsidRPr="00C30458">
        <w:rPr>
          <w:rFonts w:ascii="Arial" w:hAnsi="Arial" w:cs="Arial"/>
          <w:b/>
          <w:sz w:val="32"/>
          <w:szCs w:val="32"/>
          <w:lang w:val="en-GB"/>
        </w:rPr>
        <w:t>n</w:t>
      </w:r>
      <w:r w:rsidRPr="00C30458">
        <w:rPr>
          <w:rFonts w:ascii="Arial" w:hAnsi="Arial" w:cs="Arial"/>
          <w:b/>
          <w:sz w:val="32"/>
          <w:szCs w:val="32"/>
          <w:lang w:val="en-GB"/>
        </w:rPr>
        <w:t>s</w:t>
      </w:r>
    </w:p>
    <w:p w14:paraId="316CA3B9" w14:textId="77777777" w:rsidR="00E962AC" w:rsidRPr="00C30458" w:rsidRDefault="00E962AC" w:rsidP="00E962AC">
      <w:pPr>
        <w:jc w:val="both"/>
        <w:rPr>
          <w:rFonts w:ascii="Times" w:hAnsi="Times"/>
          <w:lang w:val="en-GB"/>
        </w:rPr>
      </w:pPr>
    </w:p>
    <w:p w14:paraId="55EF4CF6" w14:textId="03549719" w:rsidR="00DE737E" w:rsidRPr="00DE737E" w:rsidRDefault="00DE737E" w:rsidP="00DE737E">
      <w:pPr>
        <w:jc w:val="both"/>
        <w:rPr>
          <w:rFonts w:ascii="Arial" w:hAnsi="Arial" w:cs="Arial"/>
          <w:lang w:val="en-GB"/>
        </w:rPr>
      </w:pPr>
      <w:r w:rsidRPr="00DE737E">
        <w:rPr>
          <w:rFonts w:ascii="Arial" w:hAnsi="Arial" w:cs="Arial"/>
          <w:lang w:val="en-GB"/>
        </w:rPr>
        <w:t>Along the investigation, we have analysed different factors that influence the possibility that a health student ends up being an entrepreneur.  Our starting point on a theoretical level has been</w:t>
      </w:r>
      <w:r w:rsidR="00882D0D">
        <w:rPr>
          <w:rFonts w:ascii="Arial" w:hAnsi="Arial" w:cs="Arial"/>
          <w:lang w:val="en-GB"/>
        </w:rPr>
        <w:t xml:space="preserve"> framed under the entrepreneurship</w:t>
      </w:r>
      <w:r w:rsidRPr="00DE737E">
        <w:rPr>
          <w:rFonts w:ascii="Arial" w:hAnsi="Arial" w:cs="Arial"/>
          <w:lang w:val="en-GB"/>
        </w:rPr>
        <w:t xml:space="preserve"> potential mod</w:t>
      </w:r>
      <w:r w:rsidR="00882D0D">
        <w:rPr>
          <w:rFonts w:ascii="Arial" w:hAnsi="Arial" w:cs="Arial"/>
          <w:lang w:val="en-GB"/>
        </w:rPr>
        <w:t xml:space="preserve">el of Krueger and </w:t>
      </w:r>
      <w:proofErr w:type="spellStart"/>
      <w:r w:rsidR="00882D0D">
        <w:rPr>
          <w:rFonts w:ascii="Arial" w:hAnsi="Arial" w:cs="Arial"/>
          <w:lang w:val="en-GB"/>
        </w:rPr>
        <w:t>Brazeal</w:t>
      </w:r>
      <w:proofErr w:type="spellEnd"/>
      <w:r w:rsidR="00882D0D">
        <w:rPr>
          <w:rFonts w:ascii="Arial" w:hAnsi="Arial" w:cs="Arial"/>
          <w:lang w:val="en-GB"/>
        </w:rPr>
        <w:t xml:space="preserve"> (12). A</w:t>
      </w:r>
      <w:r w:rsidRPr="00DE737E">
        <w:rPr>
          <w:rFonts w:ascii="Arial" w:hAnsi="Arial" w:cs="Arial"/>
          <w:lang w:val="en-GB"/>
        </w:rPr>
        <w:t>s we have seen it incorporates a fusion between two great entrepreneursh</w:t>
      </w:r>
      <w:r w:rsidR="005D5A75">
        <w:rPr>
          <w:rFonts w:ascii="Arial" w:hAnsi="Arial" w:cs="Arial"/>
          <w:lang w:val="en-GB"/>
        </w:rPr>
        <w:t xml:space="preserve">ip models of </w:t>
      </w:r>
      <w:proofErr w:type="spellStart"/>
      <w:r w:rsidR="005D5A75">
        <w:rPr>
          <w:rFonts w:ascii="Arial" w:hAnsi="Arial" w:cs="Arial"/>
          <w:lang w:val="en-GB"/>
        </w:rPr>
        <w:t>Shapero</w:t>
      </w:r>
      <w:proofErr w:type="spellEnd"/>
      <w:r w:rsidR="005D5A75">
        <w:rPr>
          <w:rFonts w:ascii="Arial" w:hAnsi="Arial" w:cs="Arial"/>
          <w:lang w:val="en-GB"/>
        </w:rPr>
        <w:t xml:space="preserve"> and </w:t>
      </w:r>
      <w:proofErr w:type="spellStart"/>
      <w:r w:rsidR="005D5A75">
        <w:rPr>
          <w:rFonts w:ascii="Arial" w:hAnsi="Arial" w:cs="Arial"/>
          <w:lang w:val="en-GB"/>
        </w:rPr>
        <w:t>Sokol</w:t>
      </w:r>
      <w:proofErr w:type="spellEnd"/>
      <w:r w:rsidR="005D5A75">
        <w:rPr>
          <w:rFonts w:ascii="Arial" w:hAnsi="Arial" w:cs="Arial"/>
          <w:lang w:val="en-GB"/>
        </w:rPr>
        <w:t xml:space="preserve"> </w:t>
      </w:r>
      <w:r w:rsidRPr="00DE737E">
        <w:rPr>
          <w:rFonts w:ascii="Arial" w:hAnsi="Arial" w:cs="Arial"/>
          <w:lang w:val="en-GB"/>
        </w:rPr>
        <w:t>(10)</w:t>
      </w:r>
      <w:r w:rsidR="005D5A75">
        <w:rPr>
          <w:rFonts w:ascii="Arial" w:hAnsi="Arial" w:cs="Arial"/>
          <w:lang w:val="en-GB"/>
        </w:rPr>
        <w:t xml:space="preserve"> </w:t>
      </w:r>
      <w:r w:rsidRPr="00DE737E">
        <w:rPr>
          <w:rFonts w:ascii="Arial" w:hAnsi="Arial" w:cs="Arial"/>
          <w:lang w:val="en-GB"/>
        </w:rPr>
        <w:t xml:space="preserve">and </w:t>
      </w:r>
      <w:proofErr w:type="spellStart"/>
      <w:r w:rsidRPr="00DE737E">
        <w:rPr>
          <w:rFonts w:ascii="Arial" w:hAnsi="Arial" w:cs="Arial"/>
          <w:lang w:val="en-GB"/>
        </w:rPr>
        <w:t>Ajzen</w:t>
      </w:r>
      <w:proofErr w:type="spellEnd"/>
      <w:r w:rsidRPr="00DE737E">
        <w:rPr>
          <w:rFonts w:ascii="Arial" w:hAnsi="Arial" w:cs="Arial"/>
          <w:lang w:val="en-GB"/>
        </w:rPr>
        <w:t xml:space="preserve"> (5), which </w:t>
      </w:r>
      <w:r w:rsidR="00882D0D">
        <w:rPr>
          <w:rFonts w:ascii="Arial" w:hAnsi="Arial" w:cs="Arial"/>
          <w:lang w:val="en-GB"/>
        </w:rPr>
        <w:t xml:space="preserve">its </w:t>
      </w:r>
      <w:r w:rsidRPr="00DE737E">
        <w:rPr>
          <w:rFonts w:ascii="Arial" w:hAnsi="Arial" w:cs="Arial"/>
          <w:lang w:val="en-GB"/>
        </w:rPr>
        <w:t xml:space="preserve">origins date back to the eighties and nineties. </w:t>
      </w:r>
    </w:p>
    <w:p w14:paraId="37553285" w14:textId="41869309" w:rsidR="00DE737E" w:rsidRPr="00DE737E" w:rsidRDefault="00DE737E" w:rsidP="00DE737E">
      <w:pPr>
        <w:jc w:val="both"/>
        <w:rPr>
          <w:rFonts w:ascii="Arial" w:hAnsi="Arial" w:cs="Arial"/>
          <w:lang w:val="en-GB"/>
        </w:rPr>
      </w:pPr>
      <w:r w:rsidRPr="00D50C4F">
        <w:rPr>
          <w:rFonts w:ascii="Arial" w:hAnsi="Arial" w:cs="Arial"/>
          <w:lang w:val="en-GB"/>
        </w:rPr>
        <w:t>The Krueger</w:t>
      </w:r>
      <w:r w:rsidRPr="00DE737E">
        <w:rPr>
          <w:rFonts w:ascii="Arial" w:hAnsi="Arial" w:cs="Arial"/>
          <w:lang w:val="en-GB"/>
        </w:rPr>
        <w:t xml:space="preserve"> and </w:t>
      </w:r>
      <w:proofErr w:type="spellStart"/>
      <w:r w:rsidRPr="00DE737E">
        <w:rPr>
          <w:rFonts w:ascii="Arial" w:hAnsi="Arial" w:cs="Arial"/>
          <w:lang w:val="en-GB"/>
        </w:rPr>
        <w:t>Brazeal</w:t>
      </w:r>
      <w:proofErr w:type="spellEnd"/>
      <w:r w:rsidRPr="00DE737E">
        <w:rPr>
          <w:rFonts w:ascii="Arial" w:hAnsi="Arial" w:cs="Arial"/>
          <w:lang w:val="en-GB"/>
        </w:rPr>
        <w:t xml:space="preserve"> (12) model establishes the possibility to evaluate students in their entrepreneur</w:t>
      </w:r>
      <w:r w:rsidR="00667496">
        <w:rPr>
          <w:rFonts w:ascii="Arial" w:hAnsi="Arial" w:cs="Arial"/>
          <w:lang w:val="en-GB"/>
        </w:rPr>
        <w:t>ship</w:t>
      </w:r>
      <w:r w:rsidRPr="00DE737E">
        <w:rPr>
          <w:rFonts w:ascii="Arial" w:hAnsi="Arial" w:cs="Arial"/>
          <w:lang w:val="en-GB"/>
        </w:rPr>
        <w:t xml:space="preserve"> potential</w:t>
      </w:r>
      <w:r w:rsidR="00667496">
        <w:rPr>
          <w:rFonts w:ascii="Arial" w:hAnsi="Arial" w:cs="Arial"/>
          <w:lang w:val="en-GB"/>
        </w:rPr>
        <w:t xml:space="preserve">, and being the </w:t>
      </w:r>
      <w:r w:rsidRPr="00DE737E">
        <w:rPr>
          <w:rFonts w:ascii="Arial" w:hAnsi="Arial" w:cs="Arial"/>
          <w:lang w:val="en-GB"/>
        </w:rPr>
        <w:t>“trigger event”</w:t>
      </w:r>
      <w:r w:rsidR="00667496">
        <w:rPr>
          <w:rFonts w:ascii="Arial" w:hAnsi="Arial" w:cs="Arial"/>
          <w:lang w:val="en-GB"/>
        </w:rPr>
        <w:t xml:space="preserve"> the prelude of the entrepreneurship intention</w:t>
      </w:r>
      <w:r w:rsidRPr="00DE737E">
        <w:rPr>
          <w:rFonts w:ascii="Arial" w:hAnsi="Arial" w:cs="Arial"/>
          <w:lang w:val="en-GB"/>
        </w:rPr>
        <w:t>.</w:t>
      </w:r>
    </w:p>
    <w:p w14:paraId="5A7FE0B2" w14:textId="08A092F7" w:rsidR="00DE737E" w:rsidRPr="00DE737E" w:rsidRDefault="00DE737E" w:rsidP="00DE737E">
      <w:pPr>
        <w:jc w:val="both"/>
        <w:rPr>
          <w:rFonts w:ascii="Arial" w:hAnsi="Arial" w:cs="Arial"/>
          <w:lang w:val="en-GB"/>
        </w:rPr>
      </w:pPr>
      <w:r w:rsidRPr="00DE737E">
        <w:rPr>
          <w:rFonts w:ascii="Arial" w:hAnsi="Arial" w:cs="Arial"/>
          <w:lang w:val="en-GB"/>
        </w:rPr>
        <w:t xml:space="preserve">It is important to outline that </w:t>
      </w:r>
      <w:r w:rsidR="00667496">
        <w:rPr>
          <w:rFonts w:ascii="Arial" w:hAnsi="Arial" w:cs="Arial"/>
          <w:lang w:val="en-GB"/>
        </w:rPr>
        <w:t xml:space="preserve">the </w:t>
      </w:r>
      <w:r w:rsidRPr="00DE737E">
        <w:rPr>
          <w:rFonts w:ascii="Arial" w:hAnsi="Arial" w:cs="Arial"/>
          <w:lang w:val="en-GB"/>
        </w:rPr>
        <w:t>entrepreneur</w:t>
      </w:r>
      <w:r w:rsidR="00667496">
        <w:rPr>
          <w:rFonts w:ascii="Arial" w:hAnsi="Arial" w:cs="Arial"/>
          <w:lang w:val="en-GB"/>
        </w:rPr>
        <w:t>ship</w:t>
      </w:r>
      <w:r w:rsidRPr="00DE737E">
        <w:rPr>
          <w:rFonts w:ascii="Arial" w:hAnsi="Arial" w:cs="Arial"/>
          <w:lang w:val="en-GB"/>
        </w:rPr>
        <w:t xml:space="preserve"> potential </w:t>
      </w:r>
      <w:r w:rsidR="00667496">
        <w:rPr>
          <w:rFonts w:ascii="Arial" w:hAnsi="Arial" w:cs="Arial"/>
          <w:lang w:val="en-GB"/>
        </w:rPr>
        <w:t>must have</w:t>
      </w:r>
      <w:r w:rsidRPr="00DE737E">
        <w:rPr>
          <w:rFonts w:ascii="Arial" w:hAnsi="Arial" w:cs="Arial"/>
          <w:lang w:val="en-GB"/>
        </w:rPr>
        <w:t xml:space="preserve"> the propensity to act, which makes believable </w:t>
      </w:r>
      <w:r w:rsidR="00667496">
        <w:rPr>
          <w:rFonts w:ascii="Arial" w:hAnsi="Arial" w:cs="Arial"/>
          <w:lang w:val="en-GB"/>
        </w:rPr>
        <w:t xml:space="preserve">the </w:t>
      </w:r>
      <w:r w:rsidRPr="00DE737E">
        <w:rPr>
          <w:rFonts w:ascii="Arial" w:hAnsi="Arial" w:cs="Arial"/>
          <w:lang w:val="en-GB"/>
        </w:rPr>
        <w:t>entrepreneur</w:t>
      </w:r>
      <w:r w:rsidR="00667496">
        <w:rPr>
          <w:rFonts w:ascii="Arial" w:hAnsi="Arial" w:cs="Arial"/>
          <w:lang w:val="en-GB"/>
        </w:rPr>
        <w:t>ship</w:t>
      </w:r>
      <w:r w:rsidRPr="00DE737E">
        <w:rPr>
          <w:rFonts w:ascii="Arial" w:hAnsi="Arial" w:cs="Arial"/>
          <w:lang w:val="en-GB"/>
        </w:rPr>
        <w:t xml:space="preserve"> conduct.</w:t>
      </w:r>
    </w:p>
    <w:p w14:paraId="78132683" w14:textId="2EF54379" w:rsidR="00E3577F" w:rsidRDefault="00D50C4F" w:rsidP="00E3577F">
      <w:pPr>
        <w:jc w:val="both"/>
        <w:rPr>
          <w:rFonts w:ascii="Arial" w:hAnsi="Arial" w:cs="Arial"/>
          <w:lang w:val="en-GB"/>
        </w:rPr>
      </w:pPr>
      <w:r w:rsidRPr="00D50C4F">
        <w:rPr>
          <w:rFonts w:ascii="Arial" w:hAnsi="Arial" w:cs="Arial"/>
          <w:lang w:val="en-GB"/>
        </w:rPr>
        <w:t xml:space="preserve">Nonetheless, our investigation focuses on the analysis of the variables that can affect to the entrepreneurship credibility, and improved by social, economic or politics issues, and by training level. </w:t>
      </w:r>
      <w:r w:rsidR="00E3577F" w:rsidRPr="00E3577F">
        <w:rPr>
          <w:rFonts w:ascii="Arial" w:hAnsi="Arial" w:cs="Arial"/>
          <w:lang w:val="en-GB"/>
        </w:rPr>
        <w:t>These variables are the combination of desirability and feasibility entrepreneur perceptions. So that, our model is able to detect the combination of the needed factors for the student to have believable entrepreneur</w:t>
      </w:r>
      <w:r w:rsidR="00E3577F">
        <w:rPr>
          <w:rFonts w:ascii="Arial" w:hAnsi="Arial" w:cs="Arial"/>
          <w:lang w:val="en-GB"/>
        </w:rPr>
        <w:t>ship</w:t>
      </w:r>
      <w:r w:rsidR="00E3577F" w:rsidRPr="00E3577F">
        <w:rPr>
          <w:rFonts w:ascii="Arial" w:hAnsi="Arial" w:cs="Arial"/>
          <w:lang w:val="en-GB"/>
        </w:rPr>
        <w:t xml:space="preserve"> behaviour, able to detect new business opportunities, knowing what needs to be done, being perseverant and wil</w:t>
      </w:r>
      <w:r w:rsidR="00E3577F">
        <w:rPr>
          <w:rFonts w:ascii="Arial" w:hAnsi="Arial" w:cs="Arial"/>
          <w:lang w:val="en-GB"/>
        </w:rPr>
        <w:t xml:space="preserve">ling to invest money and time. </w:t>
      </w:r>
      <w:r w:rsidR="00E3577F" w:rsidRPr="00E3577F">
        <w:rPr>
          <w:rFonts w:ascii="Arial" w:hAnsi="Arial" w:cs="Arial"/>
          <w:lang w:val="en-GB"/>
        </w:rPr>
        <w:t xml:space="preserve">The proposed entrepreneur credibility model defines the student’s conduct, believable as long as the subject </w:t>
      </w:r>
      <w:r w:rsidR="00E3577F">
        <w:rPr>
          <w:rFonts w:ascii="Arial" w:hAnsi="Arial" w:cs="Arial"/>
          <w:lang w:val="en-GB"/>
        </w:rPr>
        <w:t xml:space="preserve">is creative and innovative. But </w:t>
      </w:r>
      <w:r w:rsidR="00E3577F" w:rsidRPr="00E3577F">
        <w:rPr>
          <w:rFonts w:ascii="Arial" w:hAnsi="Arial" w:cs="Arial"/>
          <w:lang w:val="en-GB"/>
        </w:rPr>
        <w:t>also</w:t>
      </w:r>
      <w:r w:rsidR="00E3577F">
        <w:rPr>
          <w:rFonts w:ascii="Arial" w:hAnsi="Arial" w:cs="Arial"/>
          <w:lang w:val="en-GB"/>
        </w:rPr>
        <w:t xml:space="preserve"> is</w:t>
      </w:r>
      <w:r w:rsidR="00E3577F" w:rsidRPr="00E3577F">
        <w:rPr>
          <w:rFonts w:ascii="Arial" w:hAnsi="Arial" w:cs="Arial"/>
          <w:lang w:val="en-GB"/>
        </w:rPr>
        <w:t xml:space="preserve"> contextualised by external factors that influence directly to their feasibility perception as a high unemployment rate or les</w:t>
      </w:r>
      <w:r w:rsidR="00E3577F">
        <w:rPr>
          <w:rFonts w:ascii="Arial" w:hAnsi="Arial" w:cs="Arial"/>
          <w:lang w:val="en-GB"/>
        </w:rPr>
        <w:t>s accessibility to credit</w:t>
      </w:r>
      <w:r w:rsidR="00E3577F" w:rsidRPr="00E3577F">
        <w:rPr>
          <w:rFonts w:ascii="Arial" w:hAnsi="Arial" w:cs="Arial"/>
          <w:lang w:val="en-GB"/>
        </w:rPr>
        <w:t>.</w:t>
      </w:r>
    </w:p>
    <w:p w14:paraId="4CC17FFA" w14:textId="77777777" w:rsidR="00E02B1A" w:rsidRPr="00E02B1A" w:rsidRDefault="00E02B1A" w:rsidP="00E02B1A">
      <w:pPr>
        <w:jc w:val="both"/>
        <w:rPr>
          <w:rFonts w:ascii="Arial" w:hAnsi="Arial" w:cs="Arial"/>
          <w:lang w:val="en-GB"/>
        </w:rPr>
      </w:pPr>
      <w:r w:rsidRPr="00E02B1A">
        <w:rPr>
          <w:rFonts w:ascii="Arial" w:hAnsi="Arial" w:cs="Arial"/>
          <w:lang w:val="en-GB"/>
        </w:rPr>
        <w:t>The final model has other interesting contributions, as knowing that there are some factors that directly affect to the creativity and innovation.</w:t>
      </w:r>
    </w:p>
    <w:p w14:paraId="36576BDE" w14:textId="77777777" w:rsidR="00E02B1A" w:rsidRPr="00E02B1A" w:rsidRDefault="00E02B1A" w:rsidP="00E02B1A">
      <w:pPr>
        <w:jc w:val="both"/>
        <w:rPr>
          <w:rFonts w:ascii="Arial" w:hAnsi="Arial" w:cs="Arial"/>
          <w:lang w:val="en-GB"/>
        </w:rPr>
      </w:pPr>
      <w:r w:rsidRPr="00E02B1A">
        <w:rPr>
          <w:rFonts w:ascii="Arial" w:hAnsi="Arial" w:cs="Arial"/>
          <w:lang w:val="en-GB"/>
        </w:rPr>
        <w:t>So if we want more students entrepreneurs, we have to boost their creativity and innovation, and all the variables directly related to that, as openness, responsibility, propensity to risk, and need of achievement.</w:t>
      </w:r>
    </w:p>
    <w:p w14:paraId="70EFA1F3" w14:textId="77777777" w:rsidR="00575CCD" w:rsidRPr="00575CCD" w:rsidRDefault="00E02B1A" w:rsidP="00575CCD">
      <w:pPr>
        <w:jc w:val="both"/>
        <w:rPr>
          <w:rFonts w:ascii="Arial" w:hAnsi="Arial" w:cs="Arial"/>
          <w:lang w:val="en-GB"/>
        </w:rPr>
      </w:pPr>
      <w:r w:rsidRPr="00E02B1A">
        <w:rPr>
          <w:rFonts w:ascii="Arial" w:hAnsi="Arial" w:cs="Arial"/>
          <w:lang w:val="en-GB"/>
        </w:rPr>
        <w:t xml:space="preserve">It is interesting to observe that the variable creativity and innovation is located inside the feasibility perception, </w:t>
      </w:r>
      <w:r w:rsidR="001742F9">
        <w:rPr>
          <w:rFonts w:ascii="Arial" w:hAnsi="Arial" w:cs="Arial"/>
          <w:lang w:val="en-GB"/>
        </w:rPr>
        <w:t xml:space="preserve">and </w:t>
      </w:r>
      <w:r w:rsidRPr="00E02B1A">
        <w:rPr>
          <w:rFonts w:ascii="Arial" w:hAnsi="Arial" w:cs="Arial"/>
          <w:lang w:val="en-GB"/>
        </w:rPr>
        <w:t xml:space="preserve">defined as “the search of new </w:t>
      </w:r>
      <w:r w:rsidR="001742F9">
        <w:rPr>
          <w:rFonts w:ascii="Arial" w:hAnsi="Arial" w:cs="Arial"/>
          <w:lang w:val="en-GB"/>
        </w:rPr>
        <w:t>market opportunities”</w:t>
      </w:r>
      <w:r w:rsidR="00DE737E" w:rsidRPr="00DE737E">
        <w:rPr>
          <w:rFonts w:ascii="Arial" w:hAnsi="Arial" w:cs="Arial"/>
          <w:lang w:val="en-GB"/>
        </w:rPr>
        <w:t xml:space="preserve">. </w:t>
      </w:r>
      <w:r w:rsidR="00575CCD" w:rsidRPr="00575CCD">
        <w:rPr>
          <w:rFonts w:ascii="Arial" w:hAnsi="Arial" w:cs="Arial"/>
          <w:lang w:val="en-GB"/>
        </w:rPr>
        <w:t>But the variables that influence creativity and innovation are from the desirability perception. So these variables can be modified and incremented by the study plans of the physiotherapy and nursing degrees.</w:t>
      </w:r>
    </w:p>
    <w:p w14:paraId="3424E695" w14:textId="77777777" w:rsidR="00575CCD" w:rsidRPr="00575CCD" w:rsidRDefault="00575CCD" w:rsidP="00575CCD">
      <w:pPr>
        <w:jc w:val="both"/>
        <w:rPr>
          <w:rFonts w:ascii="Arial" w:hAnsi="Arial" w:cs="Arial"/>
          <w:lang w:val="en-GB"/>
        </w:rPr>
      </w:pPr>
      <w:r w:rsidRPr="00575CCD">
        <w:rPr>
          <w:rFonts w:ascii="Arial" w:hAnsi="Arial" w:cs="Arial"/>
          <w:lang w:val="en-GB"/>
        </w:rPr>
        <w:t>The conclusion of the study indicates that there are a few variables that really impact to the future entrepreneurship behaviour, having a major weight the ones relative to the feasibility perception and especially the ones related to self-efficacy, innovation and creativity.</w:t>
      </w:r>
    </w:p>
    <w:p w14:paraId="33AACFFF" w14:textId="762F04A1" w:rsidR="008119DB" w:rsidRDefault="00575CCD" w:rsidP="00575CCD">
      <w:pPr>
        <w:jc w:val="both"/>
        <w:rPr>
          <w:rFonts w:ascii="Arial" w:hAnsi="Arial" w:cs="Arial"/>
          <w:lang w:val="en-GB"/>
        </w:rPr>
      </w:pPr>
      <w:r w:rsidRPr="00575CCD">
        <w:rPr>
          <w:rFonts w:ascii="Arial" w:hAnsi="Arial" w:cs="Arial"/>
          <w:lang w:val="en-GB"/>
        </w:rPr>
        <w:t>Finally, it is also significant the conclusion that physiotherapy students are more entrepreneurs than nursing students. Even though both groups are created under the same frame of knowledge, their professions are very different once they finish their studies.</w:t>
      </w:r>
    </w:p>
    <w:p w14:paraId="3F46A1FE" w14:textId="77777777" w:rsidR="00E962AC" w:rsidRPr="00DE737E" w:rsidRDefault="00E962AC" w:rsidP="00E962AC">
      <w:pPr>
        <w:jc w:val="both"/>
        <w:rPr>
          <w:rFonts w:ascii="Arial" w:hAnsi="Arial" w:cs="Arial"/>
          <w:lang w:val="en-GB"/>
        </w:rPr>
      </w:pPr>
    </w:p>
    <w:p w14:paraId="13C16E15" w14:textId="79EB3D36" w:rsidR="00E962AC" w:rsidRPr="0079468C" w:rsidRDefault="00E962AC" w:rsidP="00E962AC">
      <w:pPr>
        <w:jc w:val="center"/>
        <w:rPr>
          <w:rFonts w:ascii="Arial" w:hAnsi="Arial" w:cs="Arial"/>
          <w:b/>
          <w:sz w:val="32"/>
          <w:lang w:val="en-GB"/>
        </w:rPr>
      </w:pPr>
      <w:r w:rsidRPr="0079468C">
        <w:rPr>
          <w:rFonts w:ascii="Arial" w:hAnsi="Arial" w:cs="Arial"/>
          <w:b/>
          <w:sz w:val="32"/>
          <w:lang w:val="en-GB"/>
        </w:rPr>
        <w:t>Referenc</w:t>
      </w:r>
      <w:r w:rsidR="0062275E">
        <w:rPr>
          <w:rFonts w:ascii="Arial" w:hAnsi="Arial" w:cs="Arial"/>
          <w:b/>
          <w:sz w:val="32"/>
          <w:lang w:val="en-GB"/>
        </w:rPr>
        <w:t>es</w:t>
      </w:r>
    </w:p>
    <w:p w14:paraId="7EA8E92D" w14:textId="77777777" w:rsidR="00E962AC" w:rsidRPr="0079468C" w:rsidRDefault="00E962AC" w:rsidP="00E962AC">
      <w:pPr>
        <w:jc w:val="both"/>
        <w:rPr>
          <w:rFonts w:ascii="Arial" w:hAnsi="Arial" w:cs="Arial"/>
          <w:lang w:val="en-GB"/>
        </w:rPr>
      </w:pPr>
    </w:p>
    <w:p w14:paraId="3106637A" w14:textId="77777777" w:rsidR="00E962AC" w:rsidRPr="0079468C" w:rsidRDefault="00E962AC" w:rsidP="00626E3B">
      <w:pPr>
        <w:jc w:val="both"/>
        <w:rPr>
          <w:rFonts w:ascii="Arial" w:hAnsi="Arial" w:cs="Arial"/>
          <w:lang w:val="en-GB"/>
        </w:rPr>
      </w:pPr>
      <w:r w:rsidRPr="0079468C">
        <w:rPr>
          <w:rFonts w:ascii="Arial" w:hAnsi="Arial" w:cs="Arial"/>
          <w:lang w:val="en-GB"/>
        </w:rPr>
        <w:t xml:space="preserve"> </w:t>
      </w:r>
    </w:p>
    <w:p w14:paraId="5501C9AA" w14:textId="769FE57B" w:rsidR="006F2B27" w:rsidRPr="00414C0D" w:rsidRDefault="00E962AC" w:rsidP="006F2B27">
      <w:pPr>
        <w:widowControl w:val="0"/>
        <w:autoSpaceDE w:val="0"/>
        <w:autoSpaceDN w:val="0"/>
        <w:adjustRightInd w:val="0"/>
        <w:ind w:left="640" w:hanging="640"/>
        <w:rPr>
          <w:rFonts w:ascii="Arial" w:hAnsi="Arial" w:cs="Arial"/>
          <w:noProof/>
          <w:lang w:val="en-GB"/>
        </w:rPr>
      </w:pPr>
      <w:r w:rsidRPr="00E962AC">
        <w:rPr>
          <w:rFonts w:ascii="Arial" w:hAnsi="Arial" w:cs="Arial"/>
        </w:rPr>
        <w:fldChar w:fldCharType="begin" w:fldLock="1"/>
      </w:r>
      <w:r w:rsidRPr="0079468C">
        <w:rPr>
          <w:rFonts w:ascii="Arial" w:hAnsi="Arial" w:cs="Arial"/>
          <w:lang w:val="en-GB"/>
        </w:rPr>
        <w:instrText xml:space="preserve">ADDIN Mendeley Bibliography CSL_BIBLIOGRAPHY </w:instrText>
      </w:r>
      <w:r w:rsidRPr="00E962AC">
        <w:rPr>
          <w:rFonts w:ascii="Arial" w:hAnsi="Arial" w:cs="Arial"/>
        </w:rPr>
        <w:fldChar w:fldCharType="separate"/>
      </w:r>
      <w:r w:rsidR="006F2B27" w:rsidRPr="00414C0D">
        <w:rPr>
          <w:rFonts w:ascii="Arial" w:hAnsi="Arial" w:cs="Arial"/>
          <w:noProof/>
          <w:lang w:val="en-GB"/>
        </w:rPr>
        <w:t xml:space="preserve">1. </w:t>
      </w:r>
      <w:r w:rsidR="006F2B27" w:rsidRPr="00414C0D">
        <w:rPr>
          <w:rFonts w:ascii="Arial" w:hAnsi="Arial" w:cs="Arial"/>
          <w:noProof/>
          <w:lang w:val="en-GB"/>
        </w:rPr>
        <w:tab/>
        <w:t xml:space="preserve">Eurostat. Eurostat statistical book. Publications_Office, editor. European Union; 2009. </w:t>
      </w:r>
    </w:p>
    <w:p w14:paraId="40A2523A"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2. </w:t>
      </w:r>
      <w:r w:rsidRPr="00414C0D">
        <w:rPr>
          <w:rFonts w:ascii="Arial" w:hAnsi="Arial" w:cs="Arial"/>
          <w:noProof/>
          <w:lang w:val="en-GB"/>
        </w:rPr>
        <w:tab/>
        <w:t xml:space="preserve">Reichert S. Institutional diversity in European higher education. Zurich: European University Association; 2009. </w:t>
      </w:r>
    </w:p>
    <w:p w14:paraId="2E39623F"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lastRenderedPageBreak/>
        <w:t xml:space="preserve">3. </w:t>
      </w:r>
      <w:r w:rsidRPr="00414C0D">
        <w:rPr>
          <w:rFonts w:ascii="Arial" w:hAnsi="Arial" w:cs="Arial"/>
          <w:noProof/>
          <w:lang w:val="en-GB"/>
        </w:rPr>
        <w:tab/>
        <w:t xml:space="preserve">Etzkowitz H, Leydesdorff L. The triple helix as a model for innovation studies. Sci public policy. 1998; </w:t>
      </w:r>
    </w:p>
    <w:p w14:paraId="6A7AE94B"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4. </w:t>
      </w:r>
      <w:r w:rsidRPr="00414C0D">
        <w:rPr>
          <w:rFonts w:ascii="Arial" w:hAnsi="Arial" w:cs="Arial"/>
          <w:noProof/>
          <w:lang w:val="en-GB"/>
        </w:rPr>
        <w:tab/>
        <w:t xml:space="preserve">Krueger NF, Reilly MD, Carsrud AL. Competing models of entrepreneurial intentions. J Bus Ventur. 2000;15(5-6):411–32. </w:t>
      </w:r>
    </w:p>
    <w:p w14:paraId="0854DD5B"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5. </w:t>
      </w:r>
      <w:r w:rsidRPr="00414C0D">
        <w:rPr>
          <w:rFonts w:ascii="Arial" w:hAnsi="Arial" w:cs="Arial"/>
          <w:noProof/>
          <w:lang w:val="en-GB"/>
        </w:rPr>
        <w:tab/>
        <w:t xml:space="preserve">Ajzen I. The theory of planned behavior. Organ Behav Hum Decis Process. 1991;50:179–211. </w:t>
      </w:r>
    </w:p>
    <w:p w14:paraId="3ABCB03E"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6. </w:t>
      </w:r>
      <w:r w:rsidRPr="00414C0D">
        <w:rPr>
          <w:rFonts w:ascii="Arial" w:hAnsi="Arial" w:cs="Arial"/>
          <w:noProof/>
          <w:lang w:val="en-GB"/>
        </w:rPr>
        <w:tab/>
        <w:t xml:space="preserve">Kolvereid L. Prediction of employment status choice intentions. Entrep Theory Pract. 1996;21(1):47–57. </w:t>
      </w:r>
    </w:p>
    <w:p w14:paraId="73C21F99"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7. </w:t>
      </w:r>
      <w:r w:rsidRPr="00414C0D">
        <w:rPr>
          <w:rFonts w:ascii="Arial" w:hAnsi="Arial" w:cs="Arial"/>
          <w:noProof/>
          <w:lang w:val="en-GB"/>
        </w:rPr>
        <w:tab/>
        <w:t xml:space="preserve">Krueger NF. The impact of prior entrepreneurial exposure on perceptions of new venture feasibility and desirability. Entrep Theory Pract. 1993;18(1):5–21. </w:t>
      </w:r>
    </w:p>
    <w:p w14:paraId="7943320E"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8. </w:t>
      </w:r>
      <w:r w:rsidRPr="00414C0D">
        <w:rPr>
          <w:rFonts w:ascii="Arial" w:hAnsi="Arial" w:cs="Arial"/>
          <w:noProof/>
          <w:lang w:val="en-GB"/>
        </w:rPr>
        <w:tab/>
        <w:t xml:space="preserve">Shane S, Locke EA, Collins CJ. Entrepreneurial motivation. Hum Resour Manag Rev. 2003;257-279. </w:t>
      </w:r>
    </w:p>
    <w:p w14:paraId="21E43E7F"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9. </w:t>
      </w:r>
      <w:r w:rsidRPr="00414C0D">
        <w:rPr>
          <w:rFonts w:ascii="Arial" w:hAnsi="Arial" w:cs="Arial"/>
          <w:noProof/>
          <w:lang w:val="en-GB"/>
        </w:rPr>
        <w:tab/>
        <w:t xml:space="preserve">Bandura A. The Social Foundations of Thought and Action. Prentice-Hall, editor. Englewood Cliffs, NJ.; 1986. </w:t>
      </w:r>
    </w:p>
    <w:p w14:paraId="4C3E47E8"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10. </w:t>
      </w:r>
      <w:r w:rsidRPr="00414C0D">
        <w:rPr>
          <w:rFonts w:ascii="Arial" w:hAnsi="Arial" w:cs="Arial"/>
          <w:noProof/>
          <w:lang w:val="en-GB"/>
        </w:rPr>
        <w:tab/>
        <w:t xml:space="preserve">Shapero A, Sokol L. The social dimension of entrepreneurship. Prentice H. Kent CA, Sexton DL, Vesper KH, editors. The encyclopedia of entrepreneurship. Englewood Cliffs, NJ.; 1982. 72-90 p. </w:t>
      </w:r>
    </w:p>
    <w:p w14:paraId="0C596AD9"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11. </w:t>
      </w:r>
      <w:r w:rsidRPr="00414C0D">
        <w:rPr>
          <w:rFonts w:ascii="Arial" w:hAnsi="Arial" w:cs="Arial"/>
          <w:noProof/>
          <w:lang w:val="en-GB"/>
        </w:rPr>
        <w:tab/>
        <w:t xml:space="preserve">Wood R, Bandura A. Social cognitive theory of organizational management. Acad Manag Rev. 1989;14:361–84. </w:t>
      </w:r>
    </w:p>
    <w:p w14:paraId="5D64B8F5"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12. </w:t>
      </w:r>
      <w:r w:rsidRPr="00414C0D">
        <w:rPr>
          <w:rFonts w:ascii="Arial" w:hAnsi="Arial" w:cs="Arial"/>
          <w:noProof/>
          <w:lang w:val="en-GB"/>
        </w:rPr>
        <w:tab/>
        <w:t xml:space="preserve">Krueger Jr NF, Brazeal D V. Entrepreneurial Potential and Potential Entrepreneurs. Entrepreneurship Theory and Practice. 1994;91–104. </w:t>
      </w:r>
    </w:p>
    <w:p w14:paraId="7C187CB2"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13. </w:t>
      </w:r>
      <w:r w:rsidRPr="00414C0D">
        <w:rPr>
          <w:rFonts w:ascii="Arial" w:hAnsi="Arial" w:cs="Arial"/>
          <w:noProof/>
          <w:lang w:val="en-GB"/>
        </w:rPr>
        <w:tab/>
        <w:t xml:space="preserve">Robinson PB, Stimpson D V, Huefner JC, Hunt HK. An attitude approach to the prediction of entrepreneurship. Entrep Theory Pract. 1991;15(4):13–31. </w:t>
      </w:r>
    </w:p>
    <w:p w14:paraId="5274B5DE"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14. </w:t>
      </w:r>
      <w:r w:rsidRPr="00414C0D">
        <w:rPr>
          <w:rFonts w:ascii="Arial" w:hAnsi="Arial" w:cs="Arial"/>
          <w:noProof/>
          <w:lang w:val="en-GB"/>
        </w:rPr>
        <w:tab/>
        <w:t xml:space="preserve">Singh G, DeNoble A. Views on self-employment and personality: an exploratory study. J Dev Entrep. 2003;8(3):265–81. </w:t>
      </w:r>
    </w:p>
    <w:p w14:paraId="6271F391"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15. </w:t>
      </w:r>
      <w:r w:rsidRPr="00414C0D">
        <w:rPr>
          <w:rFonts w:ascii="Arial" w:hAnsi="Arial" w:cs="Arial"/>
          <w:noProof/>
          <w:lang w:val="en-GB"/>
        </w:rPr>
        <w:tab/>
        <w:t xml:space="preserve">Skjong R, Wentworth B. Expert Judgement and risk perception. Det Nor Verit. 2000; </w:t>
      </w:r>
    </w:p>
    <w:p w14:paraId="4899ED6C"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16. </w:t>
      </w:r>
      <w:r w:rsidRPr="00414C0D">
        <w:rPr>
          <w:rFonts w:ascii="Arial" w:hAnsi="Arial" w:cs="Arial"/>
          <w:noProof/>
          <w:lang w:val="en-GB"/>
        </w:rPr>
        <w:tab/>
        <w:t xml:space="preserve">George D, Mallery P. SPSS for Windows step by step: a Simple Guide and Reference. 4th ed. Bacon A&amp;, editor. Boston; 2003. </w:t>
      </w:r>
    </w:p>
    <w:p w14:paraId="543629B7"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17. </w:t>
      </w:r>
      <w:r w:rsidRPr="00414C0D">
        <w:rPr>
          <w:rFonts w:ascii="Arial" w:hAnsi="Arial" w:cs="Arial"/>
          <w:noProof/>
          <w:lang w:val="en-GB"/>
        </w:rPr>
        <w:tab/>
        <w:t xml:space="preserve">Belsley DA. Conditioning diagnostics: collinearity and weak data in regression. In: John Wiley &amp; Sons I, editor. 1991. </w:t>
      </w:r>
    </w:p>
    <w:p w14:paraId="3CEB3762"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18. </w:t>
      </w:r>
      <w:r w:rsidRPr="00414C0D">
        <w:rPr>
          <w:rFonts w:ascii="Arial" w:hAnsi="Arial" w:cs="Arial"/>
          <w:noProof/>
          <w:lang w:val="en-GB"/>
        </w:rPr>
        <w:tab/>
        <w:t xml:space="preserve">Neter J, Wasserman W, Kutner MH. Applied Linear Statistical Models. M.A: Irwin. 1990. </w:t>
      </w:r>
    </w:p>
    <w:p w14:paraId="26B885A4"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19. </w:t>
      </w:r>
      <w:r w:rsidRPr="00414C0D">
        <w:rPr>
          <w:rFonts w:ascii="Arial" w:hAnsi="Arial" w:cs="Arial"/>
          <w:noProof/>
          <w:lang w:val="en-GB"/>
        </w:rPr>
        <w:tab/>
        <w:t xml:space="preserve">Krueger NF, Carsrud AL. Entrepreneurial intentions: applying the theory of planned behavior. Entrep Reg Dev. 1993;5(4):315–30. </w:t>
      </w:r>
    </w:p>
    <w:p w14:paraId="0FEBB2A8"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20. </w:t>
      </w:r>
      <w:r w:rsidRPr="00414C0D">
        <w:rPr>
          <w:rFonts w:ascii="Arial" w:hAnsi="Arial" w:cs="Arial"/>
          <w:noProof/>
          <w:lang w:val="en-GB"/>
        </w:rPr>
        <w:tab/>
        <w:t xml:space="preserve">Chen CC, Greene PG, Crick A. Does entrepreneurial self-efficacy distinguish entrepreneurs from managers? J Bus Ventur. 1998;13:295–316. </w:t>
      </w:r>
    </w:p>
    <w:p w14:paraId="603194D8"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21. </w:t>
      </w:r>
      <w:r w:rsidRPr="00414C0D">
        <w:rPr>
          <w:rFonts w:ascii="Arial" w:hAnsi="Arial" w:cs="Arial"/>
          <w:noProof/>
          <w:lang w:val="en-GB"/>
        </w:rPr>
        <w:tab/>
        <w:t xml:space="preserve">Linan F, Urbano D, Guerrero M. Regional variations in entrepreneurial cognitions: Start-up intentions of university students in Spain. Entrep Reg Dev. 2011;23(3-4). </w:t>
      </w:r>
    </w:p>
    <w:p w14:paraId="69281D0D"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22. </w:t>
      </w:r>
      <w:r w:rsidRPr="00414C0D">
        <w:rPr>
          <w:rFonts w:ascii="Arial" w:hAnsi="Arial" w:cs="Arial"/>
          <w:noProof/>
          <w:lang w:val="en-GB"/>
        </w:rPr>
        <w:tab/>
        <w:t xml:space="preserve">Liñán F, Chen Y-W. Development and Cross-Cultural Application of a Specific Instrument to Measure Entrepeneurial Intentions. Entrep Theory Pract. 2009;593–617. </w:t>
      </w:r>
    </w:p>
    <w:p w14:paraId="42EF5BDB"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23. </w:t>
      </w:r>
      <w:r w:rsidRPr="00414C0D">
        <w:rPr>
          <w:rFonts w:ascii="Arial" w:hAnsi="Arial" w:cs="Arial"/>
          <w:noProof/>
          <w:lang w:val="en-GB"/>
        </w:rPr>
        <w:tab/>
        <w:t xml:space="preserve">Athayde R. Measuring Enterprise Potential in Young People. Entrep Theory Pract. 2009;481–500. </w:t>
      </w:r>
    </w:p>
    <w:p w14:paraId="73A3BC1E"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24. </w:t>
      </w:r>
      <w:r w:rsidRPr="00414C0D">
        <w:rPr>
          <w:rFonts w:ascii="Arial" w:hAnsi="Arial" w:cs="Arial"/>
          <w:noProof/>
          <w:lang w:val="en-GB"/>
        </w:rPr>
        <w:tab/>
        <w:t xml:space="preserve">Ismail N, Jaffar N, Siow T. Using EAO model to predict the self-employment intentions among the Universities’ Undergraduates in </w:t>
      </w:r>
      <w:r w:rsidRPr="00414C0D">
        <w:rPr>
          <w:rFonts w:ascii="Arial" w:hAnsi="Arial" w:cs="Arial"/>
          <w:noProof/>
          <w:lang w:val="en-GB"/>
        </w:rPr>
        <w:lastRenderedPageBreak/>
        <w:t xml:space="preserve">Malaysia. Int J Trade, Econ Financ. 2013;4:282–7. </w:t>
      </w:r>
    </w:p>
    <w:p w14:paraId="6B74C9C0"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25. </w:t>
      </w:r>
      <w:r w:rsidRPr="00414C0D">
        <w:rPr>
          <w:rFonts w:ascii="Arial" w:hAnsi="Arial" w:cs="Arial"/>
          <w:noProof/>
          <w:lang w:val="en-GB"/>
        </w:rPr>
        <w:tab/>
        <w:t xml:space="preserve">Wang W, Lu W, Millington JK. Determinants of Entrepreneurial Intention among College Students in China and USA. J Glob Entrep Res. 2011;1(1):35–44. </w:t>
      </w:r>
    </w:p>
    <w:p w14:paraId="7A6CB884"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414C0D">
        <w:rPr>
          <w:rFonts w:ascii="Arial" w:hAnsi="Arial" w:cs="Arial"/>
          <w:noProof/>
          <w:lang w:val="en-GB"/>
        </w:rPr>
        <w:t xml:space="preserve">26. </w:t>
      </w:r>
      <w:r w:rsidRPr="00414C0D">
        <w:rPr>
          <w:rFonts w:ascii="Arial" w:hAnsi="Arial" w:cs="Arial"/>
          <w:noProof/>
          <w:lang w:val="en-GB"/>
        </w:rPr>
        <w:tab/>
        <w:t xml:space="preserve">Brockhaus RH. Risk taking propensity of entrepreneurs. Acad Manag J. 1980;23(3):509–20. </w:t>
      </w:r>
    </w:p>
    <w:p w14:paraId="37EFA434" w14:textId="77777777" w:rsidR="006F2B27" w:rsidRPr="006F2B27" w:rsidRDefault="006F2B27" w:rsidP="006F2B27">
      <w:pPr>
        <w:widowControl w:val="0"/>
        <w:autoSpaceDE w:val="0"/>
        <w:autoSpaceDN w:val="0"/>
        <w:adjustRightInd w:val="0"/>
        <w:ind w:left="640" w:hanging="640"/>
        <w:rPr>
          <w:rFonts w:ascii="Arial" w:hAnsi="Arial" w:cs="Arial"/>
          <w:noProof/>
        </w:rPr>
      </w:pPr>
      <w:r w:rsidRPr="00414C0D">
        <w:rPr>
          <w:rFonts w:ascii="Arial" w:hAnsi="Arial" w:cs="Arial"/>
          <w:noProof/>
          <w:lang w:val="en-GB"/>
        </w:rPr>
        <w:t xml:space="preserve">27. </w:t>
      </w:r>
      <w:r w:rsidRPr="00414C0D">
        <w:rPr>
          <w:rFonts w:ascii="Arial" w:hAnsi="Arial" w:cs="Arial"/>
          <w:noProof/>
          <w:lang w:val="en-GB"/>
        </w:rPr>
        <w:tab/>
        <w:t xml:space="preserve">Hisrich R, Peters M. Entrepreneurship. </w:t>
      </w:r>
      <w:r w:rsidRPr="006F2B27">
        <w:rPr>
          <w:rFonts w:ascii="Arial" w:hAnsi="Arial" w:cs="Arial"/>
          <w:noProof/>
        </w:rPr>
        <w:t xml:space="preserve">Vol. 5. Nueva York: Mc Graw Hill; 2002. </w:t>
      </w:r>
    </w:p>
    <w:p w14:paraId="7F7B294A" w14:textId="77777777" w:rsidR="006F2B27" w:rsidRPr="006F2B27" w:rsidRDefault="006F2B27" w:rsidP="006F2B27">
      <w:pPr>
        <w:widowControl w:val="0"/>
        <w:autoSpaceDE w:val="0"/>
        <w:autoSpaceDN w:val="0"/>
        <w:adjustRightInd w:val="0"/>
        <w:ind w:left="640" w:hanging="640"/>
        <w:rPr>
          <w:rFonts w:ascii="Arial" w:hAnsi="Arial" w:cs="Arial"/>
          <w:noProof/>
        </w:rPr>
      </w:pPr>
      <w:r w:rsidRPr="006F2B27">
        <w:rPr>
          <w:rFonts w:ascii="Arial" w:hAnsi="Arial" w:cs="Arial"/>
          <w:noProof/>
        </w:rPr>
        <w:t xml:space="preserve">28. </w:t>
      </w:r>
      <w:r w:rsidRPr="006F2B27">
        <w:rPr>
          <w:rFonts w:ascii="Arial" w:hAnsi="Arial" w:cs="Arial"/>
          <w:noProof/>
        </w:rPr>
        <w:tab/>
        <w:t xml:space="preserve">Espí MT, Arana G, Heras I, Diaz A. Perfil emprendedor del alumnado universitario del campus de Gipuzkoa de la Upv/Ehu. Rev Dir y Adm Empres. 2007;14:83–110. </w:t>
      </w:r>
    </w:p>
    <w:p w14:paraId="32EC0A3F" w14:textId="77777777" w:rsidR="006F2B27" w:rsidRPr="00414C0D" w:rsidRDefault="006F2B27" w:rsidP="006F2B27">
      <w:pPr>
        <w:widowControl w:val="0"/>
        <w:autoSpaceDE w:val="0"/>
        <w:autoSpaceDN w:val="0"/>
        <w:adjustRightInd w:val="0"/>
        <w:ind w:left="640" w:hanging="640"/>
        <w:rPr>
          <w:rFonts w:ascii="Arial" w:hAnsi="Arial" w:cs="Arial"/>
          <w:noProof/>
          <w:lang w:val="en-GB"/>
        </w:rPr>
      </w:pPr>
      <w:r w:rsidRPr="006F2B27">
        <w:rPr>
          <w:rFonts w:ascii="Arial" w:hAnsi="Arial" w:cs="Arial"/>
          <w:noProof/>
        </w:rPr>
        <w:t xml:space="preserve">29. </w:t>
      </w:r>
      <w:r w:rsidRPr="006F2B27">
        <w:rPr>
          <w:rFonts w:ascii="Arial" w:hAnsi="Arial" w:cs="Arial"/>
          <w:noProof/>
        </w:rPr>
        <w:tab/>
        <w:t xml:space="preserve">Veciana JM. Creación de empresas como programa de investigación científica. </w:t>
      </w:r>
      <w:r w:rsidRPr="00414C0D">
        <w:rPr>
          <w:rFonts w:ascii="Arial" w:hAnsi="Arial" w:cs="Arial"/>
          <w:noProof/>
          <w:lang w:val="en-GB"/>
        </w:rPr>
        <w:t xml:space="preserve">Rev Eur Dir y Econ la Empres. 1999;8(3):11–36. </w:t>
      </w:r>
    </w:p>
    <w:p w14:paraId="2451F139" w14:textId="77777777" w:rsidR="006F2B27" w:rsidRPr="006F2B27" w:rsidRDefault="006F2B27" w:rsidP="006F2B27">
      <w:pPr>
        <w:widowControl w:val="0"/>
        <w:autoSpaceDE w:val="0"/>
        <w:autoSpaceDN w:val="0"/>
        <w:adjustRightInd w:val="0"/>
        <w:ind w:left="640" w:hanging="640"/>
        <w:rPr>
          <w:rFonts w:ascii="Arial" w:hAnsi="Arial" w:cs="Arial"/>
          <w:noProof/>
        </w:rPr>
      </w:pPr>
      <w:r w:rsidRPr="00414C0D">
        <w:rPr>
          <w:rFonts w:ascii="Arial" w:hAnsi="Arial" w:cs="Arial"/>
          <w:noProof/>
          <w:lang w:val="en-GB"/>
        </w:rPr>
        <w:t xml:space="preserve">30. </w:t>
      </w:r>
      <w:r w:rsidRPr="00414C0D">
        <w:rPr>
          <w:rFonts w:ascii="Arial" w:hAnsi="Arial" w:cs="Arial"/>
          <w:noProof/>
          <w:lang w:val="en-GB"/>
        </w:rPr>
        <w:tab/>
        <w:t xml:space="preserve">Lüthje C, Franke N. The “making” of an entrepreneur: testing a model of entrepreneurial intent among engineering students at MIT. </w:t>
      </w:r>
      <w:r w:rsidRPr="006F2B27">
        <w:rPr>
          <w:rFonts w:ascii="Arial" w:hAnsi="Arial" w:cs="Arial"/>
          <w:noProof/>
        </w:rPr>
        <w:t xml:space="preserve">R&amp;D Manag. 2003;33(2):135–47. </w:t>
      </w:r>
    </w:p>
    <w:p w14:paraId="61DB884F" w14:textId="77777777" w:rsidR="008073D4" w:rsidRPr="00E962AC" w:rsidRDefault="00E962AC" w:rsidP="00626E3B">
      <w:pPr>
        <w:jc w:val="both"/>
        <w:rPr>
          <w:rFonts w:ascii="Arial" w:hAnsi="Arial" w:cs="Arial"/>
        </w:rPr>
      </w:pPr>
      <w:r w:rsidRPr="00E962AC">
        <w:rPr>
          <w:rFonts w:ascii="Arial" w:hAnsi="Arial" w:cs="Arial"/>
        </w:rPr>
        <w:fldChar w:fldCharType="end"/>
      </w:r>
    </w:p>
    <w:sectPr w:rsidR="008073D4" w:rsidRPr="00E962AC" w:rsidSect="008073D4">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MS Mincho">
    <w:altName w:val="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2AC"/>
    <w:rsid w:val="00054099"/>
    <w:rsid w:val="000544E8"/>
    <w:rsid w:val="00056B15"/>
    <w:rsid w:val="00062D88"/>
    <w:rsid w:val="0007781D"/>
    <w:rsid w:val="00080049"/>
    <w:rsid w:val="00086318"/>
    <w:rsid w:val="000917B2"/>
    <w:rsid w:val="000C64DC"/>
    <w:rsid w:val="000E1434"/>
    <w:rsid w:val="000E542A"/>
    <w:rsid w:val="00111441"/>
    <w:rsid w:val="001133F0"/>
    <w:rsid w:val="00116348"/>
    <w:rsid w:val="00127767"/>
    <w:rsid w:val="00136204"/>
    <w:rsid w:val="00143190"/>
    <w:rsid w:val="00152C0F"/>
    <w:rsid w:val="00154340"/>
    <w:rsid w:val="001704BF"/>
    <w:rsid w:val="001742F9"/>
    <w:rsid w:val="0017493E"/>
    <w:rsid w:val="001A3302"/>
    <w:rsid w:val="001B1B39"/>
    <w:rsid w:val="001C5F09"/>
    <w:rsid w:val="001C65CF"/>
    <w:rsid w:val="001C6BFA"/>
    <w:rsid w:val="001D04EA"/>
    <w:rsid w:val="001D763B"/>
    <w:rsid w:val="001F03F4"/>
    <w:rsid w:val="001F62F5"/>
    <w:rsid w:val="00205D49"/>
    <w:rsid w:val="00226D67"/>
    <w:rsid w:val="0022712E"/>
    <w:rsid w:val="0023421D"/>
    <w:rsid w:val="00243122"/>
    <w:rsid w:val="00255CD6"/>
    <w:rsid w:val="0028364A"/>
    <w:rsid w:val="002A1D27"/>
    <w:rsid w:val="002B16CB"/>
    <w:rsid w:val="002B2D69"/>
    <w:rsid w:val="002C1AFD"/>
    <w:rsid w:val="002D1DDD"/>
    <w:rsid w:val="002F519D"/>
    <w:rsid w:val="00303148"/>
    <w:rsid w:val="003149A6"/>
    <w:rsid w:val="00317ADE"/>
    <w:rsid w:val="0032347C"/>
    <w:rsid w:val="00343C1A"/>
    <w:rsid w:val="00351A4C"/>
    <w:rsid w:val="0036663D"/>
    <w:rsid w:val="00386A28"/>
    <w:rsid w:val="003A588C"/>
    <w:rsid w:val="003B59DE"/>
    <w:rsid w:val="003E24EC"/>
    <w:rsid w:val="003E289F"/>
    <w:rsid w:val="003F72CA"/>
    <w:rsid w:val="004127B9"/>
    <w:rsid w:val="00414C0D"/>
    <w:rsid w:val="00415945"/>
    <w:rsid w:val="00425412"/>
    <w:rsid w:val="0042714A"/>
    <w:rsid w:val="004276D3"/>
    <w:rsid w:val="00453AD8"/>
    <w:rsid w:val="004622F5"/>
    <w:rsid w:val="00470A58"/>
    <w:rsid w:val="004725EE"/>
    <w:rsid w:val="004832F8"/>
    <w:rsid w:val="004B325E"/>
    <w:rsid w:val="004B40FA"/>
    <w:rsid w:val="004B6E51"/>
    <w:rsid w:val="004C0C35"/>
    <w:rsid w:val="004D7064"/>
    <w:rsid w:val="004E711E"/>
    <w:rsid w:val="004F67BB"/>
    <w:rsid w:val="00507443"/>
    <w:rsid w:val="00516C01"/>
    <w:rsid w:val="00522B9D"/>
    <w:rsid w:val="00525477"/>
    <w:rsid w:val="00532F91"/>
    <w:rsid w:val="00535823"/>
    <w:rsid w:val="00565702"/>
    <w:rsid w:val="005672C6"/>
    <w:rsid w:val="00572833"/>
    <w:rsid w:val="00575CCD"/>
    <w:rsid w:val="005926F7"/>
    <w:rsid w:val="005A1061"/>
    <w:rsid w:val="005B3867"/>
    <w:rsid w:val="005C5EB6"/>
    <w:rsid w:val="005C6169"/>
    <w:rsid w:val="005D5A75"/>
    <w:rsid w:val="005E064F"/>
    <w:rsid w:val="005E1C51"/>
    <w:rsid w:val="005E55AA"/>
    <w:rsid w:val="00604A38"/>
    <w:rsid w:val="0062275E"/>
    <w:rsid w:val="00625932"/>
    <w:rsid w:val="00626E3B"/>
    <w:rsid w:val="006518AA"/>
    <w:rsid w:val="006562A6"/>
    <w:rsid w:val="00667496"/>
    <w:rsid w:val="00677F1C"/>
    <w:rsid w:val="006812DF"/>
    <w:rsid w:val="00682403"/>
    <w:rsid w:val="0068364D"/>
    <w:rsid w:val="006B571F"/>
    <w:rsid w:val="006C47B9"/>
    <w:rsid w:val="006C5D4A"/>
    <w:rsid w:val="006E16A8"/>
    <w:rsid w:val="006E2DE5"/>
    <w:rsid w:val="006E4EED"/>
    <w:rsid w:val="006F2B27"/>
    <w:rsid w:val="007003FB"/>
    <w:rsid w:val="007044C9"/>
    <w:rsid w:val="007175C9"/>
    <w:rsid w:val="00734F50"/>
    <w:rsid w:val="0073711F"/>
    <w:rsid w:val="00754DCC"/>
    <w:rsid w:val="00754F82"/>
    <w:rsid w:val="00761B81"/>
    <w:rsid w:val="00781239"/>
    <w:rsid w:val="0079468C"/>
    <w:rsid w:val="00796F53"/>
    <w:rsid w:val="007A6270"/>
    <w:rsid w:val="007B3F07"/>
    <w:rsid w:val="007B626F"/>
    <w:rsid w:val="008073D4"/>
    <w:rsid w:val="008119DB"/>
    <w:rsid w:val="0083073B"/>
    <w:rsid w:val="00844DFA"/>
    <w:rsid w:val="00856CE7"/>
    <w:rsid w:val="0086641C"/>
    <w:rsid w:val="008708E6"/>
    <w:rsid w:val="008718CF"/>
    <w:rsid w:val="008819FC"/>
    <w:rsid w:val="00882D0D"/>
    <w:rsid w:val="00893751"/>
    <w:rsid w:val="008A2357"/>
    <w:rsid w:val="008A6954"/>
    <w:rsid w:val="008B1DAB"/>
    <w:rsid w:val="008B512C"/>
    <w:rsid w:val="008B63FF"/>
    <w:rsid w:val="008D38EF"/>
    <w:rsid w:val="008D4490"/>
    <w:rsid w:val="008F081A"/>
    <w:rsid w:val="0090027D"/>
    <w:rsid w:val="00907F52"/>
    <w:rsid w:val="00912BD1"/>
    <w:rsid w:val="0092747E"/>
    <w:rsid w:val="009405E1"/>
    <w:rsid w:val="009429F3"/>
    <w:rsid w:val="00950517"/>
    <w:rsid w:val="00955356"/>
    <w:rsid w:val="009623E1"/>
    <w:rsid w:val="0096281B"/>
    <w:rsid w:val="00964C78"/>
    <w:rsid w:val="00974B2A"/>
    <w:rsid w:val="0099363E"/>
    <w:rsid w:val="009A13BB"/>
    <w:rsid w:val="009B04A0"/>
    <w:rsid w:val="009B7F17"/>
    <w:rsid w:val="009C25AD"/>
    <w:rsid w:val="009C32B0"/>
    <w:rsid w:val="009D5789"/>
    <w:rsid w:val="009F1812"/>
    <w:rsid w:val="00A1325B"/>
    <w:rsid w:val="00A137BA"/>
    <w:rsid w:val="00A2336E"/>
    <w:rsid w:val="00A276A1"/>
    <w:rsid w:val="00A34EA5"/>
    <w:rsid w:val="00A36B2C"/>
    <w:rsid w:val="00A448EF"/>
    <w:rsid w:val="00A503A5"/>
    <w:rsid w:val="00A530DD"/>
    <w:rsid w:val="00A62732"/>
    <w:rsid w:val="00A74531"/>
    <w:rsid w:val="00A75216"/>
    <w:rsid w:val="00A76243"/>
    <w:rsid w:val="00AB22FD"/>
    <w:rsid w:val="00AF3489"/>
    <w:rsid w:val="00AF5D0D"/>
    <w:rsid w:val="00B1012E"/>
    <w:rsid w:val="00B25AE5"/>
    <w:rsid w:val="00B341FA"/>
    <w:rsid w:val="00B454E2"/>
    <w:rsid w:val="00B54F4F"/>
    <w:rsid w:val="00B81226"/>
    <w:rsid w:val="00BA1FE8"/>
    <w:rsid w:val="00BB2FA4"/>
    <w:rsid w:val="00BD13B4"/>
    <w:rsid w:val="00BD2F28"/>
    <w:rsid w:val="00C04BE2"/>
    <w:rsid w:val="00C30134"/>
    <w:rsid w:val="00C30458"/>
    <w:rsid w:val="00C3266A"/>
    <w:rsid w:val="00C51EC9"/>
    <w:rsid w:val="00C577F9"/>
    <w:rsid w:val="00C67955"/>
    <w:rsid w:val="00C93476"/>
    <w:rsid w:val="00CA46FF"/>
    <w:rsid w:val="00CD4584"/>
    <w:rsid w:val="00CE32CB"/>
    <w:rsid w:val="00D13666"/>
    <w:rsid w:val="00D142FD"/>
    <w:rsid w:val="00D16095"/>
    <w:rsid w:val="00D17F0A"/>
    <w:rsid w:val="00D23D95"/>
    <w:rsid w:val="00D470EC"/>
    <w:rsid w:val="00D50028"/>
    <w:rsid w:val="00D50C4F"/>
    <w:rsid w:val="00D553C7"/>
    <w:rsid w:val="00D70EEF"/>
    <w:rsid w:val="00D71AF8"/>
    <w:rsid w:val="00D724EE"/>
    <w:rsid w:val="00D7384A"/>
    <w:rsid w:val="00D94925"/>
    <w:rsid w:val="00DA64FE"/>
    <w:rsid w:val="00DA6B9A"/>
    <w:rsid w:val="00DB2E8A"/>
    <w:rsid w:val="00DC5971"/>
    <w:rsid w:val="00DD1116"/>
    <w:rsid w:val="00DD3A33"/>
    <w:rsid w:val="00DD5194"/>
    <w:rsid w:val="00DE737E"/>
    <w:rsid w:val="00DF0BF7"/>
    <w:rsid w:val="00DF3B1A"/>
    <w:rsid w:val="00E02B1A"/>
    <w:rsid w:val="00E3577F"/>
    <w:rsid w:val="00E4526E"/>
    <w:rsid w:val="00E51E9C"/>
    <w:rsid w:val="00E53FC9"/>
    <w:rsid w:val="00E60310"/>
    <w:rsid w:val="00E621D9"/>
    <w:rsid w:val="00E7052A"/>
    <w:rsid w:val="00E801BE"/>
    <w:rsid w:val="00E962AC"/>
    <w:rsid w:val="00EA3D42"/>
    <w:rsid w:val="00EC6873"/>
    <w:rsid w:val="00EE0FA9"/>
    <w:rsid w:val="00EE17E6"/>
    <w:rsid w:val="00EE5B6D"/>
    <w:rsid w:val="00EE7D69"/>
    <w:rsid w:val="00EF3040"/>
    <w:rsid w:val="00F018A9"/>
    <w:rsid w:val="00F07D3F"/>
    <w:rsid w:val="00F209AF"/>
    <w:rsid w:val="00F22544"/>
    <w:rsid w:val="00F31291"/>
    <w:rsid w:val="00F562F0"/>
    <w:rsid w:val="00F57412"/>
    <w:rsid w:val="00F574A3"/>
    <w:rsid w:val="00F6781B"/>
    <w:rsid w:val="00F67C02"/>
    <w:rsid w:val="00F73C44"/>
    <w:rsid w:val="00F7609F"/>
    <w:rsid w:val="00F91EDF"/>
    <w:rsid w:val="00F920D7"/>
    <w:rsid w:val="00F9498F"/>
    <w:rsid w:val="00F97F49"/>
    <w:rsid w:val="00FA7FD3"/>
    <w:rsid w:val="00FB4970"/>
    <w:rsid w:val="00FB4C66"/>
    <w:rsid w:val="00FD5D6C"/>
    <w:rsid w:val="00FE6886"/>
    <w:rsid w:val="00FF1C7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0BB0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2AC"/>
    <w:rPr>
      <w:rFonts w:ascii="Cambria" w:eastAsia="MS Mincho" w:hAnsi="Cambria" w:cs="Times New Roman"/>
    </w:rPr>
  </w:style>
  <w:style w:type="paragraph" w:styleId="Ttulo3">
    <w:name w:val="heading 3"/>
    <w:basedOn w:val="Normal"/>
    <w:next w:val="Normal"/>
    <w:link w:val="Ttulo3Car"/>
    <w:uiPriority w:val="9"/>
    <w:unhideWhenUsed/>
    <w:qFormat/>
    <w:rsid w:val="00F07D3F"/>
    <w:pPr>
      <w:pBdr>
        <w:top w:val="single" w:sz="6" w:space="2" w:color="4F81BD" w:themeColor="accent1"/>
        <w:left w:val="single" w:sz="6" w:space="2" w:color="4F81BD" w:themeColor="accent1"/>
      </w:pBdr>
      <w:spacing w:before="300"/>
      <w:outlineLvl w:val="2"/>
    </w:pPr>
    <w:rPr>
      <w:rFonts w:asciiTheme="minorHAnsi" w:eastAsiaTheme="minorEastAsia" w:hAnsiTheme="minorHAnsi" w:cstheme="minorBidi"/>
      <w:caps/>
      <w:color w:val="243F60" w:themeColor="accent1" w:themeShade="7F"/>
      <w:spacing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07D3F"/>
    <w:rPr>
      <w:caps/>
      <w:color w:val="243F60" w:themeColor="accent1" w:themeShade="7F"/>
      <w:spacing w:val="15"/>
    </w:rPr>
  </w:style>
  <w:style w:type="paragraph" w:styleId="Textodeglobo">
    <w:name w:val="Balloon Text"/>
    <w:basedOn w:val="Normal"/>
    <w:link w:val="TextodegloboCar"/>
    <w:uiPriority w:val="99"/>
    <w:semiHidden/>
    <w:unhideWhenUsed/>
    <w:rsid w:val="00E962A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962AC"/>
    <w:rPr>
      <w:rFonts w:ascii="Lucida Grande" w:eastAsia="MS Mincho" w:hAnsi="Lucida Grande" w:cs="Lucida Grande"/>
      <w:sz w:val="18"/>
      <w:szCs w:val="18"/>
    </w:rPr>
  </w:style>
  <w:style w:type="table" w:styleId="Tablaconcuadrcula">
    <w:name w:val="Table Grid"/>
    <w:basedOn w:val="Tablanormal"/>
    <w:uiPriority w:val="59"/>
    <w:rsid w:val="009553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483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val="es-ES"/>
    </w:rPr>
  </w:style>
  <w:style w:type="character" w:customStyle="1" w:styleId="HTMLconformatoprevioCar">
    <w:name w:val="HTML con formato previo Car"/>
    <w:basedOn w:val="Fuentedeprrafopredeter"/>
    <w:link w:val="HTMLconformatoprevio"/>
    <w:uiPriority w:val="99"/>
    <w:semiHidden/>
    <w:rsid w:val="004832F8"/>
    <w:rPr>
      <w:rFonts w:ascii="Courier" w:hAnsi="Courier" w:cs="Courier"/>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2AC"/>
    <w:rPr>
      <w:rFonts w:ascii="Cambria" w:eastAsia="MS Mincho" w:hAnsi="Cambria" w:cs="Times New Roman"/>
    </w:rPr>
  </w:style>
  <w:style w:type="paragraph" w:styleId="Ttulo3">
    <w:name w:val="heading 3"/>
    <w:basedOn w:val="Normal"/>
    <w:next w:val="Normal"/>
    <w:link w:val="Ttulo3Car"/>
    <w:uiPriority w:val="9"/>
    <w:unhideWhenUsed/>
    <w:qFormat/>
    <w:rsid w:val="00F07D3F"/>
    <w:pPr>
      <w:pBdr>
        <w:top w:val="single" w:sz="6" w:space="2" w:color="4F81BD" w:themeColor="accent1"/>
        <w:left w:val="single" w:sz="6" w:space="2" w:color="4F81BD" w:themeColor="accent1"/>
      </w:pBdr>
      <w:spacing w:before="300"/>
      <w:outlineLvl w:val="2"/>
    </w:pPr>
    <w:rPr>
      <w:rFonts w:asciiTheme="minorHAnsi" w:eastAsiaTheme="minorEastAsia" w:hAnsiTheme="minorHAnsi" w:cstheme="minorBidi"/>
      <w:caps/>
      <w:color w:val="243F60" w:themeColor="accent1" w:themeShade="7F"/>
      <w:spacing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F07D3F"/>
    <w:rPr>
      <w:caps/>
      <w:color w:val="243F60" w:themeColor="accent1" w:themeShade="7F"/>
      <w:spacing w:val="15"/>
    </w:rPr>
  </w:style>
  <w:style w:type="paragraph" w:styleId="Textodeglobo">
    <w:name w:val="Balloon Text"/>
    <w:basedOn w:val="Normal"/>
    <w:link w:val="TextodegloboCar"/>
    <w:uiPriority w:val="99"/>
    <w:semiHidden/>
    <w:unhideWhenUsed/>
    <w:rsid w:val="00E962A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962AC"/>
    <w:rPr>
      <w:rFonts w:ascii="Lucida Grande" w:eastAsia="MS Mincho" w:hAnsi="Lucida Grande" w:cs="Lucida Grande"/>
      <w:sz w:val="18"/>
      <w:szCs w:val="18"/>
    </w:rPr>
  </w:style>
  <w:style w:type="table" w:styleId="Tablaconcuadrcula">
    <w:name w:val="Table Grid"/>
    <w:basedOn w:val="Tablanormal"/>
    <w:uiPriority w:val="59"/>
    <w:rsid w:val="009553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483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val="es-ES"/>
    </w:rPr>
  </w:style>
  <w:style w:type="character" w:customStyle="1" w:styleId="HTMLconformatoprevioCar">
    <w:name w:val="HTML con formato previo Car"/>
    <w:basedOn w:val="Fuentedeprrafopredeter"/>
    <w:link w:val="HTMLconformatoprevio"/>
    <w:uiPriority w:val="99"/>
    <w:semiHidden/>
    <w:rsid w:val="004832F8"/>
    <w:rPr>
      <w:rFonts w:ascii="Courier" w:hAnsi="Courier" w:cs="Courier"/>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82330">
      <w:bodyDiv w:val="1"/>
      <w:marLeft w:val="0"/>
      <w:marRight w:val="0"/>
      <w:marTop w:val="0"/>
      <w:marBottom w:val="0"/>
      <w:divBdr>
        <w:top w:val="none" w:sz="0" w:space="0" w:color="auto"/>
        <w:left w:val="none" w:sz="0" w:space="0" w:color="auto"/>
        <w:bottom w:val="none" w:sz="0" w:space="0" w:color="auto"/>
        <w:right w:val="none" w:sz="0" w:space="0" w:color="auto"/>
      </w:divBdr>
    </w:div>
    <w:div w:id="267740652">
      <w:bodyDiv w:val="1"/>
      <w:marLeft w:val="0"/>
      <w:marRight w:val="0"/>
      <w:marTop w:val="0"/>
      <w:marBottom w:val="0"/>
      <w:divBdr>
        <w:top w:val="none" w:sz="0" w:space="0" w:color="auto"/>
        <w:left w:val="none" w:sz="0" w:space="0" w:color="auto"/>
        <w:bottom w:val="none" w:sz="0" w:space="0" w:color="auto"/>
        <w:right w:val="none" w:sz="0" w:space="0" w:color="auto"/>
      </w:divBdr>
    </w:div>
    <w:div w:id="553591229">
      <w:bodyDiv w:val="1"/>
      <w:marLeft w:val="0"/>
      <w:marRight w:val="0"/>
      <w:marTop w:val="0"/>
      <w:marBottom w:val="0"/>
      <w:divBdr>
        <w:top w:val="none" w:sz="0" w:space="0" w:color="auto"/>
        <w:left w:val="none" w:sz="0" w:space="0" w:color="auto"/>
        <w:bottom w:val="none" w:sz="0" w:space="0" w:color="auto"/>
        <w:right w:val="none" w:sz="0" w:space="0" w:color="auto"/>
      </w:divBdr>
    </w:div>
    <w:div w:id="847326096">
      <w:bodyDiv w:val="1"/>
      <w:marLeft w:val="0"/>
      <w:marRight w:val="0"/>
      <w:marTop w:val="0"/>
      <w:marBottom w:val="0"/>
      <w:divBdr>
        <w:top w:val="none" w:sz="0" w:space="0" w:color="auto"/>
        <w:left w:val="none" w:sz="0" w:space="0" w:color="auto"/>
        <w:bottom w:val="none" w:sz="0" w:space="0" w:color="auto"/>
        <w:right w:val="none" w:sz="0" w:space="0" w:color="auto"/>
      </w:divBdr>
    </w:div>
    <w:div w:id="868569622">
      <w:bodyDiv w:val="1"/>
      <w:marLeft w:val="0"/>
      <w:marRight w:val="0"/>
      <w:marTop w:val="0"/>
      <w:marBottom w:val="0"/>
      <w:divBdr>
        <w:top w:val="none" w:sz="0" w:space="0" w:color="auto"/>
        <w:left w:val="none" w:sz="0" w:space="0" w:color="auto"/>
        <w:bottom w:val="none" w:sz="0" w:space="0" w:color="auto"/>
        <w:right w:val="none" w:sz="0" w:space="0" w:color="auto"/>
      </w:divBdr>
    </w:div>
    <w:div w:id="1568493127">
      <w:bodyDiv w:val="1"/>
      <w:marLeft w:val="0"/>
      <w:marRight w:val="0"/>
      <w:marTop w:val="0"/>
      <w:marBottom w:val="0"/>
      <w:divBdr>
        <w:top w:val="none" w:sz="0" w:space="0" w:color="auto"/>
        <w:left w:val="none" w:sz="0" w:space="0" w:color="auto"/>
        <w:bottom w:val="none" w:sz="0" w:space="0" w:color="auto"/>
        <w:right w:val="none" w:sz="0" w:space="0" w:color="auto"/>
      </w:divBdr>
    </w:div>
    <w:div w:id="1987199204">
      <w:bodyDiv w:val="1"/>
      <w:marLeft w:val="0"/>
      <w:marRight w:val="0"/>
      <w:marTop w:val="0"/>
      <w:marBottom w:val="0"/>
      <w:divBdr>
        <w:top w:val="none" w:sz="0" w:space="0" w:color="auto"/>
        <w:left w:val="none" w:sz="0" w:space="0" w:color="auto"/>
        <w:bottom w:val="none" w:sz="0" w:space="0" w:color="auto"/>
        <w:right w:val="none" w:sz="0" w:space="0" w:color="auto"/>
      </w:divBdr>
    </w:div>
    <w:div w:id="1994139685">
      <w:bodyDiv w:val="1"/>
      <w:marLeft w:val="0"/>
      <w:marRight w:val="0"/>
      <w:marTop w:val="0"/>
      <w:marBottom w:val="0"/>
      <w:divBdr>
        <w:top w:val="none" w:sz="0" w:space="0" w:color="auto"/>
        <w:left w:val="none" w:sz="0" w:space="0" w:color="auto"/>
        <w:bottom w:val="none" w:sz="0" w:space="0" w:color="auto"/>
        <w:right w:val="none" w:sz="0" w:space="0" w:color="auto"/>
      </w:divBdr>
    </w:div>
    <w:div w:id="2038189542">
      <w:bodyDiv w:val="1"/>
      <w:marLeft w:val="0"/>
      <w:marRight w:val="0"/>
      <w:marTop w:val="0"/>
      <w:marBottom w:val="0"/>
      <w:divBdr>
        <w:top w:val="none" w:sz="0" w:space="0" w:color="auto"/>
        <w:left w:val="none" w:sz="0" w:space="0" w:color="auto"/>
        <w:bottom w:val="none" w:sz="0" w:space="0" w:color="auto"/>
        <w:right w:val="none" w:sz="0" w:space="0" w:color="auto"/>
      </w:divBdr>
    </w:div>
    <w:div w:id="21340090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D23B6-19BB-9441-BEE0-EFBF0929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9831</Words>
  <Characters>54073</Characters>
  <Application>Microsoft Macintosh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cp:lastPrinted>2017-09-24T15:02:00Z</cp:lastPrinted>
  <dcterms:created xsi:type="dcterms:W3CDTF">2017-10-01T19:33:00Z</dcterms:created>
  <dcterms:modified xsi:type="dcterms:W3CDTF">2017-10-01T19:37:00Z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elisenda.tarrats@uvic.cat@www.mendeley.com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