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093B" w14:textId="77777777" w:rsidR="00BE4B0F" w:rsidRPr="00BE4B0F" w:rsidRDefault="00BE4B0F" w:rsidP="00BE4B0F">
      <w:pPr>
        <w:spacing w:after="0"/>
        <w:jc w:val="center"/>
        <w:rPr>
          <w:rFonts w:ascii="Times New Roman" w:hAnsi="Times New Roman" w:cs="Times New Roman"/>
          <w:sz w:val="24"/>
          <w:szCs w:val="24"/>
        </w:rPr>
      </w:pPr>
    </w:p>
    <w:p w14:paraId="7BB8093C" w14:textId="77777777" w:rsidR="00BE4B0F" w:rsidRPr="00DF56A1" w:rsidRDefault="00BE4B0F" w:rsidP="00BE4B0F">
      <w:pPr>
        <w:spacing w:after="0"/>
        <w:jc w:val="center"/>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Plantilla para autores de </w:t>
      </w:r>
      <w:proofErr w:type="spellStart"/>
      <w:r w:rsidRPr="00DF56A1">
        <w:rPr>
          <w:rFonts w:ascii="Times New Roman" w:hAnsi="Times New Roman" w:cs="Times New Roman"/>
          <w:b/>
          <w:i/>
          <w:color w:val="000000" w:themeColor="text1"/>
          <w:sz w:val="24"/>
          <w:szCs w:val="24"/>
        </w:rPr>
        <w:t>Educatio</w:t>
      </w:r>
      <w:proofErr w:type="spellEnd"/>
      <w:r w:rsidRPr="00DF56A1">
        <w:rPr>
          <w:rFonts w:ascii="Times New Roman" w:hAnsi="Times New Roman" w:cs="Times New Roman"/>
          <w:b/>
          <w:i/>
          <w:color w:val="000000" w:themeColor="text1"/>
          <w:sz w:val="24"/>
          <w:szCs w:val="24"/>
        </w:rPr>
        <w:t xml:space="preserve"> Siglo XXI</w:t>
      </w:r>
    </w:p>
    <w:p w14:paraId="7BB8093D" w14:textId="77777777" w:rsidR="00BE4B0F" w:rsidRPr="00DF56A1" w:rsidRDefault="00BE4B0F" w:rsidP="00BE4B0F">
      <w:pPr>
        <w:spacing w:after="0"/>
        <w:jc w:val="center"/>
        <w:rPr>
          <w:rFonts w:ascii="Times New Roman" w:hAnsi="Times New Roman" w:cs="Times New Roman"/>
          <w:b/>
          <w:color w:val="000000" w:themeColor="text1"/>
          <w:sz w:val="24"/>
          <w:szCs w:val="24"/>
        </w:rPr>
      </w:pPr>
    </w:p>
    <w:p w14:paraId="7BB8093E" w14:textId="77777777" w:rsidR="00BE4B0F" w:rsidRPr="00DF56A1" w:rsidRDefault="00BE4B0F" w:rsidP="005F109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Los títulos o epígrafes utilizados en los artículos suelen ser </w:t>
      </w:r>
      <w:r w:rsidRPr="00DF56A1">
        <w:rPr>
          <w:rStyle w:val="nfasis"/>
          <w:rFonts w:cs="Times New Roman"/>
          <w:color w:val="000000" w:themeColor="text1"/>
          <w:szCs w:val="24"/>
        </w:rPr>
        <w:t>introducción, marco teórico, marco empírico, resultados y discusión, y conclusión</w:t>
      </w:r>
      <w:r w:rsidRPr="00DF56A1">
        <w:rPr>
          <w:rFonts w:ascii="Times New Roman" w:hAnsi="Times New Roman" w:cs="Times New Roman"/>
          <w:color w:val="000000" w:themeColor="text1"/>
          <w:sz w:val="24"/>
          <w:szCs w:val="24"/>
        </w:rPr>
        <w:t xml:space="preserve">.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 la página debidamente numeradas, y en ningún caso servirán para introducir bibliografía. </w:t>
      </w:r>
    </w:p>
    <w:p w14:paraId="7BB8093F" w14:textId="77777777" w:rsidR="00BE4B0F" w:rsidRPr="00DF56A1" w:rsidRDefault="00BE4B0F" w:rsidP="005F1091">
      <w:pPr>
        <w:spacing w:after="0"/>
        <w:jc w:val="both"/>
        <w:rPr>
          <w:rFonts w:ascii="Times New Roman" w:hAnsi="Times New Roman" w:cs="Times New Roman"/>
          <w:color w:val="000000" w:themeColor="text1"/>
          <w:sz w:val="24"/>
          <w:szCs w:val="24"/>
        </w:rPr>
      </w:pPr>
    </w:p>
    <w:p w14:paraId="7BB80940" w14:textId="74827830" w:rsidR="00BE4B0F" w:rsidRPr="00DF56A1" w:rsidRDefault="00BE4B0F" w:rsidP="005F1091">
      <w:pPr>
        <w:spacing w:after="0"/>
        <w:ind w:firstLine="708"/>
        <w:jc w:val="both"/>
        <w:rPr>
          <w:rFonts w:ascii="Times New Roman" w:hAnsi="Times New Roman" w:cs="Times New Roman"/>
          <w:color w:val="000000" w:themeColor="text1"/>
          <w:sz w:val="24"/>
          <w:szCs w:val="24"/>
        </w:rPr>
      </w:pPr>
      <w:bookmarkStart w:id="0" w:name="_Hlk535611545"/>
      <w:r w:rsidRPr="00DF56A1">
        <w:rPr>
          <w:rFonts w:ascii="Times New Roman" w:hAnsi="Times New Roman" w:cs="Times New Roman"/>
          <w:color w:val="000000" w:themeColor="text1"/>
          <w:sz w:val="24"/>
          <w:szCs w:val="24"/>
        </w:rPr>
        <w:t>Las tablas y figuras, con sus correspondientes títulos y leyendas, se incluirán en el texto en el lugar del mismo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w:t>
      </w:r>
      <w:r w:rsidR="00DB1BF2" w:rsidRPr="00DF56A1">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Ejemplo</w:t>
      </w:r>
      <w:r w:rsidR="00996DB1">
        <w:rPr>
          <w:rFonts w:ascii="Times New Roman" w:hAnsi="Times New Roman" w:cs="Times New Roman"/>
          <w:color w:val="000000" w:themeColor="text1"/>
          <w:sz w:val="24"/>
          <w:szCs w:val="24"/>
        </w:rPr>
        <w:t>s</w:t>
      </w:r>
      <w:r w:rsidRPr="00DF56A1">
        <w:rPr>
          <w:rFonts w:ascii="Times New Roman" w:hAnsi="Times New Roman" w:cs="Times New Roman"/>
          <w:color w:val="000000" w:themeColor="text1"/>
          <w:sz w:val="24"/>
          <w:szCs w:val="24"/>
        </w:rPr>
        <w:t xml:space="preserve">:  </w:t>
      </w:r>
    </w:p>
    <w:p w14:paraId="7BB80941" w14:textId="77777777" w:rsidR="005F1091" w:rsidRPr="00DF56A1" w:rsidRDefault="005F1091" w:rsidP="005F1091">
      <w:pPr>
        <w:spacing w:after="0"/>
        <w:rPr>
          <w:rFonts w:ascii="Times New Roman" w:hAnsi="Times New Roman" w:cs="Times New Roman"/>
          <w:color w:val="000000" w:themeColor="text1"/>
          <w:sz w:val="24"/>
          <w:szCs w:val="24"/>
        </w:rPr>
      </w:pPr>
    </w:p>
    <w:p w14:paraId="7BB80942" w14:textId="77777777" w:rsidR="005F1091" w:rsidRPr="00996DB1" w:rsidRDefault="005F1091" w:rsidP="00996DB1">
      <w:pPr>
        <w:spacing w:after="0" w:line="360" w:lineRule="auto"/>
        <w:rPr>
          <w:rFonts w:ascii="Times New Roman" w:hAnsi="Times New Roman" w:cs="Times New Roman"/>
          <w:b/>
          <w:bCs/>
          <w:color w:val="000000" w:themeColor="text1"/>
          <w:sz w:val="24"/>
          <w:szCs w:val="24"/>
        </w:rPr>
      </w:pPr>
      <w:r w:rsidRPr="00996DB1">
        <w:rPr>
          <w:rFonts w:ascii="Times New Roman" w:hAnsi="Times New Roman" w:cs="Times New Roman"/>
          <w:b/>
          <w:bCs/>
          <w:color w:val="000000" w:themeColor="text1"/>
          <w:sz w:val="24"/>
          <w:szCs w:val="24"/>
        </w:rPr>
        <w:t>Tabla 1</w:t>
      </w:r>
    </w:p>
    <w:p w14:paraId="7BB80943" w14:textId="77777777" w:rsidR="00BE4B0F" w:rsidRDefault="00BE4B0F" w:rsidP="00BE4B0F">
      <w:pPr>
        <w:pStyle w:val="Tablas"/>
        <w:spacing w:before="0" w:after="0"/>
        <w:rPr>
          <w:i/>
          <w:color w:val="000000" w:themeColor="text1"/>
          <w:sz w:val="24"/>
          <w:szCs w:val="24"/>
        </w:rPr>
      </w:pPr>
      <w:r w:rsidRPr="00DE7BB1">
        <w:rPr>
          <w:i/>
          <w:color w:val="000000" w:themeColor="text1"/>
          <w:sz w:val="24"/>
          <w:szCs w:val="24"/>
        </w:rPr>
        <w:t>Puntuaciones en las Escalas del AFI en Función de la Edad</w:t>
      </w:r>
    </w:p>
    <w:p w14:paraId="7BB80944" w14:textId="77777777" w:rsidR="00DE7BB1" w:rsidRPr="00DE7BB1" w:rsidRDefault="00DE7BB1" w:rsidP="00DE7BB1">
      <w:pPr>
        <w:rPr>
          <w:lang w:eastAsia="es-ES"/>
        </w:rPr>
      </w:pPr>
    </w:p>
    <w:tbl>
      <w:tblPr>
        <w:tblW w:w="9335" w:type="dxa"/>
        <w:jc w:val="center"/>
        <w:tblLook w:val="01E0" w:firstRow="1" w:lastRow="1" w:firstColumn="1" w:lastColumn="1" w:noHBand="0" w:noVBand="0"/>
      </w:tblPr>
      <w:tblGrid>
        <w:gridCol w:w="2874"/>
        <w:gridCol w:w="643"/>
        <w:gridCol w:w="1285"/>
        <w:gridCol w:w="1661"/>
        <w:gridCol w:w="1190"/>
        <w:gridCol w:w="1682"/>
      </w:tblGrid>
      <w:tr w:rsidR="00DF56A1" w:rsidRPr="00996DB1" w14:paraId="7BB8094A" w14:textId="77777777" w:rsidTr="00AF7313">
        <w:trPr>
          <w:cantSplit/>
          <w:jc w:val="center"/>
        </w:trPr>
        <w:tc>
          <w:tcPr>
            <w:tcW w:w="3478" w:type="dxa"/>
            <w:gridSpan w:val="2"/>
            <w:tcBorders>
              <w:top w:val="single" w:sz="6" w:space="0" w:color="auto"/>
              <w:bottom w:val="single" w:sz="6" w:space="0" w:color="auto"/>
            </w:tcBorders>
          </w:tcPr>
          <w:p w14:paraId="7BB80945" w14:textId="77777777" w:rsidR="00BE4B0F" w:rsidRPr="00996DB1" w:rsidRDefault="00BE4B0F" w:rsidP="00BE4B0F">
            <w:pPr>
              <w:spacing w:after="0"/>
              <w:rPr>
                <w:rFonts w:ascii="Times New Roman" w:hAnsi="Times New Roman" w:cs="Times New Roman"/>
                <w:i/>
                <w:color w:val="000000" w:themeColor="text1"/>
                <w:sz w:val="24"/>
                <w:szCs w:val="24"/>
              </w:rPr>
            </w:pPr>
          </w:p>
        </w:tc>
        <w:tc>
          <w:tcPr>
            <w:tcW w:w="1294" w:type="dxa"/>
            <w:tcBorders>
              <w:top w:val="single" w:sz="6" w:space="0" w:color="auto"/>
              <w:bottom w:val="single" w:sz="6" w:space="0" w:color="auto"/>
            </w:tcBorders>
            <w:vAlign w:val="center"/>
          </w:tcPr>
          <w:p w14:paraId="7BB80946"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Primer ciclo</w:t>
            </w:r>
          </w:p>
        </w:tc>
        <w:tc>
          <w:tcPr>
            <w:tcW w:w="1674" w:type="dxa"/>
            <w:tcBorders>
              <w:top w:val="single" w:sz="6" w:space="0" w:color="auto"/>
              <w:bottom w:val="single" w:sz="6" w:space="0" w:color="auto"/>
            </w:tcBorders>
            <w:vAlign w:val="center"/>
          </w:tcPr>
          <w:p w14:paraId="7BB80947"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Segundo    ciclo</w:t>
            </w:r>
          </w:p>
        </w:tc>
        <w:tc>
          <w:tcPr>
            <w:tcW w:w="1198" w:type="dxa"/>
            <w:tcBorders>
              <w:top w:val="single" w:sz="6" w:space="0" w:color="auto"/>
              <w:bottom w:val="single" w:sz="6" w:space="0" w:color="auto"/>
            </w:tcBorders>
            <w:vAlign w:val="center"/>
          </w:tcPr>
          <w:p w14:paraId="7BB80948"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Tercer ciclo</w:t>
            </w:r>
          </w:p>
        </w:tc>
        <w:tc>
          <w:tcPr>
            <w:tcW w:w="1691" w:type="dxa"/>
            <w:tcBorders>
              <w:top w:val="single" w:sz="6" w:space="0" w:color="auto"/>
              <w:bottom w:val="single" w:sz="6" w:space="0" w:color="auto"/>
            </w:tcBorders>
            <w:vAlign w:val="center"/>
          </w:tcPr>
          <w:p w14:paraId="7BB80949"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Secundaria</w:t>
            </w:r>
          </w:p>
        </w:tc>
      </w:tr>
      <w:tr w:rsidR="00DF56A1" w:rsidRPr="00996DB1" w14:paraId="7BB80956" w14:textId="77777777" w:rsidTr="00AF7313">
        <w:trPr>
          <w:cantSplit/>
          <w:jc w:val="center"/>
        </w:trPr>
        <w:tc>
          <w:tcPr>
            <w:tcW w:w="2906" w:type="dxa"/>
            <w:vMerge w:val="restart"/>
            <w:tcBorders>
              <w:top w:val="single" w:sz="6" w:space="0" w:color="auto"/>
            </w:tcBorders>
            <w:vAlign w:val="center"/>
          </w:tcPr>
          <w:p w14:paraId="7BB8094B"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Motivación</w:t>
            </w:r>
          </w:p>
        </w:tc>
        <w:tc>
          <w:tcPr>
            <w:tcW w:w="572" w:type="dxa"/>
            <w:tcBorders>
              <w:top w:val="single" w:sz="6" w:space="0" w:color="auto"/>
            </w:tcBorders>
          </w:tcPr>
          <w:p w14:paraId="7BB8094C"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M</w:t>
            </w:r>
          </w:p>
          <w:p w14:paraId="7BB8094D" w14:textId="77777777" w:rsidR="00BE4B0F" w:rsidRPr="00996DB1" w:rsidRDefault="00BE4B0F" w:rsidP="00BE4B0F">
            <w:pPr>
              <w:pStyle w:val="PSITablaD"/>
              <w:rPr>
                <w:i/>
                <w:color w:val="000000" w:themeColor="text1"/>
                <w:sz w:val="24"/>
                <w:szCs w:val="24"/>
                <w:lang w:val="en-GB"/>
              </w:rPr>
            </w:pPr>
            <w:r w:rsidRPr="00996DB1">
              <w:rPr>
                <w:i/>
                <w:color w:val="000000" w:themeColor="text1"/>
                <w:sz w:val="24"/>
                <w:szCs w:val="24"/>
                <w:lang w:val="fr-FR"/>
              </w:rPr>
              <w:t>D.T.</w:t>
            </w:r>
          </w:p>
        </w:tc>
        <w:tc>
          <w:tcPr>
            <w:tcW w:w="1294" w:type="dxa"/>
            <w:tcBorders>
              <w:top w:val="single" w:sz="6" w:space="0" w:color="auto"/>
            </w:tcBorders>
            <w:vAlign w:val="center"/>
          </w:tcPr>
          <w:p w14:paraId="7BB8094E"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17.12</w:t>
            </w:r>
          </w:p>
          <w:p w14:paraId="7BB8094F"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(4.90)</w:t>
            </w:r>
          </w:p>
        </w:tc>
        <w:tc>
          <w:tcPr>
            <w:tcW w:w="1674" w:type="dxa"/>
            <w:tcBorders>
              <w:top w:val="single" w:sz="6" w:space="0" w:color="auto"/>
            </w:tcBorders>
            <w:vAlign w:val="center"/>
          </w:tcPr>
          <w:p w14:paraId="7BB80950"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16.66</w:t>
            </w:r>
          </w:p>
          <w:p w14:paraId="7BB80951"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(4.89)</w:t>
            </w:r>
          </w:p>
        </w:tc>
        <w:tc>
          <w:tcPr>
            <w:tcW w:w="1198" w:type="dxa"/>
            <w:tcBorders>
              <w:top w:val="single" w:sz="6" w:space="0" w:color="auto"/>
            </w:tcBorders>
            <w:vAlign w:val="center"/>
          </w:tcPr>
          <w:p w14:paraId="7BB80952"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14.44</w:t>
            </w:r>
          </w:p>
          <w:p w14:paraId="7BB80953"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(5.72)</w:t>
            </w:r>
          </w:p>
        </w:tc>
        <w:tc>
          <w:tcPr>
            <w:tcW w:w="1691" w:type="dxa"/>
            <w:tcBorders>
              <w:top w:val="single" w:sz="6" w:space="0" w:color="auto"/>
            </w:tcBorders>
            <w:vAlign w:val="center"/>
          </w:tcPr>
          <w:p w14:paraId="7BB80954"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12.64</w:t>
            </w:r>
          </w:p>
          <w:p w14:paraId="7BB80955"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(5.92)</w:t>
            </w:r>
          </w:p>
        </w:tc>
      </w:tr>
      <w:tr w:rsidR="00DF56A1" w:rsidRPr="00996DB1" w14:paraId="7BB8095A" w14:textId="77777777" w:rsidTr="00AF7313">
        <w:trPr>
          <w:cantSplit/>
          <w:jc w:val="center"/>
        </w:trPr>
        <w:tc>
          <w:tcPr>
            <w:tcW w:w="2906" w:type="dxa"/>
            <w:vMerge/>
            <w:vAlign w:val="center"/>
          </w:tcPr>
          <w:p w14:paraId="7BB80957"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58"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sym w:font="Symbol" w:char="F063"/>
            </w:r>
            <w:r w:rsidRPr="00996DB1">
              <w:rPr>
                <w:i/>
                <w:color w:val="000000" w:themeColor="text1"/>
                <w:sz w:val="24"/>
                <w:szCs w:val="24"/>
              </w:rPr>
              <w:t>²</w:t>
            </w:r>
          </w:p>
        </w:tc>
        <w:tc>
          <w:tcPr>
            <w:tcW w:w="5857" w:type="dxa"/>
            <w:gridSpan w:val="4"/>
            <w:vAlign w:val="center"/>
          </w:tcPr>
          <w:p w14:paraId="7BB80959"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48.396</w:t>
            </w:r>
          </w:p>
        </w:tc>
      </w:tr>
      <w:tr w:rsidR="00DF56A1" w:rsidRPr="00996DB1" w14:paraId="7BB8095E" w14:textId="77777777" w:rsidTr="00AF7313">
        <w:trPr>
          <w:cantSplit/>
          <w:jc w:val="center"/>
        </w:trPr>
        <w:tc>
          <w:tcPr>
            <w:tcW w:w="2906" w:type="dxa"/>
            <w:vMerge/>
            <w:vAlign w:val="center"/>
          </w:tcPr>
          <w:p w14:paraId="7BB8095B"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5C"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p</w:t>
            </w:r>
          </w:p>
        </w:tc>
        <w:tc>
          <w:tcPr>
            <w:tcW w:w="5857" w:type="dxa"/>
            <w:gridSpan w:val="4"/>
            <w:vAlign w:val="center"/>
          </w:tcPr>
          <w:p w14:paraId="7BB8095D"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.001***</w:t>
            </w:r>
          </w:p>
        </w:tc>
      </w:tr>
      <w:tr w:rsidR="00DF56A1" w:rsidRPr="00996DB1" w14:paraId="7BB8096A" w14:textId="77777777" w:rsidTr="00AF7313">
        <w:trPr>
          <w:cantSplit/>
          <w:jc w:val="center"/>
        </w:trPr>
        <w:tc>
          <w:tcPr>
            <w:tcW w:w="2906" w:type="dxa"/>
            <w:vMerge w:val="restart"/>
            <w:vAlign w:val="center"/>
          </w:tcPr>
          <w:p w14:paraId="7BB8095F"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Interés</w:t>
            </w:r>
          </w:p>
        </w:tc>
        <w:tc>
          <w:tcPr>
            <w:tcW w:w="572" w:type="dxa"/>
          </w:tcPr>
          <w:p w14:paraId="7BB80960"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M</w:t>
            </w:r>
          </w:p>
          <w:p w14:paraId="7BB80961" w14:textId="77777777" w:rsidR="00BE4B0F" w:rsidRPr="00996DB1" w:rsidRDefault="00BE4B0F" w:rsidP="00BE4B0F">
            <w:pPr>
              <w:pStyle w:val="PSITablaD"/>
              <w:rPr>
                <w:i/>
                <w:color w:val="000000" w:themeColor="text1"/>
                <w:sz w:val="24"/>
                <w:szCs w:val="24"/>
                <w:lang w:val="en-GB"/>
              </w:rPr>
            </w:pPr>
            <w:r w:rsidRPr="00996DB1">
              <w:rPr>
                <w:i/>
                <w:color w:val="000000" w:themeColor="text1"/>
                <w:sz w:val="24"/>
                <w:szCs w:val="24"/>
                <w:lang w:val="fr-FR"/>
              </w:rPr>
              <w:t>D.T.</w:t>
            </w:r>
          </w:p>
        </w:tc>
        <w:tc>
          <w:tcPr>
            <w:tcW w:w="1294" w:type="dxa"/>
            <w:vAlign w:val="center"/>
          </w:tcPr>
          <w:p w14:paraId="7BB80962"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15.68</w:t>
            </w:r>
          </w:p>
          <w:p w14:paraId="7BB80963"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(5.00)</w:t>
            </w:r>
          </w:p>
        </w:tc>
        <w:tc>
          <w:tcPr>
            <w:tcW w:w="1674" w:type="dxa"/>
            <w:vAlign w:val="center"/>
          </w:tcPr>
          <w:p w14:paraId="7BB80964"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13.77</w:t>
            </w:r>
          </w:p>
          <w:p w14:paraId="7BB80965"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(5.01)</w:t>
            </w:r>
          </w:p>
        </w:tc>
        <w:tc>
          <w:tcPr>
            <w:tcW w:w="1198" w:type="dxa"/>
            <w:vAlign w:val="center"/>
          </w:tcPr>
          <w:p w14:paraId="7BB80966"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12.31</w:t>
            </w:r>
          </w:p>
          <w:p w14:paraId="7BB80967"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(4.82)</w:t>
            </w:r>
          </w:p>
        </w:tc>
        <w:tc>
          <w:tcPr>
            <w:tcW w:w="1691" w:type="dxa"/>
            <w:vAlign w:val="center"/>
          </w:tcPr>
          <w:p w14:paraId="7BB80968"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11.39</w:t>
            </w:r>
          </w:p>
          <w:p w14:paraId="7BB80969"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(4.75)</w:t>
            </w:r>
          </w:p>
        </w:tc>
      </w:tr>
      <w:tr w:rsidR="00DF56A1" w:rsidRPr="00996DB1" w14:paraId="7BB8096E" w14:textId="77777777" w:rsidTr="00AF7313">
        <w:trPr>
          <w:cantSplit/>
          <w:jc w:val="center"/>
        </w:trPr>
        <w:tc>
          <w:tcPr>
            <w:tcW w:w="2906" w:type="dxa"/>
            <w:vMerge/>
            <w:vAlign w:val="center"/>
          </w:tcPr>
          <w:p w14:paraId="7BB8096B"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6C"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sym w:font="Symbol" w:char="F063"/>
            </w:r>
            <w:r w:rsidRPr="00996DB1">
              <w:rPr>
                <w:i/>
                <w:color w:val="000000" w:themeColor="text1"/>
                <w:sz w:val="24"/>
                <w:szCs w:val="24"/>
              </w:rPr>
              <w:t>²</w:t>
            </w:r>
          </w:p>
        </w:tc>
        <w:tc>
          <w:tcPr>
            <w:tcW w:w="5857" w:type="dxa"/>
            <w:gridSpan w:val="4"/>
            <w:vAlign w:val="center"/>
          </w:tcPr>
          <w:p w14:paraId="7BB8096D"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67.380</w:t>
            </w:r>
          </w:p>
        </w:tc>
      </w:tr>
      <w:tr w:rsidR="00DF56A1" w:rsidRPr="00996DB1" w14:paraId="7BB80972" w14:textId="77777777" w:rsidTr="00AF7313">
        <w:trPr>
          <w:cantSplit/>
          <w:jc w:val="center"/>
        </w:trPr>
        <w:tc>
          <w:tcPr>
            <w:tcW w:w="2906" w:type="dxa"/>
            <w:vMerge/>
            <w:vAlign w:val="center"/>
          </w:tcPr>
          <w:p w14:paraId="7BB8096F"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70"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p</w:t>
            </w:r>
          </w:p>
        </w:tc>
        <w:tc>
          <w:tcPr>
            <w:tcW w:w="5857" w:type="dxa"/>
            <w:gridSpan w:val="4"/>
            <w:vAlign w:val="center"/>
          </w:tcPr>
          <w:p w14:paraId="7BB80971"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.001***</w:t>
            </w:r>
          </w:p>
        </w:tc>
      </w:tr>
      <w:tr w:rsidR="00DF56A1" w:rsidRPr="00996DB1" w14:paraId="7BB8097E" w14:textId="77777777" w:rsidTr="00AF7313">
        <w:trPr>
          <w:cantSplit/>
          <w:jc w:val="center"/>
        </w:trPr>
        <w:tc>
          <w:tcPr>
            <w:tcW w:w="2906" w:type="dxa"/>
            <w:vMerge w:val="restart"/>
            <w:vAlign w:val="center"/>
          </w:tcPr>
          <w:p w14:paraId="7BB80973"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Diversión</w:t>
            </w:r>
          </w:p>
        </w:tc>
        <w:tc>
          <w:tcPr>
            <w:tcW w:w="572" w:type="dxa"/>
          </w:tcPr>
          <w:p w14:paraId="7BB80974"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M</w:t>
            </w:r>
          </w:p>
          <w:p w14:paraId="7BB80975" w14:textId="77777777" w:rsidR="00BE4B0F" w:rsidRPr="00996DB1" w:rsidRDefault="00BE4B0F" w:rsidP="00BE4B0F">
            <w:pPr>
              <w:pStyle w:val="PSITablaD"/>
              <w:rPr>
                <w:i/>
                <w:color w:val="000000" w:themeColor="text1"/>
                <w:sz w:val="24"/>
                <w:szCs w:val="24"/>
                <w:lang w:val="en-GB"/>
              </w:rPr>
            </w:pPr>
            <w:r w:rsidRPr="00996DB1">
              <w:rPr>
                <w:i/>
                <w:color w:val="000000" w:themeColor="text1"/>
                <w:sz w:val="24"/>
                <w:szCs w:val="24"/>
                <w:lang w:val="fr-FR"/>
              </w:rPr>
              <w:t>D.T.</w:t>
            </w:r>
          </w:p>
        </w:tc>
        <w:tc>
          <w:tcPr>
            <w:tcW w:w="1294" w:type="dxa"/>
            <w:vAlign w:val="center"/>
          </w:tcPr>
          <w:p w14:paraId="7BB80976"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15.37</w:t>
            </w:r>
          </w:p>
          <w:p w14:paraId="7BB80977"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(5.50)</w:t>
            </w:r>
          </w:p>
        </w:tc>
        <w:tc>
          <w:tcPr>
            <w:tcW w:w="1674" w:type="dxa"/>
            <w:vAlign w:val="center"/>
          </w:tcPr>
          <w:p w14:paraId="7BB80978"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16.77</w:t>
            </w:r>
          </w:p>
          <w:p w14:paraId="7BB80979"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(4.68)</w:t>
            </w:r>
          </w:p>
        </w:tc>
        <w:tc>
          <w:tcPr>
            <w:tcW w:w="1198" w:type="dxa"/>
            <w:vAlign w:val="center"/>
          </w:tcPr>
          <w:p w14:paraId="7BB8097A"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17.75</w:t>
            </w:r>
          </w:p>
          <w:p w14:paraId="7BB8097B"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(4.58)</w:t>
            </w:r>
          </w:p>
        </w:tc>
        <w:tc>
          <w:tcPr>
            <w:tcW w:w="1691" w:type="dxa"/>
            <w:vAlign w:val="center"/>
          </w:tcPr>
          <w:p w14:paraId="7BB8097C"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18.74</w:t>
            </w:r>
          </w:p>
          <w:p w14:paraId="7BB8097D"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(5.61)</w:t>
            </w:r>
          </w:p>
        </w:tc>
      </w:tr>
      <w:tr w:rsidR="00DF56A1" w:rsidRPr="00996DB1" w14:paraId="7BB80982" w14:textId="77777777" w:rsidTr="00AF7313">
        <w:trPr>
          <w:cantSplit/>
          <w:jc w:val="center"/>
        </w:trPr>
        <w:tc>
          <w:tcPr>
            <w:tcW w:w="2906" w:type="dxa"/>
            <w:vMerge/>
            <w:vAlign w:val="center"/>
          </w:tcPr>
          <w:p w14:paraId="7BB8097F"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80"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sym w:font="Symbol" w:char="F063"/>
            </w:r>
            <w:r w:rsidRPr="00996DB1">
              <w:rPr>
                <w:i/>
                <w:color w:val="000000" w:themeColor="text1"/>
                <w:sz w:val="24"/>
                <w:szCs w:val="24"/>
              </w:rPr>
              <w:t>²</w:t>
            </w:r>
          </w:p>
        </w:tc>
        <w:tc>
          <w:tcPr>
            <w:tcW w:w="5857" w:type="dxa"/>
            <w:gridSpan w:val="4"/>
            <w:vAlign w:val="center"/>
          </w:tcPr>
          <w:p w14:paraId="7BB80981"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36.250</w:t>
            </w:r>
          </w:p>
        </w:tc>
      </w:tr>
      <w:tr w:rsidR="00DF56A1" w:rsidRPr="00996DB1" w14:paraId="7BB80986" w14:textId="77777777" w:rsidTr="00AF7313">
        <w:trPr>
          <w:cantSplit/>
          <w:jc w:val="center"/>
        </w:trPr>
        <w:tc>
          <w:tcPr>
            <w:tcW w:w="2906" w:type="dxa"/>
            <w:vMerge/>
            <w:vAlign w:val="center"/>
          </w:tcPr>
          <w:p w14:paraId="7BB80983" w14:textId="77777777" w:rsidR="00BE4B0F" w:rsidRPr="00996DB1" w:rsidRDefault="00BE4B0F" w:rsidP="00BE4B0F">
            <w:pPr>
              <w:spacing w:after="0"/>
              <w:jc w:val="center"/>
              <w:rPr>
                <w:rFonts w:ascii="Times New Roman" w:hAnsi="Times New Roman" w:cs="Times New Roman"/>
                <w:color w:val="000000" w:themeColor="text1"/>
                <w:sz w:val="24"/>
                <w:szCs w:val="24"/>
              </w:rPr>
            </w:pPr>
          </w:p>
        </w:tc>
        <w:tc>
          <w:tcPr>
            <w:tcW w:w="572" w:type="dxa"/>
          </w:tcPr>
          <w:p w14:paraId="7BB80984"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p</w:t>
            </w:r>
          </w:p>
        </w:tc>
        <w:tc>
          <w:tcPr>
            <w:tcW w:w="5857" w:type="dxa"/>
            <w:gridSpan w:val="4"/>
            <w:vAlign w:val="center"/>
          </w:tcPr>
          <w:p w14:paraId="7BB80985"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.001***</w:t>
            </w:r>
          </w:p>
        </w:tc>
      </w:tr>
      <w:tr w:rsidR="00DF56A1" w:rsidRPr="00996DB1" w14:paraId="7BB80992" w14:textId="77777777" w:rsidTr="00AF7313">
        <w:trPr>
          <w:cantSplit/>
          <w:jc w:val="center"/>
        </w:trPr>
        <w:tc>
          <w:tcPr>
            <w:tcW w:w="2906" w:type="dxa"/>
            <w:vMerge w:val="restart"/>
            <w:vAlign w:val="center"/>
          </w:tcPr>
          <w:p w14:paraId="7BB80987"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Recompensa</w:t>
            </w:r>
          </w:p>
        </w:tc>
        <w:tc>
          <w:tcPr>
            <w:tcW w:w="572" w:type="dxa"/>
          </w:tcPr>
          <w:p w14:paraId="7BB80988"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M</w:t>
            </w:r>
          </w:p>
          <w:p w14:paraId="7BB80989" w14:textId="77777777" w:rsidR="00BE4B0F" w:rsidRPr="00996DB1" w:rsidRDefault="00BE4B0F" w:rsidP="00BE4B0F">
            <w:pPr>
              <w:pStyle w:val="PSITablaD"/>
              <w:rPr>
                <w:i/>
                <w:color w:val="000000" w:themeColor="text1"/>
                <w:sz w:val="24"/>
                <w:szCs w:val="24"/>
                <w:lang w:val="en-GB"/>
              </w:rPr>
            </w:pPr>
            <w:r w:rsidRPr="00996DB1">
              <w:rPr>
                <w:i/>
                <w:color w:val="000000" w:themeColor="text1"/>
                <w:sz w:val="24"/>
                <w:szCs w:val="24"/>
                <w:lang w:val="fr-FR"/>
              </w:rPr>
              <w:t>D.T.</w:t>
            </w:r>
          </w:p>
        </w:tc>
        <w:tc>
          <w:tcPr>
            <w:tcW w:w="1294" w:type="dxa"/>
            <w:vAlign w:val="center"/>
          </w:tcPr>
          <w:p w14:paraId="7BB8098A"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13.59</w:t>
            </w:r>
          </w:p>
          <w:p w14:paraId="7BB8098B"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(4.49)</w:t>
            </w:r>
          </w:p>
        </w:tc>
        <w:tc>
          <w:tcPr>
            <w:tcW w:w="1674" w:type="dxa"/>
            <w:vAlign w:val="center"/>
          </w:tcPr>
          <w:p w14:paraId="7BB8098C"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13.57</w:t>
            </w:r>
          </w:p>
          <w:p w14:paraId="7BB8098D"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(4.58)</w:t>
            </w:r>
          </w:p>
        </w:tc>
        <w:tc>
          <w:tcPr>
            <w:tcW w:w="1198" w:type="dxa"/>
            <w:vAlign w:val="center"/>
          </w:tcPr>
          <w:p w14:paraId="7BB8098E"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13.77</w:t>
            </w:r>
          </w:p>
          <w:p w14:paraId="7BB8098F"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(4.56)</w:t>
            </w:r>
          </w:p>
        </w:tc>
        <w:tc>
          <w:tcPr>
            <w:tcW w:w="1691" w:type="dxa"/>
            <w:vAlign w:val="center"/>
          </w:tcPr>
          <w:p w14:paraId="7BB80990"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14.29</w:t>
            </w:r>
          </w:p>
          <w:p w14:paraId="7BB80991"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(5.01)</w:t>
            </w:r>
          </w:p>
        </w:tc>
      </w:tr>
      <w:tr w:rsidR="00DF56A1" w:rsidRPr="00996DB1" w14:paraId="7BB80996" w14:textId="77777777" w:rsidTr="00AF7313">
        <w:trPr>
          <w:cantSplit/>
          <w:jc w:val="center"/>
        </w:trPr>
        <w:tc>
          <w:tcPr>
            <w:tcW w:w="2906" w:type="dxa"/>
            <w:vMerge/>
            <w:vAlign w:val="center"/>
          </w:tcPr>
          <w:p w14:paraId="7BB80993" w14:textId="77777777" w:rsidR="00BE4B0F" w:rsidRPr="00996DB1" w:rsidRDefault="00BE4B0F" w:rsidP="00BE4B0F">
            <w:pPr>
              <w:spacing w:after="0"/>
              <w:jc w:val="center"/>
              <w:rPr>
                <w:rFonts w:ascii="Times New Roman" w:hAnsi="Times New Roman" w:cs="Times New Roman"/>
                <w:i/>
                <w:color w:val="000000" w:themeColor="text1"/>
                <w:sz w:val="24"/>
                <w:szCs w:val="24"/>
              </w:rPr>
            </w:pPr>
          </w:p>
        </w:tc>
        <w:tc>
          <w:tcPr>
            <w:tcW w:w="572" w:type="dxa"/>
          </w:tcPr>
          <w:p w14:paraId="7BB80994"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sym w:font="Symbol" w:char="F063"/>
            </w:r>
            <w:r w:rsidRPr="00996DB1">
              <w:rPr>
                <w:i/>
                <w:color w:val="000000" w:themeColor="text1"/>
                <w:sz w:val="24"/>
                <w:szCs w:val="24"/>
              </w:rPr>
              <w:t>²</w:t>
            </w:r>
          </w:p>
        </w:tc>
        <w:tc>
          <w:tcPr>
            <w:tcW w:w="5857" w:type="dxa"/>
            <w:gridSpan w:val="4"/>
            <w:vAlign w:val="center"/>
          </w:tcPr>
          <w:p w14:paraId="7BB80995"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1.205</w:t>
            </w:r>
          </w:p>
        </w:tc>
      </w:tr>
      <w:tr w:rsidR="00DF56A1" w:rsidRPr="00996DB1" w14:paraId="7BB8099A" w14:textId="77777777" w:rsidTr="00AF7313">
        <w:trPr>
          <w:cantSplit/>
          <w:jc w:val="center"/>
        </w:trPr>
        <w:tc>
          <w:tcPr>
            <w:tcW w:w="2906" w:type="dxa"/>
            <w:vMerge/>
            <w:vAlign w:val="center"/>
          </w:tcPr>
          <w:p w14:paraId="7BB80997" w14:textId="77777777" w:rsidR="00BE4B0F" w:rsidRPr="00996DB1" w:rsidRDefault="00BE4B0F" w:rsidP="00BE4B0F">
            <w:pPr>
              <w:spacing w:after="0"/>
              <w:jc w:val="center"/>
              <w:rPr>
                <w:rFonts w:ascii="Times New Roman" w:hAnsi="Times New Roman" w:cs="Times New Roman"/>
                <w:i/>
                <w:color w:val="000000" w:themeColor="text1"/>
                <w:sz w:val="24"/>
                <w:szCs w:val="24"/>
              </w:rPr>
            </w:pPr>
          </w:p>
        </w:tc>
        <w:tc>
          <w:tcPr>
            <w:tcW w:w="572" w:type="dxa"/>
          </w:tcPr>
          <w:p w14:paraId="7BB80998"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p</w:t>
            </w:r>
          </w:p>
        </w:tc>
        <w:tc>
          <w:tcPr>
            <w:tcW w:w="5857" w:type="dxa"/>
            <w:gridSpan w:val="4"/>
            <w:vAlign w:val="center"/>
          </w:tcPr>
          <w:p w14:paraId="7BB80999" w14:textId="77777777" w:rsidR="00BE4B0F" w:rsidRPr="00996DB1" w:rsidRDefault="00BE4B0F" w:rsidP="00BE4B0F">
            <w:pPr>
              <w:pStyle w:val="PSITablaD"/>
              <w:rPr>
                <w:color w:val="000000" w:themeColor="text1"/>
                <w:sz w:val="24"/>
                <w:szCs w:val="24"/>
              </w:rPr>
            </w:pPr>
            <w:r w:rsidRPr="00996DB1">
              <w:rPr>
                <w:color w:val="000000" w:themeColor="text1"/>
                <w:sz w:val="24"/>
                <w:szCs w:val="24"/>
              </w:rPr>
              <w:t>.752</w:t>
            </w:r>
          </w:p>
        </w:tc>
      </w:tr>
      <w:tr w:rsidR="00DF56A1" w:rsidRPr="00996DB1" w14:paraId="7BB8099E" w14:textId="77777777" w:rsidTr="00AF7313">
        <w:trPr>
          <w:cantSplit/>
          <w:jc w:val="center"/>
        </w:trPr>
        <w:tc>
          <w:tcPr>
            <w:tcW w:w="2906" w:type="dxa"/>
            <w:vMerge/>
          </w:tcPr>
          <w:p w14:paraId="7BB8099B" w14:textId="77777777" w:rsidR="00BE4B0F" w:rsidRPr="00996DB1" w:rsidRDefault="00BE4B0F" w:rsidP="00BE4B0F">
            <w:pPr>
              <w:spacing w:after="0"/>
              <w:rPr>
                <w:rFonts w:ascii="Times New Roman" w:hAnsi="Times New Roman" w:cs="Times New Roman"/>
                <w:i/>
                <w:color w:val="000000" w:themeColor="text1"/>
                <w:sz w:val="24"/>
                <w:szCs w:val="24"/>
                <w:lang w:val="en-GB"/>
              </w:rPr>
            </w:pPr>
          </w:p>
        </w:tc>
        <w:tc>
          <w:tcPr>
            <w:tcW w:w="572" w:type="dxa"/>
          </w:tcPr>
          <w:p w14:paraId="7BB8099C"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sym w:font="Symbol" w:char="F063"/>
            </w:r>
            <w:r w:rsidRPr="00996DB1">
              <w:rPr>
                <w:i/>
                <w:color w:val="000000" w:themeColor="text1"/>
                <w:sz w:val="24"/>
                <w:szCs w:val="24"/>
              </w:rPr>
              <w:t>²</w:t>
            </w:r>
          </w:p>
        </w:tc>
        <w:tc>
          <w:tcPr>
            <w:tcW w:w="5857" w:type="dxa"/>
            <w:gridSpan w:val="4"/>
            <w:vAlign w:val="center"/>
          </w:tcPr>
          <w:p w14:paraId="7BB8099D" w14:textId="77777777" w:rsidR="00BE4B0F" w:rsidRPr="00996DB1" w:rsidRDefault="00BE4B0F" w:rsidP="00BE4B0F">
            <w:pPr>
              <w:pStyle w:val="PSITablaD"/>
              <w:rPr>
                <w:color w:val="000000" w:themeColor="text1"/>
                <w:sz w:val="24"/>
                <w:szCs w:val="24"/>
                <w:lang w:val="en-GB"/>
              </w:rPr>
            </w:pPr>
            <w:r w:rsidRPr="00996DB1">
              <w:rPr>
                <w:color w:val="000000" w:themeColor="text1"/>
                <w:sz w:val="24"/>
                <w:szCs w:val="24"/>
                <w:lang w:val="en-GB"/>
              </w:rPr>
              <w:t>6.318</w:t>
            </w:r>
          </w:p>
        </w:tc>
      </w:tr>
      <w:tr w:rsidR="00DF56A1" w:rsidRPr="00996DB1" w14:paraId="7BB809A2" w14:textId="77777777" w:rsidTr="00AF7313">
        <w:trPr>
          <w:cantSplit/>
          <w:jc w:val="center"/>
        </w:trPr>
        <w:tc>
          <w:tcPr>
            <w:tcW w:w="2906" w:type="dxa"/>
            <w:vMerge/>
            <w:tcBorders>
              <w:bottom w:val="single" w:sz="6" w:space="0" w:color="auto"/>
            </w:tcBorders>
          </w:tcPr>
          <w:p w14:paraId="7BB8099F" w14:textId="77777777" w:rsidR="00BE4B0F" w:rsidRPr="00996DB1" w:rsidRDefault="00BE4B0F" w:rsidP="00BE4B0F">
            <w:pPr>
              <w:spacing w:after="0"/>
              <w:rPr>
                <w:rFonts w:ascii="Times New Roman" w:hAnsi="Times New Roman" w:cs="Times New Roman"/>
                <w:i/>
                <w:color w:val="000000" w:themeColor="text1"/>
                <w:sz w:val="24"/>
                <w:szCs w:val="24"/>
                <w:lang w:val="en-GB"/>
              </w:rPr>
            </w:pPr>
          </w:p>
        </w:tc>
        <w:tc>
          <w:tcPr>
            <w:tcW w:w="572" w:type="dxa"/>
            <w:tcBorders>
              <w:bottom w:val="single" w:sz="6" w:space="0" w:color="auto"/>
            </w:tcBorders>
          </w:tcPr>
          <w:p w14:paraId="7BB809A0" w14:textId="77777777" w:rsidR="00BE4B0F" w:rsidRPr="00996DB1" w:rsidRDefault="00BE4B0F" w:rsidP="00BE4B0F">
            <w:pPr>
              <w:pStyle w:val="PSITablaD"/>
              <w:rPr>
                <w:i/>
                <w:color w:val="000000" w:themeColor="text1"/>
                <w:sz w:val="24"/>
                <w:szCs w:val="24"/>
              </w:rPr>
            </w:pPr>
            <w:r w:rsidRPr="00996DB1">
              <w:rPr>
                <w:i/>
                <w:color w:val="000000" w:themeColor="text1"/>
                <w:sz w:val="24"/>
                <w:szCs w:val="24"/>
              </w:rPr>
              <w:t>p</w:t>
            </w:r>
          </w:p>
        </w:tc>
        <w:tc>
          <w:tcPr>
            <w:tcW w:w="5857" w:type="dxa"/>
            <w:gridSpan w:val="4"/>
            <w:tcBorders>
              <w:bottom w:val="single" w:sz="6" w:space="0" w:color="auto"/>
            </w:tcBorders>
            <w:vAlign w:val="center"/>
          </w:tcPr>
          <w:p w14:paraId="7BB809A1" w14:textId="77777777" w:rsidR="00BE4B0F" w:rsidRPr="00996DB1" w:rsidRDefault="00BE4B0F" w:rsidP="00BE4B0F">
            <w:pPr>
              <w:pStyle w:val="PSITablaD"/>
              <w:rPr>
                <w:color w:val="000000" w:themeColor="text1"/>
                <w:sz w:val="24"/>
                <w:szCs w:val="24"/>
                <w:lang w:val="en-GB"/>
              </w:rPr>
            </w:pPr>
            <w:r w:rsidRPr="00996DB1">
              <w:rPr>
                <w:color w:val="000000" w:themeColor="text1"/>
                <w:sz w:val="24"/>
                <w:szCs w:val="24"/>
                <w:lang w:val="en-GB"/>
              </w:rPr>
              <w:t>.097</w:t>
            </w:r>
          </w:p>
        </w:tc>
      </w:tr>
    </w:tbl>
    <w:p w14:paraId="7BB809A3" w14:textId="77777777" w:rsidR="00BE4B0F" w:rsidRDefault="00BE4B0F" w:rsidP="00BE4B0F">
      <w:pPr>
        <w:pStyle w:val="PSILeyenda"/>
        <w:spacing w:before="0" w:after="0"/>
        <w:rPr>
          <w:color w:val="000000" w:themeColor="text1"/>
          <w:sz w:val="24"/>
          <w:szCs w:val="24"/>
        </w:rPr>
      </w:pPr>
      <w:r w:rsidRPr="00996DB1">
        <w:rPr>
          <w:i/>
          <w:color w:val="000000" w:themeColor="text1"/>
          <w:sz w:val="24"/>
          <w:szCs w:val="24"/>
        </w:rPr>
        <w:t xml:space="preserve">Nota. </w:t>
      </w:r>
      <w:r w:rsidRPr="00996DB1">
        <w:rPr>
          <w:color w:val="000000" w:themeColor="text1"/>
          <w:sz w:val="24"/>
          <w:szCs w:val="24"/>
        </w:rPr>
        <w:t>*</w:t>
      </w:r>
      <w:r w:rsidRPr="00996DB1">
        <w:rPr>
          <w:i/>
          <w:color w:val="000000" w:themeColor="text1"/>
          <w:sz w:val="24"/>
          <w:szCs w:val="24"/>
        </w:rPr>
        <w:t>p</w:t>
      </w:r>
      <w:r w:rsidRPr="00996DB1">
        <w:rPr>
          <w:color w:val="000000" w:themeColor="text1"/>
          <w:sz w:val="24"/>
          <w:szCs w:val="24"/>
        </w:rPr>
        <w:t xml:space="preserve"> &lt; .05   **</w:t>
      </w:r>
      <w:r w:rsidRPr="00996DB1">
        <w:rPr>
          <w:i/>
          <w:color w:val="000000" w:themeColor="text1"/>
          <w:sz w:val="24"/>
          <w:szCs w:val="24"/>
        </w:rPr>
        <w:t>p</w:t>
      </w:r>
      <w:r w:rsidRPr="00996DB1">
        <w:rPr>
          <w:color w:val="000000" w:themeColor="text1"/>
          <w:sz w:val="24"/>
          <w:szCs w:val="24"/>
        </w:rPr>
        <w:t xml:space="preserve"> &lt; .01   ***</w:t>
      </w:r>
      <w:r w:rsidRPr="00996DB1">
        <w:rPr>
          <w:i/>
          <w:color w:val="000000" w:themeColor="text1"/>
          <w:sz w:val="24"/>
          <w:szCs w:val="24"/>
        </w:rPr>
        <w:t>p</w:t>
      </w:r>
      <w:r w:rsidRPr="00996DB1">
        <w:rPr>
          <w:color w:val="000000" w:themeColor="text1"/>
          <w:sz w:val="24"/>
          <w:szCs w:val="24"/>
        </w:rPr>
        <w:t xml:space="preserve"> &lt; .001</w:t>
      </w:r>
    </w:p>
    <w:p w14:paraId="7F960126" w14:textId="77777777" w:rsidR="00996DB1" w:rsidRDefault="00996DB1" w:rsidP="00BE4B0F">
      <w:pPr>
        <w:pStyle w:val="PSILeyenda"/>
        <w:spacing w:before="0" w:after="0"/>
        <w:rPr>
          <w:color w:val="000000" w:themeColor="text1"/>
          <w:sz w:val="24"/>
          <w:szCs w:val="24"/>
        </w:rPr>
      </w:pPr>
    </w:p>
    <w:p w14:paraId="17307602" w14:textId="77777777" w:rsidR="00996DB1" w:rsidRDefault="00996DB1" w:rsidP="00BE4B0F">
      <w:pPr>
        <w:pStyle w:val="PSILeyenda"/>
        <w:spacing w:before="0" w:after="0"/>
        <w:rPr>
          <w:color w:val="000000" w:themeColor="text1"/>
          <w:sz w:val="24"/>
          <w:szCs w:val="24"/>
        </w:rPr>
      </w:pPr>
    </w:p>
    <w:p w14:paraId="291AF461" w14:textId="77777777" w:rsidR="00996DB1" w:rsidRDefault="00996DB1" w:rsidP="00BE4B0F">
      <w:pPr>
        <w:pStyle w:val="PSILeyenda"/>
        <w:spacing w:before="0" w:after="0"/>
        <w:rPr>
          <w:color w:val="000000" w:themeColor="text1"/>
          <w:sz w:val="24"/>
          <w:szCs w:val="24"/>
        </w:rPr>
      </w:pPr>
    </w:p>
    <w:p w14:paraId="3C27E5C4" w14:textId="77777777" w:rsidR="00996DB1" w:rsidRDefault="00996DB1" w:rsidP="00BE4B0F">
      <w:pPr>
        <w:pStyle w:val="PSILeyenda"/>
        <w:spacing w:before="0" w:after="0"/>
        <w:rPr>
          <w:color w:val="000000" w:themeColor="text1"/>
          <w:sz w:val="24"/>
          <w:szCs w:val="24"/>
        </w:rPr>
      </w:pPr>
    </w:p>
    <w:p w14:paraId="491F2F95" w14:textId="77777777" w:rsidR="00996DB1" w:rsidRDefault="00996DB1" w:rsidP="00BE4B0F">
      <w:pPr>
        <w:pStyle w:val="PSILeyenda"/>
        <w:spacing w:before="0" w:after="0"/>
        <w:rPr>
          <w:color w:val="000000" w:themeColor="text1"/>
          <w:sz w:val="24"/>
          <w:szCs w:val="24"/>
        </w:rPr>
      </w:pPr>
    </w:p>
    <w:p w14:paraId="2D9755A2" w14:textId="77777777" w:rsidR="00996DB1" w:rsidRDefault="00996DB1" w:rsidP="00BE4B0F">
      <w:pPr>
        <w:pStyle w:val="PSILeyenda"/>
        <w:spacing w:before="0" w:after="0"/>
        <w:rPr>
          <w:color w:val="000000" w:themeColor="text1"/>
          <w:sz w:val="24"/>
          <w:szCs w:val="24"/>
        </w:rPr>
      </w:pPr>
    </w:p>
    <w:p w14:paraId="67EE97E3" w14:textId="77777777" w:rsidR="00996DB1" w:rsidRDefault="00996DB1" w:rsidP="00BE4B0F">
      <w:pPr>
        <w:pStyle w:val="PSILeyenda"/>
        <w:spacing w:before="0" w:after="0"/>
        <w:rPr>
          <w:color w:val="000000" w:themeColor="text1"/>
          <w:sz w:val="24"/>
          <w:szCs w:val="24"/>
        </w:rPr>
      </w:pPr>
    </w:p>
    <w:p w14:paraId="4257248D" w14:textId="1918A892" w:rsidR="00996DB1" w:rsidRPr="00996DB1" w:rsidRDefault="00996DB1" w:rsidP="00996DB1">
      <w:pPr>
        <w:pStyle w:val="PSILeyenda"/>
        <w:spacing w:before="0" w:after="0" w:line="360" w:lineRule="auto"/>
        <w:rPr>
          <w:b/>
          <w:bCs/>
          <w:color w:val="000000" w:themeColor="text1"/>
          <w:sz w:val="24"/>
          <w:szCs w:val="24"/>
        </w:rPr>
      </w:pPr>
      <w:r w:rsidRPr="00996DB1">
        <w:rPr>
          <w:b/>
          <w:bCs/>
          <w:color w:val="000000" w:themeColor="text1"/>
          <w:sz w:val="24"/>
          <w:szCs w:val="24"/>
        </w:rPr>
        <w:t>Figura 1</w:t>
      </w:r>
    </w:p>
    <w:p w14:paraId="692C4240" w14:textId="77777777" w:rsidR="00996DB1" w:rsidRPr="00996DB1" w:rsidRDefault="00996DB1" w:rsidP="00996DB1">
      <w:pPr>
        <w:pStyle w:val="Figuras"/>
        <w:ind w:firstLine="0"/>
        <w:jc w:val="left"/>
        <w:rPr>
          <w:i/>
          <w:iCs/>
          <w:color w:val="000000" w:themeColor="text1"/>
          <w:sz w:val="24"/>
          <w:szCs w:val="24"/>
        </w:rPr>
      </w:pPr>
      <w:r w:rsidRPr="00996DB1">
        <w:rPr>
          <w:i/>
          <w:iCs/>
          <w:color w:val="000000" w:themeColor="text1"/>
          <w:sz w:val="24"/>
          <w:szCs w:val="24"/>
        </w:rPr>
        <w:t>Gráfico de relación entre las posibilidades de juego.</w:t>
      </w:r>
    </w:p>
    <w:p w14:paraId="3160C9D8" w14:textId="77777777" w:rsidR="00996DB1" w:rsidRPr="00996DB1" w:rsidRDefault="00996DB1" w:rsidP="00BE4B0F">
      <w:pPr>
        <w:pStyle w:val="PSILeyenda"/>
        <w:spacing w:before="0" w:after="0"/>
        <w:rPr>
          <w:color w:val="000000" w:themeColor="text1"/>
          <w:sz w:val="24"/>
          <w:szCs w:val="24"/>
          <w:lang w:val="es-ES_tradnl"/>
        </w:rPr>
      </w:pPr>
    </w:p>
    <w:p w14:paraId="5BFA83DF" w14:textId="77777777" w:rsidR="00996DB1" w:rsidRDefault="00996DB1" w:rsidP="00BE4B0F">
      <w:pPr>
        <w:pStyle w:val="PSILeyenda"/>
        <w:spacing w:before="0" w:after="0"/>
        <w:rPr>
          <w:color w:val="000000" w:themeColor="text1"/>
          <w:sz w:val="24"/>
          <w:szCs w:val="24"/>
        </w:rPr>
      </w:pPr>
    </w:p>
    <w:p w14:paraId="5E96F54F" w14:textId="604DC192" w:rsidR="00996DB1" w:rsidRPr="00996DB1" w:rsidRDefault="00996DB1" w:rsidP="00996DB1">
      <w:pPr>
        <w:pStyle w:val="PSILeyenda"/>
        <w:spacing w:before="0" w:after="0"/>
        <w:jc w:val="center"/>
        <w:rPr>
          <w:color w:val="000000" w:themeColor="text1"/>
          <w:sz w:val="24"/>
          <w:szCs w:val="24"/>
        </w:rPr>
      </w:pPr>
      <w:r w:rsidRPr="00DF56A1">
        <w:rPr>
          <w:noProof/>
          <w:color w:val="000000" w:themeColor="text1"/>
          <w:sz w:val="24"/>
          <w:szCs w:val="24"/>
        </w:rPr>
        <w:drawing>
          <wp:inline distT="0" distB="0" distL="0" distR="0" wp14:anchorId="2207F122" wp14:editId="25BA58D4">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14:paraId="7BB809A4" w14:textId="77777777" w:rsidR="004962A1" w:rsidRPr="00DF56A1" w:rsidRDefault="004962A1" w:rsidP="00BE4B0F">
      <w:pPr>
        <w:spacing w:after="0"/>
        <w:ind w:firstLine="708"/>
        <w:rPr>
          <w:rFonts w:ascii="Times New Roman" w:hAnsi="Times New Roman" w:cs="Times New Roman"/>
          <w:color w:val="000000" w:themeColor="text1"/>
          <w:sz w:val="24"/>
          <w:szCs w:val="24"/>
        </w:rPr>
      </w:pPr>
    </w:p>
    <w:p w14:paraId="7BB809A5" w14:textId="5148E4E8" w:rsidR="00BE4B0F" w:rsidRPr="00DF56A1" w:rsidRDefault="00BE4B0F" w:rsidP="00996DB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la notación numérica o estadística se deben seguir las normas APA </w:t>
      </w:r>
      <w:r w:rsidR="00996DB1">
        <w:rPr>
          <w:rFonts w:ascii="Times New Roman" w:hAnsi="Times New Roman" w:cs="Times New Roman"/>
          <w:color w:val="000000" w:themeColor="text1"/>
          <w:sz w:val="24"/>
          <w:szCs w:val="24"/>
        </w:rPr>
        <w:t>en su última</w:t>
      </w:r>
      <w:r w:rsidRPr="00DF56A1">
        <w:rPr>
          <w:rFonts w:ascii="Times New Roman" w:hAnsi="Times New Roman" w:cs="Times New Roman"/>
          <w:color w:val="000000" w:themeColor="text1"/>
          <w:sz w:val="24"/>
          <w:szCs w:val="24"/>
        </w:rPr>
        <w:t xml:space="preserve"> edición. A </w:t>
      </w:r>
      <w:r w:rsidR="004962A1" w:rsidRPr="00DF56A1">
        <w:rPr>
          <w:rFonts w:ascii="Times New Roman" w:hAnsi="Times New Roman" w:cs="Times New Roman"/>
          <w:color w:val="000000" w:themeColor="text1"/>
          <w:sz w:val="24"/>
          <w:szCs w:val="24"/>
        </w:rPr>
        <w:t>continuación,</w:t>
      </w:r>
      <w:r w:rsidRPr="00DF56A1">
        <w:rPr>
          <w:rFonts w:ascii="Times New Roman" w:hAnsi="Times New Roman" w:cs="Times New Roman"/>
          <w:color w:val="000000" w:themeColor="text1"/>
          <w:sz w:val="24"/>
          <w:szCs w:val="24"/>
        </w:rPr>
        <w:t xml:space="preserve"> se describen algunos ejemplos:</w:t>
      </w:r>
    </w:p>
    <w:p w14:paraId="7BB809A6" w14:textId="77777777" w:rsidR="00BE4B0F" w:rsidRPr="00DF56A1" w:rsidRDefault="00BE4B0F" w:rsidP="00BE4B0F">
      <w:pPr>
        <w:pStyle w:val="Figuras"/>
        <w:rPr>
          <w:color w:val="000000" w:themeColor="text1"/>
          <w:sz w:val="24"/>
          <w:szCs w:val="24"/>
        </w:rPr>
      </w:pPr>
    </w:p>
    <w:p w14:paraId="7BB809A7" w14:textId="7777777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Los decimales se ponen con punto y no con coma (ejemplo, no vale 2'43 o 2,43 sino 2.43), siendo suficientes dos decimales.</w:t>
      </w:r>
    </w:p>
    <w:p w14:paraId="7BB809A8" w14:textId="77777777" w:rsidR="00DB1BF2" w:rsidRPr="00DF56A1" w:rsidRDefault="0099043A" w:rsidP="00DB1BF2">
      <w:pPr>
        <w:pStyle w:val="Prrafodelista"/>
        <w:numPr>
          <w:ilvl w:val="0"/>
          <w:numId w:val="1"/>
        </w:numPr>
        <w:ind w:left="900" w:hanging="180"/>
        <w:rPr>
          <w:rStyle w:val="nfasisintenso"/>
          <w:color w:val="000000" w:themeColor="text1"/>
        </w:rPr>
      </w:pPr>
      <w:bookmarkStart w:id="1" w:name="_Hlk2354000"/>
      <w:r w:rsidRPr="00DF56A1">
        <w:rPr>
          <w:rStyle w:val="nfasisintenso"/>
          <w:color w:val="000000" w:themeColor="text1"/>
        </w:rPr>
        <w:t>En porcentajes no</w:t>
      </w:r>
      <w:r w:rsidR="00DB1BF2" w:rsidRPr="00DF56A1">
        <w:rPr>
          <w:rStyle w:val="nfasisintenso"/>
          <w:color w:val="000000" w:themeColor="text1"/>
        </w:rPr>
        <w:t xml:space="preserve"> debe haber espacio entre </w:t>
      </w:r>
      <w:r w:rsidRPr="00DF56A1">
        <w:rPr>
          <w:rStyle w:val="nfasisintenso"/>
          <w:color w:val="000000" w:themeColor="text1"/>
        </w:rPr>
        <w:t xml:space="preserve">el </w:t>
      </w:r>
      <w:r w:rsidR="00DB1BF2" w:rsidRPr="00DF56A1">
        <w:rPr>
          <w:rStyle w:val="nfasisintenso"/>
          <w:color w:val="000000" w:themeColor="text1"/>
        </w:rPr>
        <w:t xml:space="preserve">número y </w:t>
      </w:r>
      <w:r w:rsidRPr="00DF56A1">
        <w:rPr>
          <w:rStyle w:val="nfasisintenso"/>
          <w:color w:val="000000" w:themeColor="text1"/>
        </w:rPr>
        <w:t xml:space="preserve">el </w:t>
      </w:r>
      <w:r w:rsidR="00DB1BF2" w:rsidRPr="00DF56A1">
        <w:rPr>
          <w:rStyle w:val="nfasisintenso"/>
          <w:color w:val="000000" w:themeColor="text1"/>
        </w:rPr>
        <w:t xml:space="preserve">porcentaje. Por tanto, escribir “30 %” es incorrecto y “30%” es correcto. </w:t>
      </w:r>
    </w:p>
    <w:bookmarkEnd w:id="1"/>
    <w:p w14:paraId="7BB809A9" w14:textId="77777777" w:rsidR="00DB1BF2" w:rsidRPr="00DF56A1" w:rsidRDefault="00DB1BF2" w:rsidP="00DB1BF2">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En número ordinales habrá un punto divisorio entre el número y el indicador ordinal: 2.º. </w:t>
      </w:r>
    </w:p>
    <w:p w14:paraId="7BB809AA" w14:textId="7777777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No se usará un cero antes del punto decimal cuando el número no pueda ser mayor que 1. Esta situación ocurre, por ejemplo, en las correlaciones, las probabilidades, los niveles de significación, etc. Por ejemplo: No se pone r(35) = -0.55, p &lt; 0.05, </w:t>
      </w:r>
      <w:r w:rsidRPr="00DF56A1">
        <w:rPr>
          <w:rStyle w:val="nfasisintenso"/>
          <w:color w:val="000000" w:themeColor="text1"/>
        </w:rPr>
        <w:sym w:font="Symbol" w:char="F061"/>
      </w:r>
      <w:r w:rsidRPr="00DF56A1">
        <w:rPr>
          <w:rStyle w:val="nfasisintenso"/>
          <w:color w:val="000000" w:themeColor="text1"/>
        </w:rPr>
        <w:t xml:space="preserve"> = 0.91 sino r(35) = -.55, p &lt; .05, </w:t>
      </w:r>
      <w:r w:rsidRPr="00DF56A1">
        <w:rPr>
          <w:rStyle w:val="nfasisintenso"/>
          <w:color w:val="000000" w:themeColor="text1"/>
        </w:rPr>
        <w:sym w:font="Symbol" w:char="F061"/>
      </w:r>
      <w:r w:rsidRPr="00DF56A1">
        <w:rPr>
          <w:rStyle w:val="nfasisintenso"/>
          <w:color w:val="000000" w:themeColor="text1"/>
        </w:rPr>
        <w:t xml:space="preserve"> = .91</w:t>
      </w:r>
    </w:p>
    <w:p w14:paraId="7BB809AB" w14:textId="77777777"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Cualquier número al comienzo de una frase se escribe con palabras y no con números.</w:t>
      </w:r>
    </w:p>
    <w:p w14:paraId="7BB809AC" w14:textId="77777777" w:rsidR="00BE4B0F" w:rsidRPr="00DF56A1" w:rsidRDefault="00BE4B0F" w:rsidP="00BE4B0F">
      <w:pPr>
        <w:spacing w:after="0"/>
        <w:ind w:hanging="180"/>
        <w:rPr>
          <w:rFonts w:ascii="Times New Roman" w:hAnsi="Times New Roman" w:cs="Times New Roman"/>
          <w:color w:val="000000" w:themeColor="text1"/>
          <w:sz w:val="24"/>
          <w:szCs w:val="24"/>
        </w:rPr>
      </w:pPr>
    </w:p>
    <w:bookmarkEnd w:id="0"/>
    <w:p w14:paraId="7BB809B4" w14:textId="77777777" w:rsidR="0099043A" w:rsidRPr="00DF56A1" w:rsidRDefault="0099043A" w:rsidP="0099043A">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 </w:t>
      </w:r>
    </w:p>
    <w:p w14:paraId="7BB809B5" w14:textId="77777777" w:rsidR="0099043A" w:rsidRPr="00DF56A1" w:rsidRDefault="0099043A" w:rsidP="0099043A">
      <w:pPr>
        <w:spacing w:after="0"/>
        <w:ind w:firstLine="567"/>
        <w:jc w:val="both"/>
        <w:rPr>
          <w:rFonts w:ascii="Times New Roman" w:hAnsi="Times New Roman" w:cs="Times New Roman"/>
          <w:color w:val="000000" w:themeColor="text1"/>
          <w:sz w:val="24"/>
          <w:szCs w:val="24"/>
        </w:rPr>
      </w:pPr>
    </w:p>
    <w:p w14:paraId="7BB809B6" w14:textId="77777777" w:rsidR="00BE4B0F" w:rsidRPr="00DF56A1" w:rsidRDefault="00BE4B0F" w:rsidP="00BE4B0F">
      <w:pPr>
        <w:spacing w:after="0"/>
        <w:ind w:firstLine="567"/>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 continuación, dejamos una muestra con el formato a seguir y algunos ejemplos de citas bibliográficas y normas de referencias bibliográficas, y otros elementos útiles para la redacción del texto:</w:t>
      </w:r>
    </w:p>
    <w:p w14:paraId="7BB809B7" w14:textId="77777777" w:rsidR="00BE4B0F" w:rsidRPr="00DF56A1" w:rsidRDefault="00BE4B0F" w:rsidP="00BE4B0F">
      <w:pPr>
        <w:pStyle w:val="Ttulo1"/>
        <w:rPr>
          <w:color w:val="000000" w:themeColor="text1"/>
        </w:rPr>
      </w:pPr>
    </w:p>
    <w:p w14:paraId="7BB809B8" w14:textId="77777777" w:rsidR="00BE4B0F" w:rsidRPr="00DF56A1" w:rsidRDefault="00BE4B0F" w:rsidP="00BE4B0F">
      <w:pPr>
        <w:pStyle w:val="Ttulo1"/>
        <w:rPr>
          <w:color w:val="000000" w:themeColor="text1"/>
        </w:rPr>
      </w:pPr>
    </w:p>
    <w:p w14:paraId="7BB809C3" w14:textId="77777777" w:rsidR="00BE4B0F" w:rsidRPr="00DF56A1" w:rsidRDefault="00BE4B0F" w:rsidP="00BE4B0F">
      <w:pPr>
        <w:pStyle w:val="Ttulo1"/>
        <w:rPr>
          <w:color w:val="000000" w:themeColor="text1"/>
        </w:rPr>
      </w:pPr>
      <w:r w:rsidRPr="00DF56A1">
        <w:rPr>
          <w:color w:val="000000" w:themeColor="text1"/>
        </w:rPr>
        <w:t>Título del artículo en español</w:t>
      </w:r>
    </w:p>
    <w:p w14:paraId="7BB809C4" w14:textId="77777777" w:rsidR="00BE4B0F" w:rsidRPr="00DF56A1" w:rsidRDefault="00BE4B0F" w:rsidP="00BE4B0F">
      <w:pPr>
        <w:pStyle w:val="Ttulo1"/>
        <w:rPr>
          <w:color w:val="000000" w:themeColor="text1"/>
        </w:rPr>
      </w:pPr>
      <w:r w:rsidRPr="00DF56A1">
        <w:rPr>
          <w:color w:val="000000" w:themeColor="text1"/>
        </w:rPr>
        <w:t xml:space="preserve">Título del artículo en ingles </w:t>
      </w:r>
    </w:p>
    <w:p w14:paraId="7BB809C5" w14:textId="77777777" w:rsidR="00BE4B0F" w:rsidRPr="00DF56A1" w:rsidRDefault="00BE4B0F" w:rsidP="00BE4B0F">
      <w:pPr>
        <w:spacing w:after="0"/>
        <w:rPr>
          <w:rFonts w:ascii="Times New Roman" w:hAnsi="Times New Roman" w:cs="Times New Roman"/>
          <w:color w:val="000000" w:themeColor="text1"/>
          <w:sz w:val="24"/>
          <w:szCs w:val="24"/>
        </w:rPr>
      </w:pPr>
    </w:p>
    <w:p w14:paraId="7BB809C6" w14:textId="4896DAB8" w:rsidR="00BE4B0F"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1 (SIN ABREVIATURAS) APELLIDO1-APELLIDO2</w:t>
      </w:r>
    </w:p>
    <w:p w14:paraId="1633FF3E" w14:textId="7275F30A" w:rsidR="00996DB1" w:rsidRPr="00996DB1" w:rsidRDefault="00996DB1" w:rsidP="00BE4B0F">
      <w:pPr>
        <w:spacing w:after="0"/>
        <w:rPr>
          <w:rFonts w:ascii="Times New Roman" w:hAnsi="Times New Roman" w:cs="Times New Roman"/>
          <w:i/>
          <w:iCs/>
          <w:color w:val="000000" w:themeColor="text1"/>
          <w:sz w:val="24"/>
          <w:szCs w:val="24"/>
        </w:rPr>
      </w:pPr>
      <w:r w:rsidRPr="00996DB1">
        <w:rPr>
          <w:rFonts w:ascii="Times New Roman" w:hAnsi="Times New Roman" w:cs="Times New Roman"/>
          <w:i/>
          <w:iCs/>
          <w:color w:val="000000" w:themeColor="text1"/>
          <w:sz w:val="24"/>
          <w:szCs w:val="24"/>
        </w:rPr>
        <w:t>Universidad autor1, País autor1</w:t>
      </w:r>
    </w:p>
    <w:p w14:paraId="7BB809C7" w14:textId="291D5E1A" w:rsidR="00BE4B0F" w:rsidRDefault="00996DB1" w:rsidP="00BE4B0F">
      <w:pPr>
        <w:spacing w:after="0"/>
        <w:rPr>
          <w:rFonts w:ascii="Times New Roman" w:hAnsi="Times New Roman" w:cs="Times New Roman"/>
          <w:color w:val="000000" w:themeColor="text1"/>
          <w:sz w:val="24"/>
          <w:szCs w:val="24"/>
        </w:rPr>
      </w:pPr>
      <w:hyperlink r:id="rId8" w:history="1">
        <w:r w:rsidRPr="0043403C">
          <w:rPr>
            <w:rStyle w:val="Hipervnculo"/>
            <w:rFonts w:ascii="Times New Roman" w:hAnsi="Times New Roman" w:cs="Times New Roman"/>
            <w:sz w:val="24"/>
            <w:szCs w:val="24"/>
          </w:rPr>
          <w:t>correoelectronicodelautor@autor.es</w:t>
        </w:r>
      </w:hyperlink>
    </w:p>
    <w:p w14:paraId="52AA7B64" w14:textId="1D274591" w:rsidR="00996DB1" w:rsidRPr="00DF56A1" w:rsidRDefault="00996DB1" w:rsidP="00BE4B0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 autor1</w:t>
      </w:r>
    </w:p>
    <w:p w14:paraId="7BB809C8" w14:textId="7D4FA516"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2 (SIN ABREVIATURAS) APELLIDO1-APELLIDO2</w:t>
      </w:r>
    </w:p>
    <w:p w14:paraId="7C515B1D" w14:textId="52D821D5" w:rsidR="00996DB1" w:rsidRPr="00996DB1" w:rsidRDefault="00996DB1" w:rsidP="00BE4B0F">
      <w:pPr>
        <w:spacing w:after="0"/>
        <w:rPr>
          <w:rFonts w:ascii="Times New Roman" w:hAnsi="Times New Roman" w:cs="Times New Roman"/>
          <w:i/>
          <w:iCs/>
          <w:color w:val="000000" w:themeColor="text1"/>
          <w:sz w:val="24"/>
          <w:szCs w:val="24"/>
        </w:rPr>
      </w:pPr>
      <w:r w:rsidRPr="00996DB1">
        <w:rPr>
          <w:rFonts w:ascii="Times New Roman" w:hAnsi="Times New Roman" w:cs="Times New Roman"/>
          <w:i/>
          <w:iCs/>
          <w:color w:val="000000" w:themeColor="text1"/>
          <w:sz w:val="24"/>
          <w:szCs w:val="24"/>
        </w:rPr>
        <w:t>Universidad autor</w:t>
      </w:r>
      <w:r>
        <w:rPr>
          <w:rFonts w:ascii="Times New Roman" w:hAnsi="Times New Roman" w:cs="Times New Roman"/>
          <w:i/>
          <w:iCs/>
          <w:color w:val="000000" w:themeColor="text1"/>
          <w:sz w:val="24"/>
          <w:szCs w:val="24"/>
        </w:rPr>
        <w:t>2</w:t>
      </w:r>
      <w:r w:rsidRPr="00996DB1">
        <w:rPr>
          <w:rFonts w:ascii="Times New Roman" w:hAnsi="Times New Roman" w:cs="Times New Roman"/>
          <w:i/>
          <w:iCs/>
          <w:color w:val="000000" w:themeColor="text1"/>
          <w:sz w:val="24"/>
          <w:szCs w:val="24"/>
        </w:rPr>
        <w:t>, País autor</w:t>
      </w:r>
      <w:r>
        <w:rPr>
          <w:rFonts w:ascii="Times New Roman" w:hAnsi="Times New Roman" w:cs="Times New Roman"/>
          <w:i/>
          <w:iCs/>
          <w:color w:val="000000" w:themeColor="text1"/>
          <w:sz w:val="24"/>
          <w:szCs w:val="24"/>
        </w:rPr>
        <w:t>2</w:t>
      </w:r>
    </w:p>
    <w:p w14:paraId="7BB809C9" w14:textId="5359C12B" w:rsidR="00BE4B0F" w:rsidRDefault="00996DB1" w:rsidP="00BE4B0F">
      <w:pPr>
        <w:spacing w:after="0"/>
        <w:rPr>
          <w:rFonts w:ascii="Times New Roman" w:hAnsi="Times New Roman" w:cs="Times New Roman"/>
          <w:color w:val="000000" w:themeColor="text1"/>
          <w:sz w:val="24"/>
          <w:szCs w:val="24"/>
        </w:rPr>
      </w:pPr>
      <w:hyperlink r:id="rId9" w:history="1">
        <w:r w:rsidRPr="0043403C">
          <w:rPr>
            <w:rStyle w:val="Hipervnculo"/>
            <w:rFonts w:ascii="Times New Roman" w:hAnsi="Times New Roman" w:cs="Times New Roman"/>
            <w:sz w:val="24"/>
            <w:szCs w:val="24"/>
          </w:rPr>
          <w:t>Correoelectronicodelauto2r@autor2.es</w:t>
        </w:r>
      </w:hyperlink>
    </w:p>
    <w:p w14:paraId="26008028" w14:textId="06A47F15" w:rsidR="00996DB1" w:rsidRPr="00DF56A1" w:rsidRDefault="00996DB1" w:rsidP="00BE4B0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 autor2</w:t>
      </w:r>
    </w:p>
    <w:p w14:paraId="7BB809CA" w14:textId="2C55D146" w:rsidR="00BE4B0F"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3 (SIN ABREVIATURAS) APELLIDO1-APELLIDO</w:t>
      </w:r>
      <w:r w:rsidR="00996DB1">
        <w:rPr>
          <w:rFonts w:ascii="Times New Roman" w:hAnsi="Times New Roman" w:cs="Times New Roman"/>
          <w:color w:val="000000" w:themeColor="text1"/>
          <w:sz w:val="24"/>
          <w:szCs w:val="24"/>
        </w:rPr>
        <w:t>2</w:t>
      </w:r>
    </w:p>
    <w:p w14:paraId="7F0AEC33" w14:textId="1892DF29" w:rsidR="00996DB1" w:rsidRPr="00996DB1" w:rsidRDefault="00996DB1" w:rsidP="00BE4B0F">
      <w:pPr>
        <w:spacing w:after="0"/>
        <w:rPr>
          <w:rFonts w:ascii="Times New Roman" w:hAnsi="Times New Roman" w:cs="Times New Roman"/>
          <w:i/>
          <w:iCs/>
          <w:color w:val="000000" w:themeColor="text1"/>
          <w:sz w:val="24"/>
          <w:szCs w:val="24"/>
        </w:rPr>
      </w:pPr>
      <w:r w:rsidRPr="00996DB1">
        <w:rPr>
          <w:rFonts w:ascii="Times New Roman" w:hAnsi="Times New Roman" w:cs="Times New Roman"/>
          <w:i/>
          <w:iCs/>
          <w:color w:val="000000" w:themeColor="text1"/>
          <w:sz w:val="24"/>
          <w:szCs w:val="24"/>
        </w:rPr>
        <w:t>Universidad autor</w:t>
      </w:r>
      <w:r>
        <w:rPr>
          <w:rFonts w:ascii="Times New Roman" w:hAnsi="Times New Roman" w:cs="Times New Roman"/>
          <w:i/>
          <w:iCs/>
          <w:color w:val="000000" w:themeColor="text1"/>
          <w:sz w:val="24"/>
          <w:szCs w:val="24"/>
        </w:rPr>
        <w:t>3</w:t>
      </w:r>
      <w:r w:rsidRPr="00996DB1">
        <w:rPr>
          <w:rFonts w:ascii="Times New Roman" w:hAnsi="Times New Roman" w:cs="Times New Roman"/>
          <w:i/>
          <w:iCs/>
          <w:color w:val="000000" w:themeColor="text1"/>
          <w:sz w:val="24"/>
          <w:szCs w:val="24"/>
        </w:rPr>
        <w:t>, País autor</w:t>
      </w:r>
      <w:r>
        <w:rPr>
          <w:rFonts w:ascii="Times New Roman" w:hAnsi="Times New Roman" w:cs="Times New Roman"/>
          <w:i/>
          <w:iCs/>
          <w:color w:val="000000" w:themeColor="text1"/>
          <w:sz w:val="24"/>
          <w:szCs w:val="24"/>
        </w:rPr>
        <w:t>3</w:t>
      </w:r>
    </w:p>
    <w:p w14:paraId="7BB809CB" w14:textId="569DCC6C" w:rsidR="00BE4B0F" w:rsidRDefault="00996DB1" w:rsidP="00BE4B0F">
      <w:pPr>
        <w:spacing w:after="0"/>
        <w:rPr>
          <w:rFonts w:ascii="Times New Roman" w:hAnsi="Times New Roman" w:cs="Times New Roman"/>
          <w:color w:val="000000" w:themeColor="text1"/>
          <w:sz w:val="24"/>
          <w:szCs w:val="24"/>
        </w:rPr>
      </w:pPr>
      <w:hyperlink r:id="rId10" w:history="1">
        <w:r w:rsidRPr="0043403C">
          <w:rPr>
            <w:rStyle w:val="Hipervnculo"/>
            <w:rFonts w:ascii="Times New Roman" w:hAnsi="Times New Roman" w:cs="Times New Roman"/>
            <w:sz w:val="24"/>
            <w:szCs w:val="24"/>
          </w:rPr>
          <w:t>Correoelectronicodelautor3@autor3.es</w:t>
        </w:r>
      </w:hyperlink>
    </w:p>
    <w:p w14:paraId="5C220D34" w14:textId="75328662" w:rsidR="00996DB1" w:rsidRPr="00DF56A1" w:rsidRDefault="00996DB1" w:rsidP="00BE4B0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 autor3</w:t>
      </w:r>
    </w:p>
    <w:p w14:paraId="7BB809CC" w14:textId="4372F7B8" w:rsidR="00BE4B0F" w:rsidRDefault="0099043A" w:rsidP="0099043A">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COMPLETO</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 xml:space="preserve">AUTOR </w:t>
      </w:r>
      <w:r w:rsidR="005730B8">
        <w:rPr>
          <w:rFonts w:ascii="Times New Roman" w:hAnsi="Times New Roman" w:cs="Times New Roman"/>
          <w:color w:val="000000" w:themeColor="text1"/>
          <w:sz w:val="24"/>
          <w:szCs w:val="24"/>
        </w:rPr>
        <w:t xml:space="preserve">4 </w:t>
      </w:r>
      <w:r w:rsidRPr="00DF56A1">
        <w:rPr>
          <w:rFonts w:ascii="Times New Roman" w:hAnsi="Times New Roman" w:cs="Times New Roman"/>
          <w:color w:val="000000" w:themeColor="text1"/>
          <w:sz w:val="24"/>
          <w:szCs w:val="24"/>
        </w:rPr>
        <w:t>(SIN ABREVIATURAS) APELLIDO1-APELLIDO2</w:t>
      </w:r>
    </w:p>
    <w:p w14:paraId="3271159D" w14:textId="412AAA3B" w:rsidR="00996DB1" w:rsidRDefault="00996DB1" w:rsidP="00996DB1">
      <w:pPr>
        <w:spacing w:after="0"/>
        <w:rPr>
          <w:rFonts w:ascii="Times New Roman" w:hAnsi="Times New Roman" w:cs="Times New Roman"/>
          <w:i/>
          <w:iCs/>
          <w:color w:val="000000" w:themeColor="text1"/>
          <w:sz w:val="24"/>
          <w:szCs w:val="24"/>
        </w:rPr>
      </w:pPr>
      <w:r w:rsidRPr="00996DB1">
        <w:rPr>
          <w:rFonts w:ascii="Times New Roman" w:hAnsi="Times New Roman" w:cs="Times New Roman"/>
          <w:i/>
          <w:iCs/>
          <w:color w:val="000000" w:themeColor="text1"/>
          <w:sz w:val="24"/>
          <w:szCs w:val="24"/>
        </w:rPr>
        <w:t>Universidad autor</w:t>
      </w:r>
      <w:r>
        <w:rPr>
          <w:rFonts w:ascii="Times New Roman" w:hAnsi="Times New Roman" w:cs="Times New Roman"/>
          <w:i/>
          <w:iCs/>
          <w:color w:val="000000" w:themeColor="text1"/>
          <w:sz w:val="24"/>
          <w:szCs w:val="24"/>
        </w:rPr>
        <w:t>4</w:t>
      </w:r>
      <w:r w:rsidRPr="00996DB1">
        <w:rPr>
          <w:rFonts w:ascii="Times New Roman" w:hAnsi="Times New Roman" w:cs="Times New Roman"/>
          <w:i/>
          <w:iCs/>
          <w:color w:val="000000" w:themeColor="text1"/>
          <w:sz w:val="24"/>
          <w:szCs w:val="24"/>
        </w:rPr>
        <w:t>, País autor</w:t>
      </w:r>
      <w:r>
        <w:rPr>
          <w:rFonts w:ascii="Times New Roman" w:hAnsi="Times New Roman" w:cs="Times New Roman"/>
          <w:i/>
          <w:iCs/>
          <w:color w:val="000000" w:themeColor="text1"/>
          <w:sz w:val="24"/>
          <w:szCs w:val="24"/>
        </w:rPr>
        <w:t>4</w:t>
      </w:r>
    </w:p>
    <w:p w14:paraId="2579649C" w14:textId="59945BFF" w:rsidR="00996DB1" w:rsidRDefault="00996DB1" w:rsidP="00996DB1">
      <w:pPr>
        <w:spacing w:after="0"/>
        <w:rPr>
          <w:rFonts w:ascii="Times New Roman" w:hAnsi="Times New Roman" w:cs="Times New Roman"/>
          <w:color w:val="000000" w:themeColor="text1"/>
          <w:sz w:val="24"/>
          <w:szCs w:val="24"/>
        </w:rPr>
      </w:pPr>
      <w:hyperlink r:id="rId11" w:history="1">
        <w:r w:rsidRPr="0043403C">
          <w:rPr>
            <w:rStyle w:val="Hipervnculo"/>
            <w:rFonts w:ascii="Times New Roman" w:hAnsi="Times New Roman" w:cs="Times New Roman"/>
            <w:sz w:val="24"/>
            <w:szCs w:val="24"/>
          </w:rPr>
          <w:t>Correoelectronicodelautor</w:t>
        </w:r>
        <w:r w:rsidRPr="0043403C">
          <w:rPr>
            <w:rStyle w:val="Hipervnculo"/>
            <w:rFonts w:ascii="Times New Roman" w:hAnsi="Times New Roman" w:cs="Times New Roman"/>
            <w:sz w:val="24"/>
            <w:szCs w:val="24"/>
          </w:rPr>
          <w:t>4</w:t>
        </w:r>
        <w:r w:rsidRPr="0043403C">
          <w:rPr>
            <w:rStyle w:val="Hipervnculo"/>
            <w:rFonts w:ascii="Times New Roman" w:hAnsi="Times New Roman" w:cs="Times New Roman"/>
            <w:sz w:val="24"/>
            <w:szCs w:val="24"/>
          </w:rPr>
          <w:t>@autor</w:t>
        </w:r>
        <w:r w:rsidRPr="0043403C">
          <w:rPr>
            <w:rStyle w:val="Hipervnculo"/>
            <w:rFonts w:ascii="Times New Roman" w:hAnsi="Times New Roman" w:cs="Times New Roman"/>
            <w:sz w:val="24"/>
            <w:szCs w:val="24"/>
          </w:rPr>
          <w:t>4</w:t>
        </w:r>
        <w:r w:rsidRPr="0043403C">
          <w:rPr>
            <w:rStyle w:val="Hipervnculo"/>
            <w:rFonts w:ascii="Times New Roman" w:hAnsi="Times New Roman" w:cs="Times New Roman"/>
            <w:sz w:val="24"/>
            <w:szCs w:val="24"/>
          </w:rPr>
          <w:t>.es</w:t>
        </w:r>
      </w:hyperlink>
    </w:p>
    <w:p w14:paraId="3D156A9F" w14:textId="42F5071A" w:rsidR="00996DB1" w:rsidRPr="00DF56A1" w:rsidRDefault="00996DB1" w:rsidP="00996DB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ORCID autor</w:t>
      </w:r>
      <w:r>
        <w:rPr>
          <w:rFonts w:ascii="Times New Roman" w:hAnsi="Times New Roman" w:cs="Times New Roman"/>
          <w:color w:val="000000" w:themeColor="text1"/>
          <w:sz w:val="24"/>
          <w:szCs w:val="24"/>
        </w:rPr>
        <w:t>4</w:t>
      </w:r>
    </w:p>
    <w:p w14:paraId="3133A623" w14:textId="77777777" w:rsidR="00996DB1" w:rsidRPr="00996DB1" w:rsidRDefault="00996DB1" w:rsidP="00996DB1">
      <w:pPr>
        <w:spacing w:after="0"/>
        <w:rPr>
          <w:rFonts w:ascii="Times New Roman" w:hAnsi="Times New Roman" w:cs="Times New Roman"/>
          <w:i/>
          <w:iCs/>
          <w:color w:val="000000" w:themeColor="text1"/>
          <w:sz w:val="24"/>
          <w:szCs w:val="24"/>
        </w:rPr>
      </w:pPr>
    </w:p>
    <w:p w14:paraId="19E73A72" w14:textId="77777777" w:rsidR="00996DB1" w:rsidRPr="00DF56A1" w:rsidRDefault="00996DB1" w:rsidP="0099043A">
      <w:pPr>
        <w:spacing w:after="0"/>
        <w:jc w:val="both"/>
        <w:rPr>
          <w:rFonts w:ascii="Times New Roman" w:hAnsi="Times New Roman" w:cs="Times New Roman"/>
          <w:color w:val="000000" w:themeColor="text1"/>
          <w:sz w:val="24"/>
          <w:szCs w:val="24"/>
        </w:rPr>
      </w:pPr>
    </w:p>
    <w:p w14:paraId="7BB809D2" w14:textId="77777777" w:rsidR="00BE4B0F" w:rsidRPr="00DF56A1" w:rsidRDefault="00BE4B0F" w:rsidP="00BE4B0F">
      <w:pPr>
        <w:spacing w:after="0"/>
        <w:rPr>
          <w:rFonts w:ascii="Times New Roman" w:hAnsi="Times New Roman" w:cs="Times New Roman"/>
          <w:color w:val="000000" w:themeColor="text1"/>
          <w:sz w:val="24"/>
          <w:szCs w:val="24"/>
          <w:lang w:val="fr-FR"/>
        </w:rPr>
      </w:pPr>
    </w:p>
    <w:p w14:paraId="7BB809D3" w14:textId="77777777" w:rsidR="00BE4B0F" w:rsidRPr="00DF56A1" w:rsidRDefault="00BE4B0F" w:rsidP="00BE4B0F">
      <w:pPr>
        <w:pStyle w:val="Ttulo1"/>
        <w:rPr>
          <w:color w:val="000000" w:themeColor="text1"/>
        </w:rPr>
      </w:pPr>
      <w:r w:rsidRPr="00DF56A1">
        <w:rPr>
          <w:color w:val="000000" w:themeColor="text1"/>
        </w:rPr>
        <w:t>Resumen:</w:t>
      </w:r>
    </w:p>
    <w:p w14:paraId="7BB809D4" w14:textId="77777777"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7BB809D5" w14:textId="77777777" w:rsidR="00696349" w:rsidRPr="00DE7BB1" w:rsidRDefault="00DE7BB1" w:rsidP="00DE7BB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resumen y las palabras clave d</w:t>
      </w:r>
      <w:r w:rsidRPr="00DE7BB1">
        <w:rPr>
          <w:rFonts w:ascii="Times New Roman" w:hAnsi="Times New Roman" w:cs="Times New Roman"/>
          <w:color w:val="000000" w:themeColor="text1"/>
          <w:sz w:val="24"/>
          <w:szCs w:val="24"/>
        </w:rPr>
        <w:t>ebe</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adecuarse en forma y contenido: ha</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de ser conforme</w:t>
      </w:r>
      <w:r>
        <w:rPr>
          <w:rFonts w:ascii="Times New Roman" w:hAnsi="Times New Roman" w:cs="Times New Roman"/>
          <w:color w:val="000000" w:themeColor="text1"/>
          <w:sz w:val="24"/>
          <w:szCs w:val="24"/>
        </w:rPr>
        <w:t>s</w:t>
      </w:r>
      <w:r w:rsidRPr="00DE7BB1">
        <w:rPr>
          <w:rFonts w:ascii="Times New Roman" w:hAnsi="Times New Roman" w:cs="Times New Roman"/>
          <w:color w:val="000000" w:themeColor="text1"/>
          <w:sz w:val="24"/>
          <w:szCs w:val="24"/>
        </w:rPr>
        <w:t xml:space="preserve"> a las cualidades de redacción académica y a las normas de la revista y debe</w:t>
      </w:r>
      <w:r>
        <w:rPr>
          <w:rFonts w:ascii="Times New Roman" w:hAnsi="Times New Roman" w:cs="Times New Roman"/>
          <w:color w:val="000000" w:themeColor="text1"/>
          <w:sz w:val="24"/>
          <w:szCs w:val="24"/>
        </w:rPr>
        <w:t>n</w:t>
      </w:r>
      <w:r w:rsidRPr="00DE7BB1">
        <w:rPr>
          <w:rFonts w:ascii="Times New Roman" w:hAnsi="Times New Roman" w:cs="Times New Roman"/>
          <w:color w:val="000000" w:themeColor="text1"/>
          <w:sz w:val="24"/>
          <w:szCs w:val="24"/>
        </w:rPr>
        <w:t xml:space="preserve"> describir concisamente la información esencial y completa del artículo con palabras idóneas para que los motores de búsqueda en Internet faciliten la accesibilidad lectora internacional del artículo. </w:t>
      </w:r>
      <w:r w:rsidRPr="00DE7BB1">
        <w:rPr>
          <w:rFonts w:ascii="Times New Roman" w:hAnsi="Times New Roman" w:cs="Times New Roman"/>
          <w:sz w:val="24"/>
          <w:szCs w:val="24"/>
        </w:rPr>
        <w:t xml:space="preserve">En el caso de las investigaciones, el resumen debe redactarse según la estructura </w:t>
      </w:r>
      <w:proofErr w:type="spellStart"/>
      <w:r w:rsidRPr="00DE7BB1">
        <w:rPr>
          <w:rFonts w:ascii="Times New Roman" w:eastAsia="Times New Roman" w:hAnsi="Times New Roman" w:cs="Times New Roman"/>
          <w:sz w:val="24"/>
          <w:szCs w:val="24"/>
          <w:shd w:val="clear" w:color="auto" w:fill="FFFFFF"/>
          <w:lang w:eastAsia="es-ES_tradnl"/>
        </w:rPr>
        <w:t>IMRDyC</w:t>
      </w:r>
      <w:proofErr w:type="spellEnd"/>
      <w:r w:rsidRPr="00DE7BB1">
        <w:rPr>
          <w:rFonts w:ascii="Times New Roman" w:eastAsia="Times New Roman" w:hAnsi="Times New Roman" w:cs="Times New Roman"/>
          <w:sz w:val="24"/>
          <w:szCs w:val="24"/>
          <w:shd w:val="clear" w:color="auto" w:fill="FFFFFF"/>
          <w:lang w:eastAsia="es-ES_tradnl"/>
        </w:rPr>
        <w:t xml:space="preserve"> (Introducción, Método, Resultados, Discusión y Conclusiones).</w:t>
      </w:r>
      <w:r w:rsidRPr="00DE7BB1">
        <w:rPr>
          <w:rFonts w:ascii="Times New Roman" w:eastAsia="Times New Roman" w:hAnsi="Times New Roman" w:cs="Times New Roman"/>
          <w:color w:val="FF0000"/>
          <w:sz w:val="24"/>
          <w:szCs w:val="24"/>
          <w:shd w:val="clear" w:color="auto" w:fill="FFFFFF"/>
          <w:lang w:eastAsia="es-ES_tradnl"/>
        </w:rPr>
        <w:t> </w:t>
      </w:r>
      <w:r w:rsidR="00696349" w:rsidRPr="00DE7BB1">
        <w:rPr>
          <w:rFonts w:ascii="Times New Roman" w:hAnsi="Times New Roman" w:cs="Times New Roman"/>
          <w:color w:val="000000" w:themeColor="text1"/>
          <w:sz w:val="24"/>
          <w:szCs w:val="24"/>
        </w:rPr>
        <w:t>No se hacen referencias en el resumen.</w:t>
      </w:r>
    </w:p>
    <w:p w14:paraId="7BB809D6" w14:textId="77777777" w:rsidR="00BE4B0F" w:rsidRPr="00DF56A1" w:rsidRDefault="00BE4B0F" w:rsidP="00BE4B0F">
      <w:pPr>
        <w:pStyle w:val="Ttulo1"/>
        <w:rPr>
          <w:color w:val="000000" w:themeColor="text1"/>
        </w:rPr>
      </w:pPr>
      <w:r w:rsidRPr="00DF56A1">
        <w:rPr>
          <w:rStyle w:val="hps"/>
          <w:color w:val="000000" w:themeColor="text1"/>
        </w:rPr>
        <w:t>Palabras clave</w:t>
      </w:r>
      <w:r w:rsidRPr="00DF56A1">
        <w:rPr>
          <w:color w:val="000000" w:themeColor="text1"/>
        </w:rPr>
        <w:t xml:space="preserve">: </w:t>
      </w:r>
    </w:p>
    <w:p w14:paraId="7BB809D7" w14:textId="65FC8586"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w:t>
      </w:r>
      <w:r w:rsidR="00996DB1">
        <w:rPr>
          <w:rFonts w:ascii="Times New Roman" w:hAnsi="Times New Roman" w:cs="Times New Roman"/>
          <w:color w:val="000000" w:themeColor="text1"/>
          <w:sz w:val="24"/>
          <w:szCs w:val="24"/>
        </w:rPr>
        <w:t>seis</w:t>
      </w:r>
      <w:r w:rsidRPr="00DF56A1">
        <w:rPr>
          <w:rFonts w:ascii="Times New Roman" w:hAnsi="Times New Roman" w:cs="Times New Roman"/>
          <w:color w:val="000000" w:themeColor="text1"/>
          <w:sz w:val="24"/>
          <w:szCs w:val="24"/>
        </w:rPr>
        <w:t xml:space="preserve"> palabras, todas las letras en minúsculas separadas entre punto y coma. </w:t>
      </w:r>
      <w:r w:rsidR="00996DB1">
        <w:rPr>
          <w:rFonts w:ascii="Times New Roman" w:hAnsi="Times New Roman" w:cs="Times New Roman"/>
          <w:color w:val="000000" w:themeColor="text1"/>
          <w:sz w:val="24"/>
          <w:szCs w:val="24"/>
        </w:rPr>
        <w:t>Deben pertenecer a algún Tesauro (UNESCO o ERIC).</w:t>
      </w:r>
    </w:p>
    <w:p w14:paraId="7BB809D8" w14:textId="77777777" w:rsidR="00BE4B0F" w:rsidRPr="00DF56A1" w:rsidRDefault="00BE4B0F" w:rsidP="00BE4B0F">
      <w:pPr>
        <w:spacing w:after="0"/>
        <w:rPr>
          <w:rFonts w:ascii="Times New Roman" w:hAnsi="Times New Roman" w:cs="Times New Roman"/>
          <w:color w:val="000000" w:themeColor="text1"/>
          <w:sz w:val="24"/>
          <w:szCs w:val="24"/>
        </w:rPr>
      </w:pPr>
    </w:p>
    <w:p w14:paraId="7BB809D9" w14:textId="77777777" w:rsidR="00BE4B0F" w:rsidRPr="00DF56A1" w:rsidRDefault="00BE4B0F" w:rsidP="00BE4B0F">
      <w:pPr>
        <w:pStyle w:val="Ttulo1"/>
        <w:rPr>
          <w:color w:val="000000" w:themeColor="text1"/>
          <w:lang w:val="fr-FR"/>
        </w:rPr>
      </w:pPr>
      <w:r w:rsidRPr="00DF56A1">
        <w:rPr>
          <w:color w:val="000000" w:themeColor="text1"/>
          <w:lang w:val="fr-FR"/>
        </w:rPr>
        <w:t>Abstract:</w:t>
      </w:r>
    </w:p>
    <w:p w14:paraId="7BB809DA" w14:textId="77777777"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7BB809DB" w14:textId="77777777" w:rsidR="00BE4B0F" w:rsidRPr="00DF56A1" w:rsidRDefault="00BE4B0F" w:rsidP="00BE4B0F">
      <w:pPr>
        <w:pStyle w:val="Ttulo1"/>
        <w:rPr>
          <w:color w:val="000000" w:themeColor="text1"/>
        </w:rPr>
      </w:pPr>
      <w:r w:rsidRPr="00DF56A1">
        <w:rPr>
          <w:rStyle w:val="hps"/>
          <w:color w:val="000000" w:themeColor="text1"/>
        </w:rPr>
        <w:t xml:space="preserve">Key </w:t>
      </w:r>
      <w:proofErr w:type="spellStart"/>
      <w:r w:rsidRPr="00DF56A1">
        <w:rPr>
          <w:rStyle w:val="hps"/>
          <w:color w:val="000000" w:themeColor="text1"/>
        </w:rPr>
        <w:t>words</w:t>
      </w:r>
      <w:proofErr w:type="spellEnd"/>
      <w:r w:rsidRPr="00DF56A1">
        <w:rPr>
          <w:rStyle w:val="shorttext"/>
          <w:color w:val="000000" w:themeColor="text1"/>
        </w:rPr>
        <w:t>:</w:t>
      </w:r>
      <w:r w:rsidRPr="00DF56A1">
        <w:rPr>
          <w:color w:val="000000" w:themeColor="text1"/>
        </w:rPr>
        <w:t xml:space="preserve"> </w:t>
      </w:r>
    </w:p>
    <w:p w14:paraId="7BB809DC" w14:textId="0339EEAD"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w:t>
      </w:r>
      <w:r w:rsidR="00996DB1">
        <w:rPr>
          <w:rFonts w:ascii="Times New Roman" w:hAnsi="Times New Roman" w:cs="Times New Roman"/>
          <w:color w:val="000000" w:themeColor="text1"/>
          <w:sz w:val="24"/>
          <w:szCs w:val="24"/>
        </w:rPr>
        <w:t>seis</w:t>
      </w:r>
      <w:r w:rsidRPr="00DF56A1">
        <w:rPr>
          <w:rFonts w:ascii="Times New Roman" w:hAnsi="Times New Roman" w:cs="Times New Roman"/>
          <w:color w:val="000000" w:themeColor="text1"/>
          <w:sz w:val="24"/>
          <w:szCs w:val="24"/>
        </w:rPr>
        <w:t xml:space="preserve"> palabras, todas las letras en minúsculas separadas entre punto y coma. </w:t>
      </w:r>
      <w:r w:rsidR="00996DB1">
        <w:rPr>
          <w:rFonts w:ascii="Times New Roman" w:hAnsi="Times New Roman" w:cs="Times New Roman"/>
          <w:color w:val="000000" w:themeColor="text1"/>
          <w:sz w:val="24"/>
          <w:szCs w:val="24"/>
        </w:rPr>
        <w:t>Deben pertenecer a algún Tesauro (UNESCO o ERIC).</w:t>
      </w:r>
    </w:p>
    <w:p w14:paraId="7BB809DD" w14:textId="77777777" w:rsidR="00BE4B0F" w:rsidRPr="00DF56A1" w:rsidRDefault="00BE4B0F" w:rsidP="00BE4B0F">
      <w:pPr>
        <w:spacing w:after="0"/>
        <w:rPr>
          <w:rStyle w:val="hps"/>
          <w:rFonts w:ascii="Times New Roman" w:hAnsi="Times New Roman" w:cs="Times New Roman"/>
          <w:b/>
          <w:color w:val="000000" w:themeColor="text1"/>
          <w:sz w:val="24"/>
          <w:szCs w:val="24"/>
        </w:rPr>
      </w:pPr>
    </w:p>
    <w:p w14:paraId="7BB809DE" w14:textId="77777777"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Résumé:</w:t>
      </w:r>
    </w:p>
    <w:p w14:paraId="7BB809DF" w14:textId="77777777" w:rsidR="00BE4B0F" w:rsidRDefault="00BE4B0F" w:rsidP="005730B8">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14:paraId="7BB809E0" w14:textId="77777777"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 xml:space="preserve">Mots clés: </w:t>
      </w:r>
    </w:p>
    <w:p w14:paraId="7BB809E1" w14:textId="0C4EF19E"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 xml:space="preserve">Entre cuatro y </w:t>
      </w:r>
      <w:r w:rsidR="00996DB1">
        <w:rPr>
          <w:rFonts w:ascii="Times New Roman" w:hAnsi="Times New Roman" w:cs="Times New Roman"/>
          <w:color w:val="000000" w:themeColor="text1"/>
          <w:sz w:val="24"/>
          <w:szCs w:val="24"/>
        </w:rPr>
        <w:t>seis</w:t>
      </w:r>
      <w:r w:rsidRPr="00DF56A1">
        <w:rPr>
          <w:rFonts w:ascii="Times New Roman" w:hAnsi="Times New Roman" w:cs="Times New Roman"/>
          <w:color w:val="000000" w:themeColor="text1"/>
          <w:sz w:val="24"/>
          <w:szCs w:val="24"/>
        </w:rPr>
        <w:t xml:space="preserve"> palabras, todas las letras en minúsculas separadas entre punto y coma. </w:t>
      </w:r>
      <w:r w:rsidR="00996DB1">
        <w:rPr>
          <w:rFonts w:ascii="Times New Roman" w:hAnsi="Times New Roman" w:cs="Times New Roman"/>
          <w:color w:val="000000" w:themeColor="text1"/>
          <w:sz w:val="24"/>
          <w:szCs w:val="24"/>
        </w:rPr>
        <w:t>Deben pertenecer a algún Tesauro (UNESCO o ERIC).</w:t>
      </w:r>
    </w:p>
    <w:p w14:paraId="7BB809E2" w14:textId="77777777" w:rsidR="00BE4B0F" w:rsidRDefault="00BE4B0F" w:rsidP="00BE4B0F">
      <w:pPr>
        <w:spacing w:after="0"/>
        <w:rPr>
          <w:rFonts w:ascii="Times New Roman" w:hAnsi="Times New Roman" w:cs="Times New Roman"/>
          <w:color w:val="000000" w:themeColor="text1"/>
          <w:sz w:val="24"/>
          <w:szCs w:val="24"/>
        </w:rPr>
      </w:pPr>
    </w:p>
    <w:p w14:paraId="7BB809E3" w14:textId="77777777" w:rsidR="00DE7BB1" w:rsidRDefault="00DE7BB1" w:rsidP="00BE4B0F">
      <w:pPr>
        <w:spacing w:after="0"/>
        <w:rPr>
          <w:rFonts w:ascii="Times New Roman" w:hAnsi="Times New Roman" w:cs="Times New Roman"/>
          <w:color w:val="000000" w:themeColor="text1"/>
          <w:sz w:val="24"/>
          <w:szCs w:val="24"/>
        </w:rPr>
      </w:pPr>
    </w:p>
    <w:p w14:paraId="7BB809E4" w14:textId="77777777" w:rsidR="00DE7BB1" w:rsidRPr="00DF56A1" w:rsidRDefault="00DE7BB1" w:rsidP="00BE4B0F">
      <w:pPr>
        <w:spacing w:after="0"/>
        <w:rPr>
          <w:rFonts w:ascii="Times New Roman" w:hAnsi="Times New Roman" w:cs="Times New Roman"/>
          <w:color w:val="000000" w:themeColor="text1"/>
          <w:sz w:val="24"/>
          <w:szCs w:val="24"/>
        </w:rPr>
      </w:pPr>
    </w:p>
    <w:p w14:paraId="7BB809E5" w14:textId="77777777" w:rsidR="00BE4B0F" w:rsidRPr="00DF56A1" w:rsidRDefault="00BE4B0F" w:rsidP="00BE4B0F">
      <w:pPr>
        <w:pStyle w:val="Ttulo2"/>
        <w:spacing w:before="0"/>
        <w:rPr>
          <w:color w:val="000000" w:themeColor="text1"/>
        </w:rPr>
      </w:pPr>
      <w:bookmarkStart w:id="2" w:name="_Hlk2334049"/>
      <w:r w:rsidRPr="00DF56A1">
        <w:rPr>
          <w:color w:val="000000" w:themeColor="text1"/>
        </w:rPr>
        <w:t>Introducción</w:t>
      </w:r>
    </w:p>
    <w:p w14:paraId="7BB809E6" w14:textId="77777777" w:rsidR="00BE4B0F" w:rsidRPr="00DF56A1" w:rsidRDefault="00BE4B0F" w:rsidP="004962A1">
      <w:pPr>
        <w:spacing w:after="0"/>
        <w:jc w:val="both"/>
        <w:rPr>
          <w:rFonts w:ascii="Times New Roman" w:hAnsi="Times New Roman" w:cs="Times New Roman"/>
          <w:color w:val="000000" w:themeColor="text1"/>
          <w:sz w:val="24"/>
          <w:szCs w:val="24"/>
        </w:rPr>
      </w:pPr>
      <w:bookmarkStart w:id="3" w:name="_Hlk535610936"/>
      <w:r w:rsidRPr="00DF56A1">
        <w:rPr>
          <w:rFonts w:ascii="Times New Roman" w:hAnsi="Times New Roman" w:cs="Times New Roman"/>
          <w:color w:val="000000" w:themeColor="text1"/>
          <w:sz w:val="24"/>
          <w:szCs w:val="24"/>
        </w:rPr>
        <w:t xml:space="preserve">La tipografía utilizada para la redacción del texto (estilo: Normal), es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texto justificado e interlineado sencillo (1 punto), para facilitar el ajuste al formato esta plantilla tiene una lista de estilos editados con las características necesarias.</w:t>
      </w:r>
    </w:p>
    <w:p w14:paraId="7BB809E7" w14:textId="77777777"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Para los títulos o epígrafes (estilo: Títulos o epígrafes), se utiliza, letra tipo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negrita, texto alineado a la izquierda e interlineado sencillo (1 punto).</w:t>
      </w:r>
    </w:p>
    <w:p w14:paraId="7BB809E8" w14:textId="77777777"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Los párrafos que procedan después de un título, epígrafe, tabla o figura, no utilizarán sangría, el resto sí, con sangría en primera línea a 1,25 centímetros.</w:t>
      </w:r>
    </w:p>
    <w:p w14:paraId="7BB809E9" w14:textId="77777777" w:rsidR="006C7739" w:rsidRPr="00DF56A1" w:rsidRDefault="006C7739" w:rsidP="00006D3D">
      <w:pPr>
        <w:pStyle w:val="Prrafodelista"/>
        <w:ind w:left="786"/>
        <w:rPr>
          <w:b/>
          <w:color w:val="000000" w:themeColor="text1"/>
        </w:rPr>
      </w:pPr>
      <w:bookmarkStart w:id="4" w:name="_Hlk2333791"/>
      <w:bookmarkEnd w:id="2"/>
    </w:p>
    <w:bookmarkEnd w:id="4"/>
    <w:p w14:paraId="7BB809EA" w14:textId="77777777" w:rsidR="00AB0840" w:rsidRPr="00DF56A1" w:rsidRDefault="00BE4B0F" w:rsidP="00006D3D">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Para el uso de citas, seguiremos la norma APA en su última versión</w:t>
      </w:r>
      <w:r w:rsidR="0054429A" w:rsidRPr="00DF56A1">
        <w:rPr>
          <w:rFonts w:ascii="Times New Roman" w:hAnsi="Times New Roman" w:cs="Times New Roman"/>
          <w:color w:val="000000" w:themeColor="text1"/>
          <w:sz w:val="24"/>
          <w:szCs w:val="24"/>
        </w:rPr>
        <w:t xml:space="preserve"> de 2009</w:t>
      </w:r>
      <w:r w:rsidRPr="00DF56A1">
        <w:rPr>
          <w:rFonts w:ascii="Times New Roman" w:hAnsi="Times New Roman" w:cs="Times New Roman"/>
          <w:color w:val="000000" w:themeColor="text1"/>
          <w:sz w:val="24"/>
          <w:szCs w:val="24"/>
        </w:rPr>
        <w:t>.</w:t>
      </w:r>
      <w:r w:rsidR="004962A1" w:rsidRPr="00DF56A1">
        <w:rPr>
          <w:rFonts w:ascii="Times New Roman" w:hAnsi="Times New Roman" w:cs="Times New Roman"/>
          <w:color w:val="000000" w:themeColor="text1"/>
          <w:sz w:val="24"/>
          <w:szCs w:val="24"/>
        </w:rPr>
        <w:t xml:space="preserve"> Siempre que se incluyan contenidos ajenos con una expresión propia se citará el primer apellido y el año</w:t>
      </w:r>
      <w:r w:rsidR="00884BBB" w:rsidRPr="00DF56A1">
        <w:rPr>
          <w:rFonts w:ascii="Times New Roman" w:hAnsi="Times New Roman" w:cs="Times New Roman"/>
          <w:color w:val="000000" w:themeColor="text1"/>
          <w:sz w:val="24"/>
          <w:szCs w:val="24"/>
        </w:rPr>
        <w:t xml:space="preserve"> entre paréntesis</w:t>
      </w:r>
      <w:r w:rsidR="004962A1" w:rsidRPr="00DF56A1">
        <w:rPr>
          <w:rFonts w:ascii="Times New Roman" w:hAnsi="Times New Roman" w:cs="Times New Roman"/>
          <w:color w:val="000000" w:themeColor="text1"/>
          <w:sz w:val="24"/>
          <w:szCs w:val="24"/>
        </w:rPr>
        <w:t xml:space="preserve">. Ejemplo: </w:t>
      </w:r>
    </w:p>
    <w:p w14:paraId="7BB809EB" w14:textId="77777777" w:rsidR="00AB0840" w:rsidRPr="00DF56A1" w:rsidRDefault="00AB0840" w:rsidP="004962A1">
      <w:pPr>
        <w:spacing w:after="0"/>
        <w:jc w:val="both"/>
        <w:rPr>
          <w:rFonts w:ascii="Times New Roman" w:hAnsi="Times New Roman" w:cs="Times New Roman"/>
          <w:color w:val="000000" w:themeColor="text1"/>
          <w:sz w:val="24"/>
          <w:szCs w:val="24"/>
        </w:rPr>
      </w:pPr>
    </w:p>
    <w:p w14:paraId="7BB809EC" w14:textId="77777777"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Tal y como expresa Robinson (2005), todos somos creativos</w:t>
      </w:r>
      <w:r w:rsidR="00AB0840" w:rsidRPr="00DF56A1">
        <w:rPr>
          <w:rFonts w:ascii="Times New Roman" w:hAnsi="Times New Roman" w:cs="Times New Roman"/>
          <w:color w:val="000000" w:themeColor="text1"/>
          <w:sz w:val="24"/>
          <w:szCs w:val="24"/>
        </w:rPr>
        <w:t>, pero debemos entrenar nuestra capacidad de inventiva</w:t>
      </w:r>
      <w:r w:rsidRPr="00DF56A1">
        <w:rPr>
          <w:rFonts w:ascii="Times New Roman" w:hAnsi="Times New Roman" w:cs="Times New Roman"/>
          <w:color w:val="000000" w:themeColor="text1"/>
          <w:sz w:val="24"/>
          <w:szCs w:val="24"/>
        </w:rPr>
        <w:t>.</w:t>
      </w:r>
    </w:p>
    <w:p w14:paraId="7BB809ED" w14:textId="77777777" w:rsidR="00884BBB" w:rsidRPr="00DF56A1" w:rsidRDefault="00884BBB" w:rsidP="009624E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todos somos creativos, aunque debemos </w:t>
      </w:r>
      <w:r w:rsidR="009624EB" w:rsidRPr="00DF56A1">
        <w:rPr>
          <w:rFonts w:ascii="Times New Roman" w:hAnsi="Times New Roman" w:cs="Times New Roman"/>
          <w:color w:val="000000" w:themeColor="text1"/>
          <w:sz w:val="24"/>
          <w:szCs w:val="24"/>
        </w:rPr>
        <w:t>trabajar esta competencia desde la enseñanza</w:t>
      </w:r>
      <w:r w:rsidRPr="00DF56A1">
        <w:rPr>
          <w:rFonts w:ascii="Times New Roman" w:hAnsi="Times New Roman" w:cs="Times New Roman"/>
          <w:color w:val="000000" w:themeColor="text1"/>
          <w:sz w:val="24"/>
          <w:szCs w:val="24"/>
        </w:rPr>
        <w:t xml:space="preserve"> (Robinson, 2005).</w:t>
      </w:r>
    </w:p>
    <w:p w14:paraId="7BB809EE" w14:textId="77777777"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r w:rsidR="009624EB" w:rsidRPr="00DF56A1">
        <w:rPr>
          <w:rFonts w:ascii="Times New Roman" w:hAnsi="Times New Roman" w:cs="Times New Roman"/>
          <w:color w:val="000000" w:themeColor="text1"/>
          <w:sz w:val="24"/>
          <w:szCs w:val="24"/>
        </w:rPr>
        <w:t xml:space="preserve"> </w:t>
      </w:r>
    </w:p>
    <w:p w14:paraId="7BB809EF" w14:textId="77777777" w:rsidR="00743352"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que se reproduzca literalmente contenido ajeno se emplearán las citas textuales de menos de 40 palabras y de más de 40 palabras.</w:t>
      </w:r>
      <w:r w:rsidR="00BE4B0F" w:rsidRPr="00DF56A1">
        <w:rPr>
          <w:rFonts w:ascii="Times New Roman" w:hAnsi="Times New Roman" w:cs="Times New Roman"/>
          <w:color w:val="000000" w:themeColor="text1"/>
          <w:sz w:val="24"/>
          <w:szCs w:val="24"/>
        </w:rPr>
        <w:t xml:space="preserve"> Las citas textuales de menos de 40 palabras </w:t>
      </w:r>
      <w:r w:rsidR="00743352" w:rsidRPr="00DF56A1">
        <w:rPr>
          <w:rFonts w:ascii="Times New Roman" w:hAnsi="Times New Roman" w:cs="Times New Roman"/>
          <w:color w:val="000000" w:themeColor="text1"/>
          <w:sz w:val="24"/>
          <w:szCs w:val="24"/>
        </w:rPr>
        <w:t>incluyen el autor, el año, el texto literal entrecomillado y el número de página</w:t>
      </w:r>
      <w:r w:rsidR="009624EB" w:rsidRPr="00DF56A1">
        <w:rPr>
          <w:rFonts w:ascii="Times New Roman" w:hAnsi="Times New Roman" w:cs="Times New Roman"/>
          <w:color w:val="000000" w:themeColor="text1"/>
          <w:sz w:val="24"/>
          <w:szCs w:val="24"/>
        </w:rPr>
        <w:t xml:space="preserve"> (p. X) o páginas (pp. X-X)</w:t>
      </w:r>
      <w:r w:rsidR="00743352" w:rsidRPr="00DF56A1">
        <w:rPr>
          <w:rFonts w:ascii="Times New Roman" w:hAnsi="Times New Roman" w:cs="Times New Roman"/>
          <w:color w:val="000000" w:themeColor="text1"/>
          <w:sz w:val="24"/>
          <w:szCs w:val="24"/>
        </w:rPr>
        <w:t xml:space="preserve"> donde se encuentra la cita. Ejemplo: </w:t>
      </w:r>
    </w:p>
    <w:p w14:paraId="7BB809F0" w14:textId="77777777" w:rsidR="00743352" w:rsidRPr="00DF56A1" w:rsidRDefault="00743352" w:rsidP="004962A1">
      <w:pPr>
        <w:spacing w:after="0"/>
        <w:jc w:val="both"/>
        <w:rPr>
          <w:rFonts w:ascii="Times New Roman" w:hAnsi="Times New Roman" w:cs="Times New Roman"/>
          <w:color w:val="000000" w:themeColor="text1"/>
          <w:sz w:val="24"/>
          <w:szCs w:val="24"/>
        </w:rPr>
      </w:pPr>
    </w:p>
    <w:p w14:paraId="7BB809F1" w14:textId="77777777" w:rsidR="00BE4B0F"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efecto, “es muy importante evaluar las inteligencias, pero los test estandarizados no son la solución” (Gardner, 1999, p. 89).</w:t>
      </w:r>
    </w:p>
    <w:p w14:paraId="7BB809F2" w14:textId="77777777" w:rsidR="00743352" w:rsidRPr="00DF56A1" w:rsidRDefault="00743352" w:rsidP="00BE4B0F">
      <w:pPr>
        <w:spacing w:after="0"/>
        <w:ind w:firstLine="708"/>
        <w:rPr>
          <w:rFonts w:ascii="Times New Roman" w:hAnsi="Times New Roman" w:cs="Times New Roman"/>
          <w:color w:val="000000" w:themeColor="text1"/>
          <w:sz w:val="24"/>
          <w:szCs w:val="24"/>
        </w:rPr>
      </w:pPr>
    </w:p>
    <w:p w14:paraId="7BB809F3" w14:textId="1CDB6F94"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citas literales de más de 40 palabras, se realizarán en un párrafo distinto, tabulado 1.3 cm a la derecha y con letra de tamaño 1</w:t>
      </w:r>
      <w:r w:rsidR="00996DB1">
        <w:rPr>
          <w:rFonts w:ascii="Times New Roman" w:hAnsi="Times New Roman" w:cs="Times New Roman"/>
          <w:color w:val="000000" w:themeColor="text1"/>
          <w:sz w:val="24"/>
          <w:szCs w:val="24"/>
        </w:rPr>
        <w:t>2</w:t>
      </w:r>
      <w:r w:rsidRPr="00DF56A1">
        <w:rPr>
          <w:rFonts w:ascii="Times New Roman" w:hAnsi="Times New Roman" w:cs="Times New Roman"/>
          <w:color w:val="000000" w:themeColor="text1"/>
          <w:sz w:val="24"/>
          <w:szCs w:val="24"/>
        </w:rPr>
        <w:t xml:space="preserve"> puntos. Ejemplo:</w:t>
      </w:r>
    </w:p>
    <w:p w14:paraId="7BB809F4" w14:textId="77777777" w:rsidR="00BE4B0F" w:rsidRPr="00DF56A1" w:rsidRDefault="00BE4B0F" w:rsidP="00BE4B0F">
      <w:pPr>
        <w:spacing w:after="0"/>
        <w:rPr>
          <w:rFonts w:ascii="Times New Roman" w:hAnsi="Times New Roman" w:cs="Times New Roman"/>
          <w:color w:val="000000" w:themeColor="text1"/>
          <w:sz w:val="24"/>
          <w:szCs w:val="24"/>
        </w:rPr>
      </w:pPr>
    </w:p>
    <w:p w14:paraId="7BB809F5" w14:textId="77777777" w:rsidR="00BE4B0F" w:rsidRDefault="00BE4B0F" w:rsidP="00BE4B0F">
      <w:pPr>
        <w:pStyle w:val="Citaslargas"/>
        <w:ind w:left="737"/>
        <w:rPr>
          <w:color w:val="000000" w:themeColor="text1"/>
          <w:sz w:val="24"/>
          <w:szCs w:val="24"/>
        </w:rPr>
      </w:pPr>
      <w:r w:rsidRPr="00DF56A1">
        <w:rPr>
          <w:color w:val="000000" w:themeColor="text1"/>
          <w:sz w:val="24"/>
          <w:szCs w:val="24"/>
        </w:rPr>
        <w:t xml:space="preserve">Para </w:t>
      </w:r>
      <w:proofErr w:type="spellStart"/>
      <w:r w:rsidRPr="00DF56A1">
        <w:rPr>
          <w:color w:val="000000" w:themeColor="text1"/>
          <w:sz w:val="24"/>
          <w:szCs w:val="24"/>
        </w:rPr>
        <w:t>Coon</w:t>
      </w:r>
      <w:proofErr w:type="spellEnd"/>
      <w:r w:rsidRPr="00DF56A1">
        <w:rPr>
          <w:color w:val="000000" w:themeColor="text1"/>
          <w:sz w:val="24"/>
          <w:szCs w:val="24"/>
        </w:rPr>
        <w:t xml:space="preserve"> (1998)</w:t>
      </w:r>
      <w:r w:rsidR="00DE7BB1">
        <w:rPr>
          <w:color w:val="000000" w:themeColor="text1"/>
          <w:sz w:val="24"/>
          <w:szCs w:val="24"/>
        </w:rPr>
        <w:t>:</w:t>
      </w:r>
    </w:p>
    <w:p w14:paraId="7BB809F6" w14:textId="77777777" w:rsidR="00DE7BB1" w:rsidRPr="00DE7BB1" w:rsidRDefault="00DE7BB1" w:rsidP="00DE7BB1">
      <w:pPr>
        <w:spacing w:after="0"/>
        <w:rPr>
          <w:lang w:eastAsia="es-ES"/>
        </w:rPr>
      </w:pPr>
    </w:p>
    <w:p w14:paraId="7BB809F7" w14:textId="77777777" w:rsidR="00006D3D" w:rsidRPr="00996DB1" w:rsidRDefault="00BE4B0F" w:rsidP="00006D3D">
      <w:pPr>
        <w:pStyle w:val="Citaslargas"/>
        <w:ind w:left="737"/>
        <w:rPr>
          <w:color w:val="000000" w:themeColor="text1"/>
          <w:sz w:val="24"/>
          <w:szCs w:val="24"/>
        </w:rPr>
      </w:pPr>
      <w:r w:rsidRPr="00996DB1">
        <w:rPr>
          <w:color w:val="000000" w:themeColor="text1"/>
          <w:sz w:val="24"/>
          <w:szCs w:val="24"/>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14:paraId="7BB809F8" w14:textId="77777777" w:rsidR="00B62EEB" w:rsidRPr="00996DB1" w:rsidRDefault="00B62EEB" w:rsidP="00B62EEB">
      <w:pPr>
        <w:ind w:firstLine="708"/>
        <w:rPr>
          <w:rFonts w:ascii="Times New Roman" w:hAnsi="Times New Roman" w:cs="Times New Roman"/>
          <w:color w:val="000000" w:themeColor="text1"/>
          <w:sz w:val="24"/>
          <w:szCs w:val="24"/>
          <w:lang w:eastAsia="es-ES"/>
        </w:rPr>
      </w:pPr>
    </w:p>
    <w:p w14:paraId="7BB809F9" w14:textId="77777777" w:rsidR="00006D3D" w:rsidRPr="00996DB1" w:rsidRDefault="00006D3D" w:rsidP="00B62EEB">
      <w:pPr>
        <w:ind w:firstLine="708"/>
        <w:rPr>
          <w:rFonts w:ascii="Times New Roman" w:hAnsi="Times New Roman" w:cs="Times New Roman"/>
          <w:color w:val="000000" w:themeColor="text1"/>
          <w:sz w:val="24"/>
          <w:szCs w:val="24"/>
          <w:lang w:eastAsia="es-ES"/>
        </w:rPr>
      </w:pPr>
      <w:r w:rsidRPr="00996DB1">
        <w:rPr>
          <w:rFonts w:ascii="Times New Roman" w:hAnsi="Times New Roman" w:cs="Times New Roman"/>
          <w:color w:val="000000" w:themeColor="text1"/>
          <w:sz w:val="24"/>
          <w:szCs w:val="24"/>
          <w:lang w:eastAsia="es-ES"/>
        </w:rPr>
        <w:t xml:space="preserve">Para más información sobre el citado y referenciado bibliográfico consulte la </w:t>
      </w:r>
      <w:r w:rsidR="00B62EEB" w:rsidRPr="00996DB1">
        <w:rPr>
          <w:rFonts w:ascii="Times New Roman" w:hAnsi="Times New Roman" w:cs="Times New Roman"/>
          <w:color w:val="000000" w:themeColor="text1"/>
          <w:sz w:val="24"/>
          <w:szCs w:val="24"/>
          <w:lang w:eastAsia="es-ES"/>
        </w:rPr>
        <w:t>guía APA de la revista.</w:t>
      </w:r>
    </w:p>
    <w:p w14:paraId="7BB809FA" w14:textId="77777777" w:rsidR="00BE4B0F" w:rsidRPr="00DF56A1" w:rsidRDefault="00BE4B0F" w:rsidP="00BE4B0F">
      <w:pPr>
        <w:spacing w:after="0"/>
        <w:jc w:val="center"/>
        <w:rPr>
          <w:rFonts w:ascii="Times New Roman" w:hAnsi="Times New Roman" w:cs="Times New Roman"/>
          <w:color w:val="000000" w:themeColor="text1"/>
          <w:sz w:val="24"/>
          <w:szCs w:val="24"/>
        </w:rPr>
      </w:pPr>
    </w:p>
    <w:bookmarkEnd w:id="3"/>
    <w:p w14:paraId="7BB809FB" w14:textId="77777777" w:rsidR="00BE4B0F" w:rsidRPr="00DF56A1" w:rsidRDefault="00BE4B0F" w:rsidP="00BE4B0F">
      <w:pPr>
        <w:pStyle w:val="Ttulo2"/>
        <w:spacing w:before="0"/>
        <w:rPr>
          <w:color w:val="000000" w:themeColor="text1"/>
        </w:rPr>
      </w:pPr>
      <w:r w:rsidRPr="00DF56A1">
        <w:rPr>
          <w:color w:val="000000" w:themeColor="text1"/>
        </w:rPr>
        <w:t>Marco empírico</w:t>
      </w:r>
    </w:p>
    <w:p w14:paraId="7BB809FC" w14:textId="77777777" w:rsidR="00BE4B0F" w:rsidRPr="00DF56A1" w:rsidRDefault="00BE4B0F" w:rsidP="009624EB">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esta sección deben aparecer elementos tales como diseño, participantes, variables, instrumentos, procedimiento, plan de tratamiento de datos, etc.</w:t>
      </w:r>
    </w:p>
    <w:p w14:paraId="7BB809FD" w14:textId="77777777" w:rsidR="009624EB" w:rsidRPr="00DF56A1" w:rsidRDefault="009624EB" w:rsidP="009624EB">
      <w:pPr>
        <w:spacing w:after="0"/>
        <w:jc w:val="both"/>
        <w:rPr>
          <w:rFonts w:ascii="Times New Roman" w:hAnsi="Times New Roman" w:cs="Times New Roman"/>
          <w:color w:val="000000" w:themeColor="text1"/>
          <w:sz w:val="24"/>
          <w:szCs w:val="24"/>
        </w:rPr>
      </w:pPr>
    </w:p>
    <w:p w14:paraId="7BB809FE" w14:textId="77777777" w:rsidR="00BE4B0F" w:rsidRPr="00DF56A1" w:rsidRDefault="00BE4B0F" w:rsidP="00BE4B0F">
      <w:pPr>
        <w:pStyle w:val="Ttulo2"/>
        <w:spacing w:before="0"/>
        <w:rPr>
          <w:color w:val="000000" w:themeColor="text1"/>
        </w:rPr>
      </w:pPr>
      <w:r w:rsidRPr="00DF56A1">
        <w:rPr>
          <w:color w:val="000000" w:themeColor="text1"/>
        </w:rPr>
        <w:t>Resultados y discusión</w:t>
      </w:r>
    </w:p>
    <w:p w14:paraId="7BB809FF" w14:textId="77777777" w:rsidR="00BE4B0F" w:rsidRPr="00DF56A1" w:rsidRDefault="00BE4B0F" w:rsidP="00BE4B0F">
      <w:pPr>
        <w:spacing w:after="0"/>
        <w:rPr>
          <w:rFonts w:ascii="Times New Roman" w:hAnsi="Times New Roman" w:cs="Times New Roman"/>
          <w:color w:val="000000" w:themeColor="text1"/>
          <w:sz w:val="24"/>
          <w:szCs w:val="24"/>
        </w:rPr>
      </w:pPr>
    </w:p>
    <w:p w14:paraId="7BB80A00" w14:textId="77777777" w:rsidR="00B62EEB" w:rsidRPr="00DF56A1" w:rsidRDefault="00B62EEB" w:rsidP="00BE4B0F">
      <w:pPr>
        <w:spacing w:after="0"/>
        <w:rPr>
          <w:rFonts w:ascii="Times New Roman" w:hAnsi="Times New Roman" w:cs="Times New Roman"/>
          <w:color w:val="000000" w:themeColor="text1"/>
          <w:sz w:val="24"/>
          <w:szCs w:val="24"/>
        </w:rPr>
      </w:pPr>
    </w:p>
    <w:p w14:paraId="7BB80A01" w14:textId="77777777" w:rsidR="00BE4B0F" w:rsidRPr="00DF56A1" w:rsidRDefault="00BE4B0F" w:rsidP="00BE4B0F">
      <w:pPr>
        <w:pStyle w:val="Ttulo2"/>
        <w:spacing w:before="0"/>
        <w:rPr>
          <w:color w:val="000000" w:themeColor="text1"/>
        </w:rPr>
      </w:pPr>
      <w:r w:rsidRPr="00DF56A1">
        <w:rPr>
          <w:color w:val="000000" w:themeColor="text1"/>
        </w:rPr>
        <w:t>Conclusiones</w:t>
      </w:r>
    </w:p>
    <w:p w14:paraId="7BB80A02" w14:textId="77777777" w:rsidR="00BE4B0F" w:rsidRPr="00DF56A1" w:rsidRDefault="00BE4B0F" w:rsidP="00BE4B0F">
      <w:pPr>
        <w:spacing w:after="0"/>
        <w:rPr>
          <w:rFonts w:ascii="Times New Roman" w:hAnsi="Times New Roman" w:cs="Times New Roman"/>
          <w:color w:val="000000" w:themeColor="text1"/>
          <w:sz w:val="24"/>
          <w:szCs w:val="24"/>
        </w:rPr>
      </w:pPr>
    </w:p>
    <w:p w14:paraId="7BB80A03" w14:textId="77777777" w:rsidR="00BE4B0F" w:rsidRPr="00DF56A1" w:rsidRDefault="00BE4B0F" w:rsidP="00BE4B0F">
      <w:pPr>
        <w:spacing w:after="0"/>
        <w:rPr>
          <w:rFonts w:ascii="Times New Roman" w:hAnsi="Times New Roman" w:cs="Times New Roman"/>
          <w:color w:val="000000" w:themeColor="text1"/>
          <w:sz w:val="24"/>
          <w:szCs w:val="24"/>
        </w:rPr>
      </w:pPr>
    </w:p>
    <w:p w14:paraId="7BB80A04" w14:textId="77777777" w:rsidR="00BE4B0F" w:rsidRPr="00DF56A1" w:rsidRDefault="00BE4B0F" w:rsidP="00BE4B0F">
      <w:pPr>
        <w:spacing w:after="0"/>
        <w:rPr>
          <w:rFonts w:ascii="Times New Roman" w:hAnsi="Times New Roman" w:cs="Times New Roman"/>
          <w:b/>
          <w:color w:val="000000" w:themeColor="text1"/>
          <w:sz w:val="24"/>
          <w:szCs w:val="24"/>
        </w:rPr>
      </w:pPr>
      <w:r w:rsidRPr="00DF56A1">
        <w:rPr>
          <w:rStyle w:val="Ttulo2Car"/>
          <w:rFonts w:eastAsiaTheme="minorHAnsi"/>
          <w:color w:val="000000" w:themeColor="text1"/>
        </w:rPr>
        <w:t xml:space="preserve">Referencias </w:t>
      </w:r>
    </w:p>
    <w:p w14:paraId="7BB80A05" w14:textId="77777777" w:rsidR="00B62EEB" w:rsidRPr="00DF56A1" w:rsidRDefault="00B62EEB" w:rsidP="00BE4B0F">
      <w:pPr>
        <w:spacing w:after="0"/>
        <w:rPr>
          <w:rFonts w:ascii="Times New Roman" w:hAnsi="Times New Roman" w:cs="Times New Roman"/>
          <w:b/>
          <w:color w:val="000000" w:themeColor="text1"/>
          <w:sz w:val="24"/>
          <w:szCs w:val="24"/>
        </w:rPr>
      </w:pPr>
    </w:p>
    <w:p w14:paraId="7BB80A06" w14:textId="43FC716E" w:rsidR="00BE4B0F" w:rsidRPr="00DF56A1" w:rsidRDefault="00996DB1" w:rsidP="00996DB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62EEB" w:rsidRPr="00DF56A1">
        <w:rPr>
          <w:rFonts w:ascii="Times New Roman" w:hAnsi="Times New Roman" w:cs="Times New Roman"/>
          <w:color w:val="000000" w:themeColor="text1"/>
          <w:sz w:val="24"/>
          <w:szCs w:val="24"/>
        </w:rPr>
        <w:t>e atenderá al</w:t>
      </w:r>
      <w:r w:rsidR="00B62EEB" w:rsidRPr="00DF56A1">
        <w:rPr>
          <w:rFonts w:ascii="Times New Roman" w:hAnsi="Times New Roman" w:cs="Times New Roman"/>
          <w:b/>
          <w:color w:val="000000" w:themeColor="text1"/>
          <w:sz w:val="24"/>
          <w:szCs w:val="24"/>
        </w:rPr>
        <w:t xml:space="preserve"> </w:t>
      </w:r>
      <w:r w:rsidR="00BE4B0F" w:rsidRPr="00DF56A1">
        <w:rPr>
          <w:rFonts w:ascii="Times New Roman" w:hAnsi="Times New Roman" w:cs="Times New Roman"/>
          <w:color w:val="000000" w:themeColor="text1"/>
          <w:sz w:val="24"/>
          <w:szCs w:val="24"/>
        </w:rPr>
        <w:t>criterio del manual de publicaciones de la APA</w:t>
      </w:r>
      <w:r w:rsidR="00B62EEB" w:rsidRPr="00DF56A1">
        <w:rPr>
          <w:rFonts w:ascii="Times New Roman" w:hAnsi="Times New Roman" w:cs="Times New Roman"/>
          <w:color w:val="000000" w:themeColor="text1"/>
          <w:sz w:val="24"/>
          <w:szCs w:val="24"/>
        </w:rPr>
        <w:t xml:space="preserve"> </w:t>
      </w:r>
      <w:r w:rsidR="00BE4B0F" w:rsidRPr="00DF56A1">
        <w:rPr>
          <w:rFonts w:ascii="Times New Roman" w:hAnsi="Times New Roman" w:cs="Times New Roman"/>
          <w:color w:val="000000" w:themeColor="text1"/>
          <w:sz w:val="24"/>
          <w:szCs w:val="24"/>
        </w:rPr>
        <w:t>en su última versión</w:t>
      </w:r>
      <w:r w:rsidR="00B62EEB" w:rsidRPr="00DF56A1">
        <w:rPr>
          <w:rFonts w:ascii="Times New Roman" w:hAnsi="Times New Roman" w:cs="Times New Roman"/>
          <w:color w:val="000000" w:themeColor="text1"/>
          <w:sz w:val="24"/>
          <w:szCs w:val="24"/>
        </w:rPr>
        <w:t xml:space="preserve">. Aquí se presentan distintos tipos de referencias según el tipo de publicación: </w:t>
      </w:r>
    </w:p>
    <w:p w14:paraId="7BB80A07" w14:textId="77777777" w:rsidR="0054429A" w:rsidRPr="00DF56A1" w:rsidRDefault="0054429A" w:rsidP="0054429A">
      <w:pPr>
        <w:spacing w:after="0" w:line="240" w:lineRule="auto"/>
        <w:rPr>
          <w:rFonts w:ascii="Times New Roman" w:hAnsi="Times New Roman" w:cs="Times New Roman"/>
          <w:b/>
          <w:color w:val="000000" w:themeColor="text1"/>
          <w:sz w:val="24"/>
        </w:rPr>
      </w:pPr>
      <w:bookmarkStart w:id="5" w:name="_Hlk535611469"/>
    </w:p>
    <w:bookmarkEnd w:id="5"/>
    <w:p w14:paraId="7BB80A08"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Libro </w:t>
      </w:r>
    </w:p>
    <w:p w14:paraId="7BB80A09" w14:textId="5F132425" w:rsidR="00B62EEB" w:rsidRPr="00DF56A1" w:rsidRDefault="00B62EEB" w:rsidP="00B62EEB">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Editorial. </w:t>
      </w:r>
    </w:p>
    <w:p w14:paraId="7BB80A0A"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p>
    <w:p w14:paraId="7BB80A0B"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sin DOI</w:t>
      </w:r>
    </w:p>
    <w:p w14:paraId="7BB80A0C" w14:textId="5553F8CA"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w:t>
      </w:r>
      <w:r w:rsidR="00996DB1">
        <w:rPr>
          <w:rFonts w:ascii="Times New Roman" w:hAnsi="Times New Roman" w:cs="Times New Roman"/>
          <w:color w:val="000000" w:themeColor="text1"/>
          <w:sz w:val="24"/>
          <w:szCs w:val="24"/>
        </w:rPr>
        <w:t>.</w:t>
      </w:r>
      <w:r w:rsidRPr="00DF56A1">
        <w:rPr>
          <w:rFonts w:ascii="Times New Roman" w:hAnsi="Times New Roman" w:cs="Times New Roman"/>
          <w:color w:val="000000" w:themeColor="text1"/>
          <w:sz w:val="24"/>
          <w:szCs w:val="24"/>
        </w:rPr>
        <w:t xml:space="preserve"> Editorial. </w:t>
      </w:r>
    </w:p>
    <w:p w14:paraId="7BB80A0D"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0E"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con DOI</w:t>
      </w:r>
    </w:p>
    <w:p w14:paraId="7BB80A0F" w14:textId="4CBBFED0"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w:t>
      </w:r>
      <w:r w:rsidR="00996DB1">
        <w:rPr>
          <w:rFonts w:ascii="Times New Roman" w:hAnsi="Times New Roman" w:cs="Times New Roman"/>
          <w:color w:val="000000" w:themeColor="text1"/>
          <w:sz w:val="24"/>
          <w:szCs w:val="24"/>
        </w:rPr>
        <w:t>https:/orcid.org/</w:t>
      </w:r>
      <w:proofErr w:type="spellStart"/>
      <w:r w:rsidRPr="00DF56A1">
        <w:rPr>
          <w:rFonts w:ascii="Times New Roman" w:hAnsi="Times New Roman" w:cs="Times New Roman"/>
          <w:color w:val="000000" w:themeColor="text1"/>
          <w:sz w:val="24"/>
          <w:szCs w:val="24"/>
        </w:rPr>
        <w:t>xxxxxx</w:t>
      </w:r>
      <w:proofErr w:type="spellEnd"/>
      <w:r w:rsidRPr="00DF56A1">
        <w:rPr>
          <w:rFonts w:ascii="Times New Roman" w:hAnsi="Times New Roman" w:cs="Times New Roman"/>
          <w:color w:val="000000" w:themeColor="text1"/>
          <w:sz w:val="24"/>
          <w:szCs w:val="24"/>
        </w:rPr>
        <w:t xml:space="preserve"> </w:t>
      </w:r>
    </w:p>
    <w:p w14:paraId="7BB80A10"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p>
    <w:p w14:paraId="7BB80A11" w14:textId="77777777"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Capítulo de libro</w:t>
      </w:r>
    </w:p>
    <w:p w14:paraId="7BB80A12" w14:textId="3A9B34A1"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capítulo en letra normal. En Inicial. Apellido (Ed./Comp./Coord./Trad.),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p. X o pp. XX-XX). Nombre de la editorial. </w:t>
      </w:r>
    </w:p>
    <w:p w14:paraId="7BB80A1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14"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Libro de actas de congreso</w:t>
      </w:r>
    </w:p>
    <w:p w14:paraId="7BB80A15" w14:textId="57BC2704"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 la contribución. En Inicial. Apellido (Coord.), </w:t>
      </w:r>
      <w:r w:rsidRPr="00DF56A1">
        <w:rPr>
          <w:rFonts w:ascii="Times New Roman" w:hAnsi="Times New Roman" w:cs="Times New Roman"/>
          <w:i/>
          <w:iCs/>
          <w:color w:val="000000" w:themeColor="text1"/>
          <w:sz w:val="24"/>
          <w:szCs w:val="24"/>
        </w:rPr>
        <w:t>Nombre de la publicación</w:t>
      </w:r>
      <w:r w:rsidRPr="00DF56A1">
        <w:rPr>
          <w:rFonts w:ascii="Times New Roman" w:hAnsi="Times New Roman" w:cs="Times New Roman"/>
          <w:color w:val="000000" w:themeColor="text1"/>
          <w:sz w:val="24"/>
          <w:szCs w:val="24"/>
        </w:rPr>
        <w:t xml:space="preserve">. (pp. X-X). Lugar: Editor. </w:t>
      </w:r>
    </w:p>
    <w:p w14:paraId="7BB80A16"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17"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impresa</w:t>
      </w:r>
    </w:p>
    <w:p w14:paraId="7BB80A18"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número de volumen en cursiva y en números arábigos</w:t>
      </w:r>
      <w:r w:rsidRPr="00DF56A1">
        <w:rPr>
          <w:rFonts w:ascii="Times New Roman" w:hAnsi="Times New Roman" w:cs="Times New Roman"/>
          <w:color w:val="000000" w:themeColor="text1"/>
          <w:sz w:val="24"/>
          <w:szCs w:val="24"/>
        </w:rPr>
        <w:t xml:space="preserve">(número), página o páginas. </w:t>
      </w:r>
    </w:p>
    <w:p w14:paraId="7BB80A19"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1A"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w:t>
      </w:r>
    </w:p>
    <w:p w14:paraId="7BB80A1B" w14:textId="6F956869"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r w:rsidR="00996DB1">
        <w:rPr>
          <w:rFonts w:ascii="Times New Roman" w:hAnsi="Times New Roman" w:cs="Times New Roman"/>
          <w:color w:val="000000" w:themeColor="text1"/>
          <w:sz w:val="24"/>
          <w:szCs w:val="24"/>
        </w:rPr>
        <w:t>https:/orcid.org</w:t>
      </w:r>
      <w:r w:rsidR="00996DB1">
        <w:rPr>
          <w:rFonts w:ascii="Times New Roman" w:hAnsi="Times New Roman" w:cs="Times New Roman"/>
          <w:color w:val="000000" w:themeColor="text1"/>
          <w:sz w:val="24"/>
          <w:szCs w:val="24"/>
        </w:rPr>
        <w:t>/</w:t>
      </w:r>
      <w:proofErr w:type="spellStart"/>
      <w:r w:rsidR="00996DB1">
        <w:rPr>
          <w:rFonts w:ascii="Times New Roman" w:hAnsi="Times New Roman" w:cs="Times New Roman"/>
          <w:color w:val="000000" w:themeColor="text1"/>
          <w:sz w:val="24"/>
          <w:szCs w:val="24"/>
        </w:rPr>
        <w:t>xxxxx</w:t>
      </w:r>
      <w:proofErr w:type="spellEnd"/>
    </w:p>
    <w:p w14:paraId="7BB80A1F" w14:textId="77777777" w:rsidR="00B62EEB" w:rsidRPr="00DF56A1" w:rsidRDefault="00B62EEB" w:rsidP="00996DB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B80A20"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impresa</w:t>
      </w:r>
    </w:p>
    <w:p w14:paraId="7BB80A21"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(Día de mes de año). Título del artículo. </w:t>
      </w:r>
      <w:r w:rsidRPr="00DF56A1">
        <w:rPr>
          <w:rFonts w:ascii="Times New Roman" w:hAnsi="Times New Roman" w:cs="Times New Roman"/>
          <w:i/>
          <w:iCs/>
          <w:color w:val="000000" w:themeColor="text1"/>
          <w:sz w:val="24"/>
          <w:szCs w:val="24"/>
        </w:rPr>
        <w:t>Nombre del periódico en cursiva</w:t>
      </w:r>
      <w:r w:rsidRPr="00DF56A1">
        <w:rPr>
          <w:rFonts w:ascii="Times New Roman" w:hAnsi="Times New Roman" w:cs="Times New Roman"/>
          <w:color w:val="000000" w:themeColor="text1"/>
          <w:sz w:val="24"/>
          <w:szCs w:val="24"/>
        </w:rPr>
        <w:t xml:space="preserve">, p. X o pp. X-X. </w:t>
      </w:r>
    </w:p>
    <w:p w14:paraId="7BB80A22"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23"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digital</w:t>
      </w:r>
    </w:p>
    <w:p w14:paraId="7BB80A24" w14:textId="223FEA80" w:rsidR="00B62EEB" w:rsidRPr="00DF56A1" w:rsidRDefault="00B62EEB" w:rsidP="00B62EEB">
      <w:pPr>
        <w:pStyle w:val="Default"/>
        <w:ind w:left="709" w:hanging="709"/>
        <w:jc w:val="both"/>
        <w:rPr>
          <w:color w:val="000000" w:themeColor="text1"/>
        </w:rPr>
      </w:pPr>
      <w:r w:rsidRPr="00DF56A1">
        <w:rPr>
          <w:color w:val="000000" w:themeColor="text1"/>
        </w:rPr>
        <w:t xml:space="preserve">Apellido, Inicial. (Día de mes de año). Título del artículo. </w:t>
      </w:r>
      <w:r w:rsidRPr="00DF56A1">
        <w:rPr>
          <w:i/>
          <w:iCs/>
          <w:color w:val="000000" w:themeColor="text1"/>
        </w:rPr>
        <w:t>Nombre del periódico en cursiva</w:t>
      </w:r>
      <w:r w:rsidRPr="00DF56A1">
        <w:rPr>
          <w:color w:val="000000" w:themeColor="text1"/>
        </w:rPr>
        <w:t xml:space="preserve">, p. X o pp. X-X (si tiene). http://xxx </w:t>
      </w:r>
    </w:p>
    <w:p w14:paraId="7BB80A25" w14:textId="77777777" w:rsidR="00B62EEB" w:rsidRPr="00DF56A1" w:rsidRDefault="00B62EEB" w:rsidP="00B62EEB">
      <w:pPr>
        <w:pStyle w:val="Default"/>
        <w:ind w:left="709" w:hanging="709"/>
        <w:jc w:val="both"/>
        <w:rPr>
          <w:color w:val="000000" w:themeColor="text1"/>
        </w:rPr>
      </w:pPr>
    </w:p>
    <w:p w14:paraId="7BB80A26"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impresa</w:t>
      </w:r>
    </w:p>
    <w:p w14:paraId="7BB80A27" w14:textId="5BCA37BB"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w:t>
      </w:r>
    </w:p>
    <w:p w14:paraId="7BB80A28"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29"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digital</w:t>
      </w:r>
    </w:p>
    <w:p w14:paraId="7BB80A2A"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Recuperado de http://xxx </w:t>
      </w:r>
    </w:p>
    <w:p w14:paraId="7BB80A2B"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B80A2C"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Legislación</w:t>
      </w:r>
    </w:p>
    <w:p w14:paraId="7BB80A2D"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Nombre de la Ley/Real Decreto/Decreto. </w:t>
      </w:r>
      <w:r w:rsidRPr="00DF56A1">
        <w:rPr>
          <w:rFonts w:ascii="Times New Roman" w:hAnsi="Times New Roman" w:cs="Times New Roman"/>
          <w:i/>
          <w:iCs/>
          <w:color w:val="000000" w:themeColor="text1"/>
          <w:sz w:val="24"/>
          <w:szCs w:val="24"/>
        </w:rPr>
        <w:t>Nombre publicación, nº volumen</w:t>
      </w:r>
      <w:r w:rsidRPr="00DF56A1">
        <w:rPr>
          <w:rFonts w:ascii="Times New Roman" w:hAnsi="Times New Roman" w:cs="Times New Roman"/>
          <w:color w:val="000000" w:themeColor="text1"/>
          <w:sz w:val="24"/>
          <w:szCs w:val="24"/>
        </w:rPr>
        <w:t xml:space="preserve">, día de mes de Año, pp. xx-xx. </w:t>
      </w:r>
    </w:p>
    <w:p w14:paraId="7BB80A2E"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2F"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Recursos web</w:t>
      </w:r>
    </w:p>
    <w:p w14:paraId="7BB80A30"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día de mes). </w:t>
      </w:r>
      <w:r w:rsidRPr="00DF56A1">
        <w:rPr>
          <w:rFonts w:ascii="Times New Roman" w:hAnsi="Times New Roman" w:cs="Times New Roman"/>
          <w:i/>
          <w:iCs/>
          <w:color w:val="000000" w:themeColor="text1"/>
          <w:sz w:val="24"/>
          <w:szCs w:val="24"/>
        </w:rPr>
        <w:t xml:space="preserve">Título del recurso </w:t>
      </w:r>
      <w:r w:rsidRPr="00DF56A1">
        <w:rPr>
          <w:rFonts w:ascii="Times New Roman" w:hAnsi="Times New Roman" w:cs="Times New Roman"/>
          <w:color w:val="000000" w:themeColor="text1"/>
          <w:sz w:val="24"/>
          <w:szCs w:val="24"/>
        </w:rPr>
        <w:t xml:space="preserve">[Tipo de recurso]. Recuperado de http://xxx </w:t>
      </w:r>
    </w:p>
    <w:p w14:paraId="7BB80A31" w14:textId="77777777"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14:paraId="7BB80A32"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(APA): </w:t>
      </w:r>
      <w:hyperlink r:id="rId12" w:history="1">
        <w:r w:rsidRPr="00DF56A1">
          <w:rPr>
            <w:rStyle w:val="Hipervnculo"/>
            <w:rFonts w:ascii="Times New Roman" w:hAnsi="Times New Roman" w:cs="Times New Roman"/>
            <w:color w:val="000000" w:themeColor="text1"/>
            <w:sz w:val="24"/>
            <w:szCs w:val="24"/>
          </w:rPr>
          <w:t>http://www.apastyle.org/manual/index.aspx</w:t>
        </w:r>
      </w:hyperlink>
      <w:r w:rsidRPr="00DF56A1">
        <w:rPr>
          <w:rStyle w:val="Hipervnculo"/>
          <w:color w:val="000000" w:themeColor="text1"/>
          <w:sz w:val="24"/>
          <w:szCs w:val="24"/>
        </w:rPr>
        <w:t xml:space="preserve"> </w:t>
      </w:r>
      <w:r w:rsidRPr="00DF56A1">
        <w:rPr>
          <w:rFonts w:ascii="Times New Roman" w:hAnsi="Times New Roman" w:cs="Times New Roman"/>
          <w:color w:val="000000" w:themeColor="text1"/>
          <w:sz w:val="24"/>
          <w:szCs w:val="24"/>
        </w:rPr>
        <w:t xml:space="preserve">  </w:t>
      </w:r>
    </w:p>
    <w:p w14:paraId="7BB80A33"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7BB80A34"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Otros aspectos a tener en cuenta sobre las referencias: </w:t>
      </w:r>
    </w:p>
    <w:p w14:paraId="7BB80A35" w14:textId="77777777"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7BB80A36"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rPr>
        <w:t xml:space="preserve">Si el autor o los autores tienen más de una referencia estas se ordenarán cronológicamente: </w:t>
      </w:r>
    </w:p>
    <w:p w14:paraId="7BB80A37"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un autor tiene obras individuales y colaborativas se presentarán en primer lugar las publicaciones en solitario y después las realizadas con otros autores (aquí no importa la fecha de publicación): </w:t>
      </w:r>
    </w:p>
    <w:p w14:paraId="7BB80A38"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se ordenarán alfabéticamente por la inicial. En las citas dentro del texto se incluirá la inicial correspondiente. </w:t>
      </w:r>
    </w:p>
    <w:p w14:paraId="7BB80A39" w14:textId="77777777"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e inicial, entonces se puede indicar el nombre de pila completo (Vázquez, J. [Javier]. (2010)). </w:t>
      </w:r>
    </w:p>
    <w:p w14:paraId="7BB80A3A"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BB80A3B"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w:t>
      </w:r>
      <w:hyperlink r:id="rId13" w:history="1">
        <w:r w:rsidRPr="00DF56A1">
          <w:rPr>
            <w:rStyle w:val="Hipervnculo"/>
            <w:rFonts w:ascii="Times New Roman" w:hAnsi="Times New Roman" w:cs="Times New Roman"/>
            <w:color w:val="000000" w:themeColor="text1"/>
            <w:sz w:val="24"/>
            <w:szCs w:val="24"/>
            <w:u w:val="none"/>
          </w:rPr>
          <w:t>http://www.apastyle.org/manual/index.aspx</w:t>
        </w:r>
      </w:hyperlink>
      <w:r w:rsidRPr="00DF56A1">
        <w:rPr>
          <w:rFonts w:ascii="Times New Roman" w:hAnsi="Times New Roman" w:cs="Times New Roman"/>
          <w:color w:val="000000" w:themeColor="text1"/>
          <w:sz w:val="24"/>
          <w:szCs w:val="24"/>
        </w:rPr>
        <w:t xml:space="preserve">  </w:t>
      </w:r>
    </w:p>
    <w:p w14:paraId="7BB80A3C" w14:textId="77777777"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p>
    <w:p w14:paraId="7BB80A3D" w14:textId="77777777"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B80A3E" w14:textId="77777777" w:rsidR="00B62EEB" w:rsidRPr="00DF56A1" w:rsidRDefault="00B62EEB" w:rsidP="00B62EE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56A1">
        <w:rPr>
          <w:noProof/>
          <w:color w:val="000000" w:themeColor="text1"/>
          <w:lang w:eastAsia="es-ES"/>
        </w:rPr>
        <w:lastRenderedPageBreak/>
        <w:drawing>
          <wp:inline distT="0" distB="0" distL="0" distR="0" wp14:anchorId="7BB80A44" wp14:editId="7BB80A45">
            <wp:extent cx="3397250" cy="2435764"/>
            <wp:effectExtent l="0" t="0" r="0" b="3175"/>
            <wp:docPr id="3" name="Imagen 3" descr="Resultado de imagen de normativa apa america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tiva apa american psycholog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6658" cy="2442509"/>
                    </a:xfrm>
                    <a:prstGeom prst="rect">
                      <a:avLst/>
                    </a:prstGeom>
                    <a:noFill/>
                    <a:ln>
                      <a:noFill/>
                    </a:ln>
                  </pic:spPr>
                </pic:pic>
              </a:graphicData>
            </a:graphic>
          </wp:inline>
        </w:drawing>
      </w:r>
    </w:p>
    <w:p w14:paraId="7BB80A3F" w14:textId="77777777" w:rsidR="00B62EEB" w:rsidRPr="00DF56A1" w:rsidRDefault="00B62EEB" w:rsidP="00B62EEB">
      <w:pPr>
        <w:spacing w:after="0" w:line="240" w:lineRule="auto"/>
        <w:jc w:val="both"/>
        <w:rPr>
          <w:rFonts w:ascii="Times New Roman" w:hAnsi="Times New Roman" w:cs="Times New Roman"/>
          <w:b/>
          <w:color w:val="000000" w:themeColor="text1"/>
          <w:sz w:val="24"/>
          <w:szCs w:val="24"/>
        </w:rPr>
      </w:pPr>
    </w:p>
    <w:p w14:paraId="7BB80A40" w14:textId="77777777" w:rsidR="00F752B5" w:rsidRPr="00DF56A1" w:rsidRDefault="00F752B5" w:rsidP="00F752B5">
      <w:pPr>
        <w:spacing w:after="0" w:line="240" w:lineRule="auto"/>
        <w:ind w:firstLine="708"/>
        <w:jc w:val="both"/>
        <w:rPr>
          <w:rFonts w:ascii="Times New Roman" w:hAnsi="Times New Roman" w:cs="Times New Roman"/>
          <w:color w:val="000000" w:themeColor="text1"/>
          <w:sz w:val="24"/>
          <w:szCs w:val="24"/>
        </w:rPr>
      </w:pPr>
    </w:p>
    <w:p w14:paraId="7BB80A41" w14:textId="77777777" w:rsidR="00F752B5" w:rsidRPr="00DF56A1" w:rsidRDefault="00F752B5" w:rsidP="00BE4B0F">
      <w:pPr>
        <w:spacing w:after="0"/>
        <w:rPr>
          <w:rFonts w:ascii="Times New Roman" w:hAnsi="Times New Roman" w:cs="Times New Roman"/>
          <w:color w:val="000000" w:themeColor="text1"/>
          <w:sz w:val="24"/>
          <w:szCs w:val="24"/>
        </w:rPr>
      </w:pPr>
    </w:p>
    <w:sectPr w:rsidR="00F752B5" w:rsidRPr="00DF56A1" w:rsidSect="00352810">
      <w:pgSz w:w="11906" w:h="16838"/>
      <w:pgMar w:top="1701"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0A48" w14:textId="77777777" w:rsidR="006F3680" w:rsidRDefault="006F3680" w:rsidP="00783C0E">
      <w:pPr>
        <w:spacing w:after="0" w:line="240" w:lineRule="auto"/>
      </w:pPr>
      <w:r>
        <w:separator/>
      </w:r>
    </w:p>
  </w:endnote>
  <w:endnote w:type="continuationSeparator" w:id="0">
    <w:p w14:paraId="7BB80A49" w14:textId="77777777" w:rsidR="006F3680" w:rsidRDefault="006F3680" w:rsidP="007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0A46" w14:textId="77777777" w:rsidR="006F3680" w:rsidRDefault="006F3680" w:rsidP="00783C0E">
      <w:pPr>
        <w:spacing w:after="0" w:line="240" w:lineRule="auto"/>
      </w:pPr>
      <w:r>
        <w:separator/>
      </w:r>
    </w:p>
  </w:footnote>
  <w:footnote w:type="continuationSeparator" w:id="0">
    <w:p w14:paraId="7BB80A47" w14:textId="77777777" w:rsidR="006F3680" w:rsidRDefault="006F3680" w:rsidP="00783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744"/>
    <w:multiLevelType w:val="hybridMultilevel"/>
    <w:tmpl w:val="66B8F97A"/>
    <w:lvl w:ilvl="0" w:tplc="4BAC542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B4684C"/>
    <w:multiLevelType w:val="multilevel"/>
    <w:tmpl w:val="7A8027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504"/>
    <w:multiLevelType w:val="hybridMultilevel"/>
    <w:tmpl w:val="B9E88CF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16cid:durableId="1274091279">
    <w:abstractNumId w:val="2"/>
  </w:num>
  <w:num w:numId="2" w16cid:durableId="2003385236">
    <w:abstractNumId w:val="3"/>
  </w:num>
  <w:num w:numId="3" w16cid:durableId="1230775161">
    <w:abstractNumId w:val="1"/>
  </w:num>
  <w:num w:numId="4" w16cid:durableId="182184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0F"/>
    <w:rsid w:val="00006D3D"/>
    <w:rsid w:val="000E0395"/>
    <w:rsid w:val="00120EE0"/>
    <w:rsid w:val="001A089B"/>
    <w:rsid w:val="001D16AE"/>
    <w:rsid w:val="00422527"/>
    <w:rsid w:val="004962A1"/>
    <w:rsid w:val="0054429A"/>
    <w:rsid w:val="005730B8"/>
    <w:rsid w:val="005F1091"/>
    <w:rsid w:val="00696349"/>
    <w:rsid w:val="006C7739"/>
    <w:rsid w:val="006F3680"/>
    <w:rsid w:val="00743352"/>
    <w:rsid w:val="00783C0E"/>
    <w:rsid w:val="00884BBB"/>
    <w:rsid w:val="009624EB"/>
    <w:rsid w:val="0099043A"/>
    <w:rsid w:val="00994416"/>
    <w:rsid w:val="00996DB1"/>
    <w:rsid w:val="009D6A61"/>
    <w:rsid w:val="00AB0840"/>
    <w:rsid w:val="00B62EEB"/>
    <w:rsid w:val="00BE4B0F"/>
    <w:rsid w:val="00D35458"/>
    <w:rsid w:val="00DB1BF2"/>
    <w:rsid w:val="00DE7BB1"/>
    <w:rsid w:val="00DF56A1"/>
    <w:rsid w:val="00E64A25"/>
    <w:rsid w:val="00F7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093B"/>
  <w15:docId w15:val="{B07ACBBC-7C4D-B84E-9FEE-6AF31D66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A61"/>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customStyle="1" w:styleId="Mencinsinresolver1">
    <w:name w:val="Mención sin resolver1"/>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 w:type="paragraph" w:styleId="NormalWeb">
    <w:name w:val="Normal (Web)"/>
    <w:basedOn w:val="Normal"/>
    <w:uiPriority w:val="99"/>
    <w:semiHidden/>
    <w:unhideWhenUsed/>
    <w:rsid w:val="00573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30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0B8"/>
    <w:rPr>
      <w:sz w:val="20"/>
      <w:szCs w:val="20"/>
    </w:rPr>
  </w:style>
  <w:style w:type="character" w:styleId="Refdenotaalfinal">
    <w:name w:val="endnote reference"/>
    <w:basedOn w:val="Fuentedeprrafopredeter"/>
    <w:uiPriority w:val="99"/>
    <w:semiHidden/>
    <w:unhideWhenUsed/>
    <w:rsid w:val="005730B8"/>
    <w:rPr>
      <w:vertAlign w:val="superscript"/>
    </w:rPr>
  </w:style>
  <w:style w:type="character" w:styleId="Mencinsinresolver">
    <w:name w:val="Unresolved Mention"/>
    <w:basedOn w:val="Fuentedeprrafopredeter"/>
    <w:uiPriority w:val="99"/>
    <w:semiHidden/>
    <w:unhideWhenUsed/>
    <w:rsid w:val="0099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onicodelautor@autor.es" TargetMode="External"/><Relationship Id="rId13" Type="http://schemas.openxmlformats.org/officeDocument/2006/relationships/hyperlink" Target="http://www.apastyle.org/manual/index.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astyle.org/manual/index.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reoelectronicodelautor4@autor4.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rreoelectronicodelautor3@autor3.es" TargetMode="External"/><Relationship Id="rId4" Type="http://schemas.openxmlformats.org/officeDocument/2006/relationships/webSettings" Target="webSettings.xml"/><Relationship Id="rId9" Type="http://schemas.openxmlformats.org/officeDocument/2006/relationships/hyperlink" Target="mailto:Correoelectronicodelauto2r@autor2.es"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9181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Ibañez Lpez</dc:creator>
  <cp:lastModifiedBy>Fran Ibáñez</cp:lastModifiedBy>
  <cp:revision>2</cp:revision>
  <dcterms:created xsi:type="dcterms:W3CDTF">2024-03-20T15:35:00Z</dcterms:created>
  <dcterms:modified xsi:type="dcterms:W3CDTF">2024-03-20T15:35:00Z</dcterms:modified>
</cp:coreProperties>
</file>