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A" w:rsidRPr="00752FB6" w:rsidRDefault="003C608D" w:rsidP="00276177">
      <w:pPr>
        <w:widowControl w:val="0"/>
        <w:ind w:right="-329"/>
        <w:jc w:val="right"/>
        <w:rPr>
          <w:sz w:val="24"/>
          <w:szCs w:val="24"/>
        </w:rPr>
      </w:pPr>
      <w:r w:rsidRPr="00752FB6">
        <w:rPr>
          <w:sz w:val="24"/>
          <w:szCs w:val="24"/>
        </w:rPr>
        <w:t>Miguel Jesús Bascón Díaz</w:t>
      </w:r>
      <w:r w:rsidR="006E3A5D">
        <w:rPr>
          <w:sz w:val="24"/>
          <w:szCs w:val="24"/>
        </w:rPr>
        <w:t xml:space="preserve">, </w:t>
      </w:r>
      <w:r w:rsidR="00752FB6">
        <w:rPr>
          <w:sz w:val="24"/>
          <w:szCs w:val="24"/>
        </w:rPr>
        <w:t>Virginia Vargas Girón</w:t>
      </w:r>
    </w:p>
    <w:p w:rsidR="003C608D" w:rsidRPr="00752FB6" w:rsidRDefault="003C608D" w:rsidP="00276177">
      <w:pPr>
        <w:widowControl w:val="0"/>
        <w:ind w:right="-329"/>
        <w:jc w:val="right"/>
        <w:rPr>
          <w:sz w:val="24"/>
          <w:szCs w:val="24"/>
        </w:rPr>
      </w:pPr>
      <w:r w:rsidRPr="00752FB6">
        <w:rPr>
          <w:sz w:val="24"/>
          <w:szCs w:val="24"/>
        </w:rPr>
        <w:t>Dpto. Psicología Experimental</w:t>
      </w:r>
    </w:p>
    <w:p w:rsidR="003C608D" w:rsidRPr="00752FB6" w:rsidRDefault="003C608D" w:rsidP="00276177">
      <w:pPr>
        <w:widowControl w:val="0"/>
        <w:ind w:right="-329"/>
        <w:jc w:val="right"/>
        <w:rPr>
          <w:sz w:val="24"/>
          <w:szCs w:val="24"/>
        </w:rPr>
      </w:pPr>
      <w:r w:rsidRPr="00752FB6">
        <w:rPr>
          <w:sz w:val="24"/>
          <w:szCs w:val="24"/>
        </w:rPr>
        <w:t>Universidad de Sevilla</w:t>
      </w:r>
    </w:p>
    <w:p w:rsidR="00EF1DF2" w:rsidRDefault="00EF1DF2" w:rsidP="00276177">
      <w:pPr>
        <w:widowControl w:val="0"/>
        <w:ind w:right="-329"/>
        <w:jc w:val="both"/>
        <w:rPr>
          <w:sz w:val="24"/>
          <w:szCs w:val="24"/>
        </w:rPr>
      </w:pPr>
    </w:p>
    <w:p w:rsidR="00EF1DF2" w:rsidRDefault="00EF1DF2" w:rsidP="00276177">
      <w:pPr>
        <w:widowControl w:val="0"/>
        <w:ind w:right="-329"/>
        <w:jc w:val="both"/>
        <w:rPr>
          <w:sz w:val="24"/>
          <w:szCs w:val="24"/>
        </w:rPr>
      </w:pPr>
    </w:p>
    <w:p w:rsidR="00EF1DF2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>Sr. Director de la revista Anales de Psicología:</w:t>
      </w:r>
    </w:p>
    <w:p w:rsid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>
        <w:rPr>
          <w:sz w:val="24"/>
          <w:szCs w:val="24"/>
        </w:rPr>
        <w:t>Le adjuntamos</w:t>
      </w:r>
      <w:r w:rsidRPr="00276177">
        <w:rPr>
          <w:sz w:val="24"/>
          <w:szCs w:val="24"/>
        </w:rPr>
        <w:t xml:space="preserve"> el manuscrito titulado “Salud mental en reclusos. Un análisis pre-post intervención psicosocial con grupo control de comparación”, del que son autores </w:t>
      </w:r>
      <w:r>
        <w:rPr>
          <w:sz w:val="24"/>
          <w:szCs w:val="24"/>
        </w:rPr>
        <w:t>Miguel Jesús Bascón Díaz y</w:t>
      </w:r>
      <w:r w:rsidRPr="00276177">
        <w:rPr>
          <w:sz w:val="24"/>
          <w:szCs w:val="24"/>
        </w:rPr>
        <w:t xml:space="preserve"> Virginia Vargas Girón, Profesores e Investigadores de</w:t>
      </w:r>
      <w:r>
        <w:rPr>
          <w:sz w:val="24"/>
          <w:szCs w:val="24"/>
        </w:rPr>
        <w:t xml:space="preserve">l </w:t>
      </w:r>
      <w:r w:rsidRPr="00276177">
        <w:rPr>
          <w:sz w:val="24"/>
          <w:szCs w:val="24"/>
        </w:rPr>
        <w:t xml:space="preserve">Dpto. </w:t>
      </w:r>
      <w:r>
        <w:rPr>
          <w:sz w:val="24"/>
          <w:szCs w:val="24"/>
        </w:rPr>
        <w:t xml:space="preserve">de </w:t>
      </w:r>
      <w:r w:rsidRPr="00276177">
        <w:rPr>
          <w:sz w:val="24"/>
          <w:szCs w:val="24"/>
        </w:rPr>
        <w:t>Psicología Experimental</w:t>
      </w:r>
      <w:r>
        <w:rPr>
          <w:sz w:val="24"/>
          <w:szCs w:val="24"/>
        </w:rPr>
        <w:t xml:space="preserve"> de la </w:t>
      </w:r>
      <w:r w:rsidRPr="00276177">
        <w:rPr>
          <w:sz w:val="24"/>
          <w:szCs w:val="24"/>
        </w:rPr>
        <w:t>Universidad de Sevilla</w:t>
      </w:r>
      <w:r>
        <w:rPr>
          <w:sz w:val="24"/>
          <w:szCs w:val="24"/>
        </w:rPr>
        <w:t xml:space="preserve"> (España).</w:t>
      </w:r>
      <w:r w:rsidR="00AA5FFC">
        <w:rPr>
          <w:sz w:val="24"/>
          <w:szCs w:val="24"/>
        </w:rPr>
        <w:t xml:space="preserve"> </w:t>
      </w:r>
      <w:r w:rsidR="00A515A9">
        <w:rPr>
          <w:sz w:val="24"/>
          <w:szCs w:val="24"/>
        </w:rPr>
        <w:t>Asimismo, a</w:t>
      </w:r>
      <w:r w:rsidR="00AA5FFC">
        <w:rPr>
          <w:sz w:val="24"/>
          <w:szCs w:val="24"/>
        </w:rPr>
        <w:t xml:space="preserve">nexamos al final de esta carta </w:t>
      </w:r>
      <w:r w:rsidR="00AA5FFC" w:rsidRPr="00AA5FFC">
        <w:rPr>
          <w:sz w:val="24"/>
          <w:szCs w:val="24"/>
        </w:rPr>
        <w:t xml:space="preserve">histórico de acontecimientos del </w:t>
      </w:r>
      <w:r w:rsidR="00A515A9">
        <w:rPr>
          <w:sz w:val="24"/>
          <w:szCs w:val="24"/>
        </w:rPr>
        <w:t>artículo</w:t>
      </w:r>
      <w:r w:rsidR="00AA5FFC" w:rsidRPr="00AA5FFC">
        <w:rPr>
          <w:sz w:val="24"/>
          <w:szCs w:val="24"/>
        </w:rPr>
        <w:t xml:space="preserve"> con la revista Anales de Psicología</w:t>
      </w:r>
    </w:p>
    <w:p w:rsidR="000B752E" w:rsidRDefault="000B752E" w:rsidP="00276177">
      <w:pPr>
        <w:widowControl w:val="0"/>
        <w:ind w:right="-329"/>
        <w:jc w:val="both"/>
        <w:rPr>
          <w:sz w:val="24"/>
          <w:szCs w:val="24"/>
        </w:rPr>
      </w:pP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>El manuscrito estudia</w:t>
      </w:r>
      <w:r>
        <w:rPr>
          <w:sz w:val="24"/>
          <w:szCs w:val="24"/>
        </w:rPr>
        <w:t xml:space="preserve"> </w:t>
      </w:r>
      <w:r w:rsidR="00420A8A">
        <w:rPr>
          <w:sz w:val="24"/>
          <w:szCs w:val="24"/>
        </w:rPr>
        <w:t xml:space="preserve">diferentes dimensiones o indicadores de </w:t>
      </w:r>
      <w:r>
        <w:rPr>
          <w:sz w:val="24"/>
          <w:szCs w:val="24"/>
        </w:rPr>
        <w:t xml:space="preserve">salud </w:t>
      </w:r>
      <w:r w:rsidR="00420A8A">
        <w:rPr>
          <w:sz w:val="24"/>
          <w:szCs w:val="24"/>
        </w:rPr>
        <w:t xml:space="preserve">psicosocial </w:t>
      </w:r>
      <w:r>
        <w:rPr>
          <w:sz w:val="24"/>
          <w:szCs w:val="24"/>
        </w:rPr>
        <w:t xml:space="preserve">y autorregulación del comportamiento en reclusos, </w:t>
      </w:r>
      <w:r w:rsidR="00420A8A">
        <w:rPr>
          <w:sz w:val="24"/>
          <w:szCs w:val="24"/>
        </w:rPr>
        <w:t>teniendo</w:t>
      </w:r>
      <w:r>
        <w:rPr>
          <w:sz w:val="24"/>
          <w:szCs w:val="24"/>
        </w:rPr>
        <w:t xml:space="preserve"> en cuenta el tiempo </w:t>
      </w:r>
      <w:r w:rsidR="00420A8A">
        <w:rPr>
          <w:sz w:val="24"/>
          <w:szCs w:val="24"/>
        </w:rPr>
        <w:t xml:space="preserve">transcurrido en </w:t>
      </w:r>
      <w:r w:rsidR="000B752E">
        <w:rPr>
          <w:sz w:val="24"/>
          <w:szCs w:val="24"/>
        </w:rPr>
        <w:t>la cárcel</w:t>
      </w:r>
      <w:r w:rsidR="00420A8A">
        <w:rPr>
          <w:sz w:val="24"/>
          <w:szCs w:val="24"/>
        </w:rPr>
        <w:t xml:space="preserve"> (</w:t>
      </w:r>
      <w:r>
        <w:rPr>
          <w:sz w:val="24"/>
          <w:szCs w:val="24"/>
        </w:rPr>
        <w:t>reclusión</w:t>
      </w:r>
      <w:r w:rsidR="00420A8A">
        <w:rPr>
          <w:sz w:val="24"/>
          <w:szCs w:val="24"/>
        </w:rPr>
        <w:t>)</w:t>
      </w:r>
      <w:r>
        <w:rPr>
          <w:sz w:val="24"/>
          <w:szCs w:val="24"/>
        </w:rPr>
        <w:t xml:space="preserve"> y efectuando una contrastación con un grupo de participantes sin antecedentes penales</w:t>
      </w:r>
      <w:r w:rsidR="00420A8A">
        <w:rPr>
          <w:sz w:val="24"/>
          <w:szCs w:val="24"/>
        </w:rPr>
        <w:t>.</w:t>
      </w:r>
      <w:r w:rsidRPr="00276177">
        <w:rPr>
          <w:sz w:val="24"/>
          <w:szCs w:val="24"/>
        </w:rPr>
        <w:t xml:space="preserve"> </w:t>
      </w:r>
    </w:p>
    <w:p w:rsidR="000B752E" w:rsidRDefault="000B752E" w:rsidP="00276177">
      <w:pPr>
        <w:widowControl w:val="0"/>
        <w:ind w:right="-329"/>
        <w:jc w:val="both"/>
        <w:rPr>
          <w:sz w:val="24"/>
          <w:szCs w:val="24"/>
        </w:rPr>
      </w:pP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Queremos hacer constar que: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1º. Todos los autores de esta investigación han participado en el diseño, ejecución y análisis de los resultados.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2º. Todos los autores han leído y aprobado la versión del manuscrito que le enviamos.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3º. Todos los autores han leído y aceptan las Instrucciones a Autores de la revista que figuran en http://revistas.um.es/analesps/about/submissions#authorGuidelines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3º. El contenido del manuscrito es original y no está sometido a evaluación por ninguna otra revista científica. Del mismo modo, su contenido no está sujeto a derechos de copia por ninguna publicación, ni publicado anteriormente.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4º. Los autores no tienen ningún conflicto de intereses que declarar relacionado con el manuscrito.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5º. En caso de que el estudio lo requiriese, los comités de ética de las instituciones participantes han autorizado el procedimiento seguido en este estudio y todos los sujetos participantes fueron informados para obtener su consentimiento.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6º. La investigación se ha realizado en </w:t>
      </w:r>
      <w:r w:rsidR="000B752E">
        <w:rPr>
          <w:sz w:val="24"/>
          <w:szCs w:val="24"/>
        </w:rPr>
        <w:t>un centro penitenciario de la provincia de Sevilla.</w:t>
      </w:r>
      <w:r w:rsidRPr="00276177">
        <w:rPr>
          <w:sz w:val="24"/>
          <w:szCs w:val="24"/>
        </w:rPr>
        <w:t xml:space="preserve"> </w:t>
      </w:r>
    </w:p>
    <w:p w:rsidR="00276177" w:rsidRP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7º. En caso de ser aceptado el manuscrito, transferimos todos los derechos de reproducción a la revista Anales de Psicología, quedando en los autores la responsabilidad sobre los contenidos y opiniones vertidos en el manuscrito. </w:t>
      </w:r>
    </w:p>
    <w:p w:rsidR="000B752E" w:rsidRDefault="000B752E" w:rsidP="00276177">
      <w:pPr>
        <w:widowControl w:val="0"/>
        <w:ind w:right="-329"/>
        <w:jc w:val="both"/>
        <w:rPr>
          <w:sz w:val="24"/>
          <w:szCs w:val="24"/>
        </w:rPr>
      </w:pPr>
    </w:p>
    <w:p w:rsidR="00276177" w:rsidRPr="00276177" w:rsidRDefault="00A515A9" w:rsidP="00276177">
      <w:pPr>
        <w:widowControl w:val="0"/>
        <w:ind w:right="-329"/>
        <w:jc w:val="both"/>
        <w:rPr>
          <w:sz w:val="24"/>
          <w:szCs w:val="24"/>
        </w:rPr>
      </w:pPr>
      <w:r w:rsidRPr="00A515A9">
        <w:rPr>
          <w:sz w:val="24"/>
          <w:szCs w:val="24"/>
        </w:rPr>
        <w:t>Le agradecemos que considere la evaluación del manuscrito y quedamos a su disposición para cualquier comentario o duda.</w:t>
      </w:r>
      <w:r w:rsidR="00276177" w:rsidRPr="00276177">
        <w:rPr>
          <w:sz w:val="24"/>
          <w:szCs w:val="24"/>
        </w:rPr>
        <w:t xml:space="preserve"> </w:t>
      </w:r>
    </w:p>
    <w:p w:rsidR="000B752E" w:rsidRDefault="000B752E" w:rsidP="00276177">
      <w:pPr>
        <w:widowControl w:val="0"/>
        <w:ind w:right="-329"/>
        <w:jc w:val="both"/>
        <w:rPr>
          <w:sz w:val="24"/>
          <w:szCs w:val="24"/>
        </w:rPr>
      </w:pPr>
    </w:p>
    <w:p w:rsid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 xml:space="preserve">Atentamente, </w:t>
      </w:r>
    </w:p>
    <w:p w:rsidR="000B752E" w:rsidRPr="000B752E" w:rsidRDefault="000B752E" w:rsidP="000B752E">
      <w:pPr>
        <w:widowControl w:val="0"/>
        <w:ind w:right="-329"/>
        <w:jc w:val="center"/>
        <w:rPr>
          <w:sz w:val="24"/>
          <w:szCs w:val="24"/>
        </w:rPr>
      </w:pPr>
    </w:p>
    <w:p w:rsidR="000B752E" w:rsidRPr="000B752E" w:rsidRDefault="000B752E" w:rsidP="000B752E">
      <w:pPr>
        <w:widowControl w:val="0"/>
        <w:ind w:right="-329"/>
        <w:jc w:val="center"/>
        <w:rPr>
          <w:sz w:val="24"/>
          <w:szCs w:val="24"/>
        </w:rPr>
      </w:pPr>
      <w:r w:rsidRPr="000B752E">
        <w:rPr>
          <w:noProof/>
          <w:sz w:val="24"/>
          <w:szCs w:val="24"/>
          <w:lang w:val="es-ES"/>
        </w:rPr>
        <w:drawing>
          <wp:inline distT="0" distB="0" distL="0" distR="0" wp14:anchorId="09BB2CA7" wp14:editId="6CACB46B">
            <wp:extent cx="1466850" cy="703792"/>
            <wp:effectExtent l="0" t="0" r="0" b="1270"/>
            <wp:docPr id="3" name="Imagen 3" descr="Firma Comp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Comple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14" cy="70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52E">
        <w:rPr>
          <w:sz w:val="24"/>
          <w:szCs w:val="24"/>
          <w:lang w:val="es-ES"/>
        </w:rPr>
        <w:t xml:space="preserve">                                                </w:t>
      </w:r>
      <w:r w:rsidRPr="000B752E">
        <w:rPr>
          <w:noProof/>
          <w:sz w:val="24"/>
          <w:szCs w:val="24"/>
          <w:lang w:val="es-ES"/>
        </w:rPr>
        <w:drawing>
          <wp:inline distT="0" distB="0" distL="0" distR="0" wp14:anchorId="38925E17" wp14:editId="62305D83">
            <wp:extent cx="1352550" cy="6762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10" cy="6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2E" w:rsidRPr="000B752E" w:rsidRDefault="000B752E" w:rsidP="000B752E">
      <w:pPr>
        <w:widowControl w:val="0"/>
        <w:ind w:right="-329"/>
        <w:jc w:val="center"/>
        <w:rPr>
          <w:sz w:val="24"/>
          <w:szCs w:val="24"/>
        </w:rPr>
      </w:pPr>
      <w:r w:rsidRPr="000B752E">
        <w:rPr>
          <w:sz w:val="24"/>
          <w:szCs w:val="24"/>
        </w:rPr>
        <w:t>Miguel Jesús Bascón Díaz                                          Virginia Vargas Girón</w:t>
      </w:r>
    </w:p>
    <w:p w:rsidR="000B752E" w:rsidRPr="00276177" w:rsidRDefault="000B752E" w:rsidP="000B752E">
      <w:pPr>
        <w:widowControl w:val="0"/>
        <w:ind w:right="-329"/>
        <w:jc w:val="center"/>
        <w:rPr>
          <w:sz w:val="24"/>
          <w:szCs w:val="24"/>
        </w:rPr>
      </w:pPr>
    </w:p>
    <w:p w:rsidR="00276177" w:rsidRDefault="00276177" w:rsidP="00276177">
      <w:pPr>
        <w:widowControl w:val="0"/>
        <w:ind w:right="-329"/>
        <w:jc w:val="both"/>
        <w:rPr>
          <w:sz w:val="24"/>
          <w:szCs w:val="24"/>
        </w:rPr>
      </w:pPr>
    </w:p>
    <w:p w:rsidR="000B752E" w:rsidRDefault="000B752E" w:rsidP="00276177">
      <w:pPr>
        <w:widowControl w:val="0"/>
        <w:ind w:right="-329" w:firstLine="708"/>
        <w:jc w:val="both"/>
        <w:rPr>
          <w:sz w:val="24"/>
          <w:szCs w:val="24"/>
        </w:rPr>
      </w:pPr>
    </w:p>
    <w:p w:rsidR="003C608D" w:rsidRPr="00752FB6" w:rsidRDefault="000B752E" w:rsidP="00E15D92">
      <w:pPr>
        <w:widowControl w:val="0"/>
        <w:ind w:right="-3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Anexo. </w:t>
      </w:r>
      <w:r w:rsidR="00EF1DF2">
        <w:rPr>
          <w:sz w:val="24"/>
          <w:szCs w:val="24"/>
        </w:rPr>
        <w:t>Histórico</w:t>
      </w:r>
      <w:r w:rsidR="003C608D" w:rsidRPr="00752FB6">
        <w:rPr>
          <w:sz w:val="24"/>
          <w:szCs w:val="24"/>
        </w:rPr>
        <w:t>:</w:t>
      </w:r>
    </w:p>
    <w:p w:rsidR="003C608D" w:rsidRPr="00036632" w:rsidRDefault="008A3CFC" w:rsidP="00E15D92">
      <w:pPr>
        <w:pStyle w:val="Prrafodelista"/>
        <w:widowControl w:val="0"/>
        <w:numPr>
          <w:ilvl w:val="0"/>
          <w:numId w:val="1"/>
        </w:numPr>
        <w:ind w:right="-329"/>
        <w:jc w:val="both"/>
        <w:rPr>
          <w:sz w:val="24"/>
          <w:szCs w:val="24"/>
        </w:rPr>
      </w:pPr>
      <w:r w:rsidRPr="008A3CFC">
        <w:rPr>
          <w:sz w:val="24"/>
          <w:szCs w:val="24"/>
        </w:rPr>
        <w:t>28-10-2014</w:t>
      </w:r>
      <w:r w:rsidR="002A32A2" w:rsidRPr="00752FB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Primer envío del manuscrito </w:t>
      </w:r>
      <w:r w:rsidRPr="00036632">
        <w:rPr>
          <w:sz w:val="24"/>
          <w:szCs w:val="24"/>
        </w:rPr>
        <w:t>“Salud mental en reclusos. Un análisis pre-post intervención psicosocial con grupo control de comparación”</w:t>
      </w:r>
      <w:r w:rsidR="001E1E48" w:rsidRPr="00036632">
        <w:rPr>
          <w:sz w:val="24"/>
          <w:szCs w:val="24"/>
        </w:rPr>
        <w:t>.</w:t>
      </w:r>
    </w:p>
    <w:p w:rsidR="008A3CFC" w:rsidRDefault="008A3CFC" w:rsidP="00E15D92">
      <w:pPr>
        <w:pStyle w:val="Prrafodelista"/>
        <w:widowControl w:val="0"/>
        <w:numPr>
          <w:ilvl w:val="0"/>
          <w:numId w:val="1"/>
        </w:numPr>
        <w:ind w:right="-329"/>
        <w:jc w:val="both"/>
        <w:rPr>
          <w:sz w:val="24"/>
          <w:szCs w:val="24"/>
        </w:rPr>
      </w:pPr>
      <w:r w:rsidRPr="008A3CFC">
        <w:rPr>
          <w:sz w:val="24"/>
          <w:szCs w:val="24"/>
        </w:rPr>
        <w:t>24-11-2014</w:t>
      </w:r>
      <w:r w:rsidR="004928D7" w:rsidRPr="008A3CFC">
        <w:rPr>
          <w:sz w:val="24"/>
          <w:szCs w:val="24"/>
        </w:rPr>
        <w:t xml:space="preserve">. </w:t>
      </w:r>
      <w:r w:rsidRPr="008A3CFC">
        <w:rPr>
          <w:sz w:val="24"/>
          <w:szCs w:val="24"/>
        </w:rPr>
        <w:t xml:space="preserve">Comunicación </w:t>
      </w:r>
      <w:r w:rsidR="00E82116">
        <w:rPr>
          <w:sz w:val="24"/>
          <w:szCs w:val="24"/>
        </w:rPr>
        <w:t xml:space="preserve">por parte del </w:t>
      </w:r>
      <w:r w:rsidR="00E82116" w:rsidRPr="00E82116">
        <w:rPr>
          <w:sz w:val="24"/>
          <w:szCs w:val="24"/>
        </w:rPr>
        <w:t xml:space="preserve">Equipo de Redacción </w:t>
      </w:r>
      <w:r w:rsidRPr="008A3CFC">
        <w:rPr>
          <w:sz w:val="24"/>
          <w:szCs w:val="24"/>
        </w:rPr>
        <w:t>de rechazo y archivo, pero con posibilidades de</w:t>
      </w:r>
      <w:r>
        <w:rPr>
          <w:sz w:val="24"/>
          <w:szCs w:val="24"/>
        </w:rPr>
        <w:t xml:space="preserve"> </w:t>
      </w:r>
      <w:r w:rsidR="00E82116">
        <w:rPr>
          <w:sz w:val="24"/>
          <w:szCs w:val="24"/>
        </w:rPr>
        <w:t>nuevo</w:t>
      </w:r>
      <w:r w:rsidRPr="008A3CFC">
        <w:rPr>
          <w:sz w:val="24"/>
          <w:szCs w:val="24"/>
        </w:rPr>
        <w:t xml:space="preserve"> </w:t>
      </w:r>
      <w:r w:rsidR="00E82116">
        <w:rPr>
          <w:sz w:val="24"/>
          <w:szCs w:val="24"/>
        </w:rPr>
        <w:t xml:space="preserve">envío </w:t>
      </w:r>
      <w:r>
        <w:rPr>
          <w:sz w:val="24"/>
          <w:szCs w:val="24"/>
        </w:rPr>
        <w:t>rectificando asuntos como:</w:t>
      </w:r>
    </w:p>
    <w:p w:rsidR="008A3CFC" w:rsidRDefault="008A3CFC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8A3CFC">
        <w:rPr>
          <w:sz w:val="24"/>
          <w:szCs w:val="24"/>
        </w:rPr>
        <w:t xml:space="preserve">Los coeficientes alfa no son puntuaciones. </w:t>
      </w:r>
    </w:p>
    <w:p w:rsidR="008A3CFC" w:rsidRDefault="008A3CFC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8A3CFC">
        <w:rPr>
          <w:sz w:val="24"/>
          <w:szCs w:val="24"/>
        </w:rPr>
        <w:t>En la sección de resultados</w:t>
      </w:r>
      <w:r>
        <w:rPr>
          <w:sz w:val="24"/>
          <w:szCs w:val="24"/>
        </w:rPr>
        <w:t xml:space="preserve"> </w:t>
      </w:r>
      <w:r w:rsidRPr="008A3CFC">
        <w:rPr>
          <w:sz w:val="24"/>
          <w:szCs w:val="24"/>
        </w:rPr>
        <w:t xml:space="preserve">se incluye la sección de análisis estadístico incorrectamente. </w:t>
      </w:r>
    </w:p>
    <w:p w:rsidR="00BD6E0C" w:rsidRDefault="008A3CFC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8A3CFC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8A3CFC">
        <w:rPr>
          <w:sz w:val="24"/>
          <w:szCs w:val="24"/>
        </w:rPr>
        <w:t>abreviaturas de los estadísticos no sigue</w:t>
      </w:r>
      <w:r w:rsidR="00047BD0">
        <w:rPr>
          <w:sz w:val="24"/>
          <w:szCs w:val="24"/>
        </w:rPr>
        <w:t>n</w:t>
      </w:r>
      <w:r w:rsidRPr="008A3CFC">
        <w:rPr>
          <w:sz w:val="24"/>
          <w:szCs w:val="24"/>
        </w:rPr>
        <w:t xml:space="preserve"> normas APA</w:t>
      </w:r>
      <w:r w:rsidR="00E82116">
        <w:rPr>
          <w:sz w:val="24"/>
          <w:szCs w:val="24"/>
        </w:rPr>
        <w:t>.</w:t>
      </w:r>
      <w:r w:rsidR="004928D7" w:rsidRPr="008A3CFC">
        <w:rPr>
          <w:sz w:val="24"/>
          <w:szCs w:val="24"/>
        </w:rPr>
        <w:t xml:space="preserve">  </w:t>
      </w:r>
    </w:p>
    <w:p w:rsidR="00E82116" w:rsidRDefault="00E82116" w:rsidP="00E15D92">
      <w:pPr>
        <w:pStyle w:val="Prrafodelista"/>
        <w:widowControl w:val="0"/>
        <w:numPr>
          <w:ilvl w:val="0"/>
          <w:numId w:val="3"/>
        </w:numPr>
        <w:ind w:right="-329"/>
        <w:jc w:val="both"/>
        <w:rPr>
          <w:sz w:val="24"/>
          <w:szCs w:val="24"/>
        </w:rPr>
      </w:pPr>
      <w:r w:rsidRPr="00E82116">
        <w:rPr>
          <w:sz w:val="24"/>
          <w:szCs w:val="24"/>
        </w:rPr>
        <w:t xml:space="preserve">28-11-2014. Nuevo </w:t>
      </w:r>
      <w:r>
        <w:rPr>
          <w:sz w:val="24"/>
          <w:szCs w:val="24"/>
        </w:rPr>
        <w:t>envío del manuscrito incorporando las sugerencias aportadas</w:t>
      </w:r>
      <w:r w:rsidR="00276177">
        <w:rPr>
          <w:sz w:val="24"/>
          <w:szCs w:val="24"/>
        </w:rPr>
        <w:t>.</w:t>
      </w:r>
    </w:p>
    <w:p w:rsidR="00276177" w:rsidRDefault="00276177" w:rsidP="00E15D92">
      <w:pPr>
        <w:pStyle w:val="Prrafodelista"/>
        <w:widowControl w:val="0"/>
        <w:numPr>
          <w:ilvl w:val="0"/>
          <w:numId w:val="3"/>
        </w:numPr>
        <w:ind w:right="-329"/>
        <w:jc w:val="both"/>
        <w:rPr>
          <w:sz w:val="24"/>
          <w:szCs w:val="24"/>
        </w:rPr>
      </w:pPr>
      <w:r w:rsidRPr="00276177">
        <w:rPr>
          <w:sz w:val="24"/>
          <w:szCs w:val="24"/>
        </w:rPr>
        <w:t>30-12-2014. Comunicación por parte del Equipo de Redacción de rechazo y archivo, pero con posibilidades de nuevo envío rectificando asuntos como:</w:t>
      </w:r>
    </w:p>
    <w:p w:rsidR="00E15D92" w:rsidRPr="00E15D92" w:rsidRDefault="00E15D92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E15D92">
        <w:rPr>
          <w:sz w:val="24"/>
          <w:szCs w:val="24"/>
        </w:rPr>
        <w:t>Norma APA incorrecta</w:t>
      </w:r>
      <w:r>
        <w:rPr>
          <w:sz w:val="24"/>
          <w:szCs w:val="24"/>
        </w:rPr>
        <w:t xml:space="preserve"> (</w:t>
      </w:r>
      <w:r w:rsidRPr="00E15D92">
        <w:rPr>
          <w:sz w:val="24"/>
          <w:szCs w:val="24"/>
        </w:rPr>
        <w:t xml:space="preserve">alguna cita necesita </w:t>
      </w:r>
      <w:proofErr w:type="gramStart"/>
      <w:r w:rsidRPr="00E15D92">
        <w:rPr>
          <w:sz w:val="24"/>
          <w:szCs w:val="24"/>
        </w:rPr>
        <w:t>una ,</w:t>
      </w:r>
      <w:proofErr w:type="gramEnd"/>
      <w:r w:rsidRPr="00E15D92">
        <w:rPr>
          <w:sz w:val="24"/>
          <w:szCs w:val="24"/>
        </w:rPr>
        <w:t xml:space="preserve"> entre los autores y el año</w:t>
      </w:r>
      <w:r>
        <w:rPr>
          <w:sz w:val="24"/>
          <w:szCs w:val="24"/>
        </w:rPr>
        <w:t>)</w:t>
      </w:r>
      <w:r w:rsidRPr="00E15D92">
        <w:rPr>
          <w:sz w:val="24"/>
          <w:szCs w:val="24"/>
        </w:rPr>
        <w:t xml:space="preserve">. </w:t>
      </w:r>
    </w:p>
    <w:p w:rsidR="00E15D92" w:rsidRPr="00E15D92" w:rsidRDefault="00E15D92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E15D92">
        <w:rPr>
          <w:sz w:val="24"/>
          <w:szCs w:val="24"/>
        </w:rPr>
        <w:t xml:space="preserve">Utilización incorrecta de los tiempos verbales. </w:t>
      </w:r>
    </w:p>
    <w:p w:rsidR="00E15D92" w:rsidRPr="00E15D92" w:rsidRDefault="00E15D92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E15D92">
        <w:rPr>
          <w:sz w:val="24"/>
          <w:szCs w:val="24"/>
        </w:rPr>
        <w:t>La tabla 1 no sigue normas APA</w:t>
      </w:r>
      <w:r>
        <w:rPr>
          <w:sz w:val="24"/>
          <w:szCs w:val="24"/>
        </w:rPr>
        <w:t xml:space="preserve"> (</w:t>
      </w:r>
      <w:r w:rsidRPr="00E15D92">
        <w:rPr>
          <w:sz w:val="24"/>
          <w:szCs w:val="24"/>
        </w:rPr>
        <w:t>se separa con líneas sólo al principio y al final</w:t>
      </w:r>
      <w:r>
        <w:rPr>
          <w:sz w:val="24"/>
          <w:szCs w:val="24"/>
        </w:rPr>
        <w:t>)</w:t>
      </w:r>
      <w:r w:rsidRPr="00E15D92">
        <w:rPr>
          <w:sz w:val="24"/>
          <w:szCs w:val="24"/>
        </w:rPr>
        <w:t xml:space="preserve">. </w:t>
      </w:r>
    </w:p>
    <w:p w:rsidR="00E15D92" w:rsidRDefault="00E15D92" w:rsidP="00E15D92">
      <w:pPr>
        <w:pStyle w:val="Prrafodelista"/>
        <w:widowControl w:val="0"/>
        <w:numPr>
          <w:ilvl w:val="1"/>
          <w:numId w:val="3"/>
        </w:numPr>
        <w:ind w:right="-329"/>
        <w:jc w:val="both"/>
        <w:rPr>
          <w:sz w:val="24"/>
          <w:szCs w:val="24"/>
        </w:rPr>
      </w:pPr>
      <w:r w:rsidRPr="00E15D92">
        <w:rPr>
          <w:sz w:val="24"/>
          <w:szCs w:val="24"/>
        </w:rPr>
        <w:t>La presentación de resultados estadísticos no está de acuerdo a norma</w:t>
      </w:r>
      <w:r>
        <w:rPr>
          <w:sz w:val="24"/>
          <w:szCs w:val="24"/>
        </w:rPr>
        <w:t xml:space="preserve"> </w:t>
      </w:r>
      <w:r w:rsidRPr="00E15D92">
        <w:rPr>
          <w:sz w:val="24"/>
          <w:szCs w:val="24"/>
        </w:rPr>
        <w:t>APA</w:t>
      </w:r>
      <w:r>
        <w:rPr>
          <w:sz w:val="24"/>
          <w:szCs w:val="24"/>
        </w:rPr>
        <w:t xml:space="preserve"> (</w:t>
      </w:r>
      <w:r w:rsidRPr="00E15D92">
        <w:rPr>
          <w:sz w:val="24"/>
          <w:szCs w:val="24"/>
        </w:rPr>
        <w:t>se presentan entre paréntesis</w:t>
      </w:r>
      <w:r>
        <w:rPr>
          <w:sz w:val="24"/>
          <w:szCs w:val="24"/>
        </w:rPr>
        <w:t>)</w:t>
      </w:r>
      <w:r w:rsidRPr="00E15D92">
        <w:rPr>
          <w:sz w:val="24"/>
          <w:szCs w:val="24"/>
        </w:rPr>
        <w:t>.</w:t>
      </w:r>
    </w:p>
    <w:p w:rsidR="00276177" w:rsidRPr="00E15D92" w:rsidRDefault="00E15D92" w:rsidP="00BF4EF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E15D92">
        <w:rPr>
          <w:sz w:val="24"/>
          <w:szCs w:val="24"/>
        </w:rPr>
        <w:t>1</w:t>
      </w:r>
      <w:r w:rsidR="00F93077">
        <w:rPr>
          <w:sz w:val="24"/>
          <w:szCs w:val="24"/>
        </w:rPr>
        <w:t>4</w:t>
      </w:r>
      <w:r w:rsidRPr="00E15D92">
        <w:rPr>
          <w:sz w:val="24"/>
          <w:szCs w:val="24"/>
        </w:rPr>
        <w:t xml:space="preserve">-01-2015. Nuevo envío </w:t>
      </w:r>
      <w:r w:rsidR="00A515A9">
        <w:rPr>
          <w:sz w:val="24"/>
          <w:szCs w:val="24"/>
        </w:rPr>
        <w:t xml:space="preserve">del trabajo </w:t>
      </w:r>
      <w:r w:rsidRPr="00E15D92">
        <w:rPr>
          <w:sz w:val="24"/>
          <w:szCs w:val="24"/>
        </w:rPr>
        <w:t>rectificando los aspectos sugeridos.</w:t>
      </w:r>
    </w:p>
    <w:p w:rsidR="00047BD0" w:rsidRPr="00E82116" w:rsidRDefault="00047BD0" w:rsidP="00276177">
      <w:pPr>
        <w:pStyle w:val="Prrafodelista"/>
        <w:ind w:left="1440"/>
        <w:jc w:val="both"/>
        <w:rPr>
          <w:sz w:val="24"/>
          <w:szCs w:val="24"/>
        </w:rPr>
      </w:pPr>
    </w:p>
    <w:p w:rsidR="00E82116" w:rsidRPr="00E82116" w:rsidRDefault="00E82116" w:rsidP="00276177">
      <w:pPr>
        <w:widowControl w:val="0"/>
        <w:ind w:right="-329"/>
        <w:jc w:val="both"/>
        <w:rPr>
          <w:sz w:val="24"/>
          <w:szCs w:val="24"/>
        </w:rPr>
      </w:pPr>
    </w:p>
    <w:p w:rsidR="00917BAA" w:rsidRDefault="00917BAA" w:rsidP="00276177">
      <w:pPr>
        <w:widowControl w:val="0"/>
        <w:ind w:right="-329"/>
        <w:jc w:val="both"/>
        <w:rPr>
          <w:sz w:val="24"/>
          <w:szCs w:val="24"/>
        </w:rPr>
      </w:pPr>
      <w:bookmarkStart w:id="0" w:name="_GoBack"/>
      <w:bookmarkEnd w:id="0"/>
    </w:p>
    <w:p w:rsidR="00647837" w:rsidRPr="00752FB6" w:rsidRDefault="00647837" w:rsidP="00276177">
      <w:pPr>
        <w:widowControl w:val="0"/>
        <w:ind w:right="-329"/>
        <w:jc w:val="both"/>
        <w:rPr>
          <w:sz w:val="24"/>
          <w:szCs w:val="24"/>
        </w:rPr>
      </w:pPr>
    </w:p>
    <w:sectPr w:rsidR="00647837" w:rsidRPr="00752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1A52"/>
    <w:multiLevelType w:val="hybridMultilevel"/>
    <w:tmpl w:val="2CCAA1A4"/>
    <w:lvl w:ilvl="0" w:tplc="B128DD6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2C25"/>
    <w:multiLevelType w:val="hybridMultilevel"/>
    <w:tmpl w:val="8EF2448E"/>
    <w:lvl w:ilvl="0" w:tplc="B128DD6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E516C"/>
    <w:multiLevelType w:val="hybridMultilevel"/>
    <w:tmpl w:val="D34C80C2"/>
    <w:lvl w:ilvl="0" w:tplc="B128DD6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8D"/>
    <w:rsid w:val="000106AC"/>
    <w:rsid w:val="00036632"/>
    <w:rsid w:val="00047BD0"/>
    <w:rsid w:val="00075AB7"/>
    <w:rsid w:val="000A2A91"/>
    <w:rsid w:val="000B752E"/>
    <w:rsid w:val="00131058"/>
    <w:rsid w:val="00183A3B"/>
    <w:rsid w:val="001E1E48"/>
    <w:rsid w:val="00230762"/>
    <w:rsid w:val="00276177"/>
    <w:rsid w:val="00281180"/>
    <w:rsid w:val="002A32A2"/>
    <w:rsid w:val="002D6622"/>
    <w:rsid w:val="002E7EF0"/>
    <w:rsid w:val="002F100F"/>
    <w:rsid w:val="00307142"/>
    <w:rsid w:val="003C608D"/>
    <w:rsid w:val="00420A8A"/>
    <w:rsid w:val="00492006"/>
    <w:rsid w:val="004928D7"/>
    <w:rsid w:val="00563873"/>
    <w:rsid w:val="005903D5"/>
    <w:rsid w:val="00612A40"/>
    <w:rsid w:val="00614218"/>
    <w:rsid w:val="00647837"/>
    <w:rsid w:val="006657DE"/>
    <w:rsid w:val="006A54A1"/>
    <w:rsid w:val="006C39AF"/>
    <w:rsid w:val="006E3A5D"/>
    <w:rsid w:val="006E4A13"/>
    <w:rsid w:val="00752FB6"/>
    <w:rsid w:val="00776E9A"/>
    <w:rsid w:val="0081602D"/>
    <w:rsid w:val="008266E4"/>
    <w:rsid w:val="008A3CFC"/>
    <w:rsid w:val="00917BAA"/>
    <w:rsid w:val="009805A5"/>
    <w:rsid w:val="009C0BEE"/>
    <w:rsid w:val="009C15CD"/>
    <w:rsid w:val="009E5B10"/>
    <w:rsid w:val="00A40287"/>
    <w:rsid w:val="00A515A9"/>
    <w:rsid w:val="00AA5FFC"/>
    <w:rsid w:val="00AE0837"/>
    <w:rsid w:val="00AF74D6"/>
    <w:rsid w:val="00BC5A13"/>
    <w:rsid w:val="00BC76C6"/>
    <w:rsid w:val="00BD6E0C"/>
    <w:rsid w:val="00C33E20"/>
    <w:rsid w:val="00C770A0"/>
    <w:rsid w:val="00C77F51"/>
    <w:rsid w:val="00D05E7C"/>
    <w:rsid w:val="00D33CCF"/>
    <w:rsid w:val="00D94BBB"/>
    <w:rsid w:val="00DF7D07"/>
    <w:rsid w:val="00E15D92"/>
    <w:rsid w:val="00E82116"/>
    <w:rsid w:val="00EA5B44"/>
    <w:rsid w:val="00EF1DF2"/>
    <w:rsid w:val="00F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EEEF-697B-43F3-991C-45606A2E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608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608D"/>
    <w:pPr>
      <w:ind w:left="720"/>
      <w:contextualSpacing/>
    </w:pPr>
  </w:style>
  <w:style w:type="paragraph" w:customStyle="1" w:styleId="Default">
    <w:name w:val="Default"/>
    <w:rsid w:val="0013105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MIPENOV USE</cp:lastModifiedBy>
  <cp:revision>25</cp:revision>
  <cp:lastPrinted>2012-04-16T09:32:00Z</cp:lastPrinted>
  <dcterms:created xsi:type="dcterms:W3CDTF">2014-12-01T09:03:00Z</dcterms:created>
  <dcterms:modified xsi:type="dcterms:W3CDTF">2015-01-13T22:43:00Z</dcterms:modified>
</cp:coreProperties>
</file>