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1E0" w:rsidRPr="008611E0" w:rsidRDefault="008611E0" w:rsidP="008611E0">
      <w:pPr>
        <w:pStyle w:val="Default"/>
        <w:spacing w:line="360" w:lineRule="auto"/>
      </w:pPr>
      <w:r w:rsidRPr="008611E0">
        <w:t xml:space="preserve">Sr. Director de la revista Anales de Psicología: </w:t>
      </w:r>
    </w:p>
    <w:p w:rsidR="008611E0" w:rsidRPr="008611E0" w:rsidRDefault="008611E0" w:rsidP="008611E0">
      <w:pPr>
        <w:pStyle w:val="Default"/>
        <w:spacing w:line="360" w:lineRule="auto"/>
      </w:pPr>
      <w:r w:rsidRPr="008611E0">
        <w:t>Le adjunto el manuscrito titulado “</w:t>
      </w:r>
      <w:r w:rsidRPr="008611E0">
        <w:rPr>
          <w:bCs/>
          <w:iCs/>
        </w:rPr>
        <w:t xml:space="preserve">Entrenamiento </w:t>
      </w:r>
      <w:r w:rsidRPr="008611E0">
        <w:rPr>
          <w:rStyle w:val="hps"/>
        </w:rPr>
        <w:t>para la mejora de disfunciones atencionales en niños y adolescentes con Síndrome de Asperger</w:t>
      </w:r>
      <w:r w:rsidRPr="008611E0">
        <w:rPr>
          <w:bCs/>
          <w:iCs/>
        </w:rPr>
        <w:t xml:space="preserve"> a través de estimulación cognitiva directa</w:t>
      </w:r>
      <w:r w:rsidRPr="008611E0">
        <w:rPr>
          <w:rStyle w:val="hps"/>
        </w:rPr>
        <w:t>.</w:t>
      </w:r>
      <w:r w:rsidRPr="008611E0">
        <w:t xml:space="preserve">”, del que son autores </w:t>
      </w:r>
      <w:r>
        <w:t xml:space="preserve">Mª Ángeles Bravo Álvarez y María Frontera Sancho, </w:t>
      </w:r>
      <w:r w:rsidRPr="008611E0">
        <w:t xml:space="preserve">Profesores e Investigadores de </w:t>
      </w:r>
      <w:r>
        <w:t>la Facultad de Educación de la Universidad de Zaragoza, Zaragoza, España</w:t>
      </w:r>
      <w:r w:rsidRPr="008611E0">
        <w:t xml:space="preserve"> </w:t>
      </w:r>
    </w:p>
    <w:p w:rsidR="008611E0" w:rsidRPr="008611E0" w:rsidRDefault="008611E0" w:rsidP="008611E0">
      <w:pPr>
        <w:pStyle w:val="Default"/>
        <w:spacing w:line="360" w:lineRule="auto"/>
      </w:pPr>
      <w:r w:rsidRPr="008611E0">
        <w:t>El manuscrito estudia</w:t>
      </w:r>
      <w:r>
        <w:t xml:space="preserve"> la capacidad de generalización del aprendizaje en niños y adolescentes con Síndrome de Asperger </w:t>
      </w:r>
      <w:r w:rsidRPr="00A11A55">
        <w:rPr>
          <w:rStyle w:val="hps"/>
        </w:rPr>
        <w:t xml:space="preserve">a </w:t>
      </w:r>
      <w:r w:rsidRPr="00A11A55">
        <w:t>aspectos cognitivos atencionales con demandas diferentes a las ejercitadas</w:t>
      </w:r>
      <w:r w:rsidRPr="00A11A55">
        <w:rPr>
          <w:rStyle w:val="hps"/>
        </w:rPr>
        <w:t xml:space="preserve"> </w:t>
      </w:r>
      <w:r>
        <w:t>mediante la utilización de</w:t>
      </w:r>
      <w:r w:rsidRPr="00A11A55">
        <w:t xml:space="preserve"> un programa de estimulación cognitiva directa</w:t>
      </w:r>
      <w:r>
        <w:t>.</w:t>
      </w:r>
    </w:p>
    <w:p w:rsidR="008611E0" w:rsidRPr="008611E0" w:rsidRDefault="008611E0" w:rsidP="008611E0">
      <w:pPr>
        <w:pStyle w:val="Default"/>
        <w:spacing w:line="360" w:lineRule="auto"/>
      </w:pPr>
      <w:r w:rsidRPr="008611E0">
        <w:t xml:space="preserve">Queremos hacer constar que: </w:t>
      </w:r>
    </w:p>
    <w:p w:rsidR="008611E0" w:rsidRPr="008611E0" w:rsidRDefault="008611E0" w:rsidP="008611E0">
      <w:pPr>
        <w:pStyle w:val="Default"/>
        <w:spacing w:line="360" w:lineRule="auto"/>
      </w:pPr>
      <w:r w:rsidRPr="008611E0">
        <w:t>1º. Todos los a</w:t>
      </w:r>
      <w:r>
        <w:t>utores de esta investigación hemos</w:t>
      </w:r>
      <w:r w:rsidRPr="008611E0">
        <w:t xml:space="preserve"> participado en el diseño, ejecución y análisis de los resultados. </w:t>
      </w:r>
    </w:p>
    <w:p w:rsidR="008611E0" w:rsidRPr="008611E0" w:rsidRDefault="008611E0" w:rsidP="008611E0">
      <w:pPr>
        <w:pStyle w:val="Default"/>
        <w:spacing w:line="360" w:lineRule="auto"/>
      </w:pPr>
      <w:r w:rsidRPr="008611E0">
        <w:t>2º. Todos los au</w:t>
      </w:r>
      <w:r>
        <w:t>tores hemos</w:t>
      </w:r>
      <w:r w:rsidRPr="008611E0">
        <w:t xml:space="preserve"> leído y aprobado la versión del manuscrito que le enviamos. </w:t>
      </w:r>
    </w:p>
    <w:p w:rsidR="008611E0" w:rsidRPr="008611E0" w:rsidRDefault="008611E0" w:rsidP="008611E0">
      <w:pPr>
        <w:pStyle w:val="Default"/>
        <w:spacing w:line="360" w:lineRule="auto"/>
      </w:pPr>
      <w:r>
        <w:t>3º. Todos los autores hemos</w:t>
      </w:r>
      <w:r w:rsidRPr="008611E0">
        <w:t xml:space="preserve"> leído y aceptan las </w:t>
      </w:r>
      <w:r w:rsidRPr="008611E0">
        <w:rPr>
          <w:i/>
          <w:iCs/>
        </w:rPr>
        <w:t xml:space="preserve">Instrucciones a Autores </w:t>
      </w:r>
      <w:r w:rsidRPr="008611E0">
        <w:t xml:space="preserve">de la revista que figuran en http://revistas.um.es/analesps/about/submissions#authorGuidelines </w:t>
      </w:r>
    </w:p>
    <w:p w:rsidR="008611E0" w:rsidRPr="008611E0" w:rsidRDefault="008611E0" w:rsidP="008611E0">
      <w:pPr>
        <w:pStyle w:val="Default"/>
        <w:spacing w:line="360" w:lineRule="auto"/>
      </w:pPr>
      <w:r w:rsidRPr="008611E0">
        <w:t xml:space="preserve">3º. El contenido del manuscrito es original y no está sometido a evaluación por ninguna otra revista científica. Del mismo modo, su contenido no está sujeto a derechos de copia por ninguna publicación, ni publicado anteriormente. </w:t>
      </w:r>
    </w:p>
    <w:p w:rsidR="008611E0" w:rsidRPr="008611E0" w:rsidRDefault="008611E0" w:rsidP="008611E0">
      <w:pPr>
        <w:pStyle w:val="Default"/>
        <w:spacing w:line="360" w:lineRule="auto"/>
      </w:pPr>
      <w:r w:rsidRPr="008611E0">
        <w:t xml:space="preserve">4º. Los autores no tienen ningún conflicto de intereses que declarar relacionado con el manuscrito. </w:t>
      </w:r>
    </w:p>
    <w:p w:rsidR="008611E0" w:rsidRPr="008611E0" w:rsidRDefault="008611E0" w:rsidP="008611E0">
      <w:pPr>
        <w:pStyle w:val="Default"/>
        <w:spacing w:line="360" w:lineRule="auto"/>
      </w:pPr>
      <w:r>
        <w:t>5º. L</w:t>
      </w:r>
      <w:r w:rsidRPr="008611E0">
        <w:t xml:space="preserve">os comités de ética de las instituciones participantes han autorizado el procedimiento seguido en este estudio y todos los sujetos participantes fueron informados para obtener su consentimiento. </w:t>
      </w:r>
    </w:p>
    <w:p w:rsidR="008611E0" w:rsidRPr="008611E0" w:rsidRDefault="008611E0" w:rsidP="008611E0">
      <w:pPr>
        <w:pStyle w:val="Default"/>
        <w:spacing w:line="360" w:lineRule="auto"/>
      </w:pPr>
      <w:r w:rsidRPr="008611E0">
        <w:t xml:space="preserve">6º. La investigación se ha realizado en </w:t>
      </w:r>
      <w:r>
        <w:t xml:space="preserve">un Gabinete de Psicología </w:t>
      </w:r>
      <w:r>
        <w:rPr>
          <w:rFonts w:eastAsia="Times New Roman"/>
          <w:iCs/>
        </w:rPr>
        <w:t xml:space="preserve">con </w:t>
      </w:r>
      <w:r>
        <w:rPr>
          <w:rStyle w:val="Textoennegrita"/>
          <w:rFonts w:eastAsia="Times New Roman"/>
          <w:b w:val="0"/>
        </w:rPr>
        <w:t>autorización de consulta sanitaria</w:t>
      </w:r>
      <w:r>
        <w:rPr>
          <w:rFonts w:eastAsia="Times New Roman"/>
        </w:rPr>
        <w:t xml:space="preserve"> en los Servicios Provinciales de Salud y Consumo del Gobierno de Aragón</w:t>
      </w:r>
      <w:r w:rsidR="00CD6B99">
        <w:t>.</w:t>
      </w:r>
    </w:p>
    <w:p w:rsidR="008611E0" w:rsidRPr="008611E0" w:rsidRDefault="008611E0" w:rsidP="008611E0">
      <w:pPr>
        <w:pStyle w:val="Default"/>
        <w:spacing w:line="360" w:lineRule="auto"/>
      </w:pPr>
      <w:r w:rsidRPr="008611E0">
        <w:t>7º. En caso de ser aceptado el manuscrito, transferimos todos los derechos de reproducción a la revista Anales de Psicología, quedand</w:t>
      </w:r>
      <w:r w:rsidR="00917245">
        <w:t xml:space="preserve">o en los autores la </w:t>
      </w:r>
      <w:r w:rsidRPr="008611E0">
        <w:t xml:space="preserve">responsabilidad sobre los contenidos y opiniones vertidos en el manuscrito. </w:t>
      </w:r>
    </w:p>
    <w:p w:rsidR="008611E0" w:rsidRPr="008611E0" w:rsidRDefault="008611E0" w:rsidP="008611E0">
      <w:pPr>
        <w:pStyle w:val="Default"/>
        <w:spacing w:line="360" w:lineRule="auto"/>
      </w:pPr>
      <w:r w:rsidRPr="008611E0">
        <w:t xml:space="preserve">Le agradecemos que considere la evaluación del manuscrito y quedamos a su disposición para cualquier comentario o duda. </w:t>
      </w:r>
    </w:p>
    <w:p w:rsidR="00000000" w:rsidRDefault="008611E0" w:rsidP="00CD6B99">
      <w:pPr>
        <w:pStyle w:val="Default"/>
        <w:spacing w:line="360" w:lineRule="auto"/>
      </w:pPr>
      <w:r w:rsidRPr="008611E0">
        <w:t xml:space="preserve">Atentamente, </w:t>
      </w:r>
    </w:p>
    <w:p w:rsidR="00CD6B99" w:rsidRDefault="00CD6B99" w:rsidP="00CD6B99">
      <w:pPr>
        <w:spacing w:after="0" w:line="240" w:lineRule="auto"/>
        <w:rPr>
          <w:rFonts w:ascii="Times New Roman" w:hAnsi="Times New Roman"/>
          <w:color w:val="000000"/>
          <w:lang w:val="es-ES_tradnl"/>
        </w:rPr>
      </w:pPr>
    </w:p>
    <w:p w:rsidR="00CD6B99" w:rsidRDefault="00CD6B99" w:rsidP="00CD6B99">
      <w:pPr>
        <w:spacing w:after="0" w:line="240" w:lineRule="auto"/>
        <w:rPr>
          <w:rFonts w:ascii="Times New Roman" w:hAnsi="Times New Roman"/>
          <w:color w:val="000000"/>
          <w:lang w:val="es-ES_tradnl"/>
        </w:rPr>
      </w:pPr>
      <w:r>
        <w:rPr>
          <w:rFonts w:ascii="Times New Roman" w:hAnsi="Times New Roman"/>
          <w:noProof/>
          <w:color w:val="000000"/>
        </w:rPr>
        <w:pict>
          <v:shape id="_x0000_s1026" style="position:absolute;margin-left:9pt;margin-top:2.85pt;width:151.5pt;height:79.5pt;z-index:251660288" coordsize="3030,1590" path="m210,1590c585,1125,960,660,1110,510v150,-150,-120,210,,180c1230,660,1860,240,1830,330v-30,90,-960,930,-900,900c990,1200,1890,300,2190,150,2490,,2730,240,2730,330v,90,-540,270,-540,360c2190,780,3030,840,2730,870,2430,900,780,840,390,870,,900,195,975,390,1050e" filled="f">
            <v:path arrowok="t"/>
          </v:shape>
        </w:pict>
      </w:r>
      <w:r>
        <w:rPr>
          <w:rFonts w:ascii="Times New Roman" w:hAnsi="Times New Roman"/>
          <w:noProof/>
          <w:color w:val="000000"/>
        </w:rPr>
        <w:pict>
          <v:shape id="_x0000_s1027" style="position:absolute;margin-left:252pt;margin-top:2.85pt;width:2in;height:62.75pt;z-index:251661312" coordsize="2880,1255" path="m,1255c315,832,630,410,900,205,1170,,1620,25,1620,25v,,-780,150,-720,180c960,235,2040,145,1980,205,1920,265,720,505,540,565v-180,60,360,-60,360,c900,625,510,925,540,925v30,,480,-360,540,-360c1140,565,870,925,900,925v30,,330,-300,360,-360c1290,505,1110,505,1080,565v-30,60,-60,360,,360c1140,925,1410,565,1440,565v30,,-210,360,-180,360c1290,925,1530,625,1620,565v90,-60,180,-60,180,c1800,625,1590,925,1620,925v30,,270,-300,360,-360c2070,505,2160,565,2160,565v,,-120,-30,-180,c1920,595,1800,715,1800,745v,30,180,,180,c1980,745,1830,715,1800,745v-30,30,-90,210,,180c1890,895,2310,565,2340,565v30,,-390,360,-360,360c2010,925,2460,565,2520,565v60,,-180,330,-180,360c2340,955,2490,805,2520,745v30,-60,,-210,,-180c2520,595,2460,925,2520,925v60,,210,-180,360,-360e" filled="f">
            <v:path arrowok="t"/>
          </v:shape>
        </w:pict>
      </w:r>
    </w:p>
    <w:p w:rsidR="00CD6B99" w:rsidRDefault="00CD6B99" w:rsidP="00CD6B99">
      <w:pPr>
        <w:spacing w:after="0" w:line="240" w:lineRule="auto"/>
        <w:rPr>
          <w:rFonts w:ascii="Times New Roman" w:hAnsi="Times New Roman"/>
          <w:color w:val="000000"/>
          <w:lang w:val="es-ES_tradnl"/>
        </w:rPr>
      </w:pPr>
    </w:p>
    <w:p w:rsidR="00CD6B99" w:rsidRDefault="00CD6B99" w:rsidP="00CD6B99">
      <w:pPr>
        <w:spacing w:after="0" w:line="240" w:lineRule="auto"/>
        <w:rPr>
          <w:rFonts w:ascii="Times New Roman" w:hAnsi="Times New Roman"/>
          <w:color w:val="000000"/>
          <w:lang w:val="es-ES_tradnl"/>
        </w:rPr>
      </w:pPr>
    </w:p>
    <w:p w:rsidR="00CD6B99" w:rsidRDefault="00CD6B99" w:rsidP="00CD6B99">
      <w:pPr>
        <w:spacing w:after="0" w:line="240" w:lineRule="auto"/>
        <w:rPr>
          <w:rFonts w:ascii="Times New Roman" w:hAnsi="Times New Roman"/>
          <w:color w:val="000000"/>
          <w:lang w:val="es-ES_tradnl"/>
        </w:rPr>
      </w:pPr>
    </w:p>
    <w:p w:rsidR="00CD6B99" w:rsidRDefault="00CD6B99" w:rsidP="00CD6B99">
      <w:pPr>
        <w:spacing w:after="0" w:line="240" w:lineRule="auto"/>
        <w:rPr>
          <w:rFonts w:ascii="Times New Roman" w:hAnsi="Times New Roman"/>
          <w:color w:val="000000"/>
          <w:lang w:val="es-ES_tradnl"/>
        </w:rPr>
      </w:pPr>
      <w:r>
        <w:rPr>
          <w:rFonts w:ascii="Times New Roman" w:hAnsi="Times New Roman"/>
          <w:color w:val="000000"/>
          <w:lang w:val="es-ES_tradnl"/>
        </w:rPr>
        <w:t xml:space="preserve"> Mª Ángeles Bravo Álvarez                                                               María Frontera Sancho</w:t>
      </w:r>
    </w:p>
    <w:p w:rsidR="00CD6B99" w:rsidRPr="00CD6B99" w:rsidRDefault="00CD6B99" w:rsidP="00CD6B99">
      <w:pPr>
        <w:pStyle w:val="Default"/>
        <w:spacing w:line="360" w:lineRule="auto"/>
        <w:rPr>
          <w:lang w:val="es-ES_tradnl"/>
        </w:rPr>
      </w:pPr>
    </w:p>
    <w:sectPr w:rsidR="00CD6B99" w:rsidRPr="00CD6B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8611E0"/>
    <w:rsid w:val="008611E0"/>
    <w:rsid w:val="00917245"/>
    <w:rsid w:val="00CD6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611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ps">
    <w:name w:val="hps"/>
    <w:basedOn w:val="Fuentedeprrafopredeter"/>
    <w:rsid w:val="008611E0"/>
  </w:style>
  <w:style w:type="character" w:styleId="Textoennegrita">
    <w:name w:val="Strong"/>
    <w:uiPriority w:val="22"/>
    <w:qFormat/>
    <w:rsid w:val="008611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Bravo</dc:creator>
  <cp:keywords/>
  <dc:description/>
  <cp:lastModifiedBy>Marian Bravo</cp:lastModifiedBy>
  <cp:revision>3</cp:revision>
  <dcterms:created xsi:type="dcterms:W3CDTF">2015-01-06T08:41:00Z</dcterms:created>
  <dcterms:modified xsi:type="dcterms:W3CDTF">2015-01-06T08:53:00Z</dcterms:modified>
</cp:coreProperties>
</file>