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19" w:rsidRPr="00DB5929" w:rsidRDefault="0045364A" w:rsidP="0045364A">
      <w:pPr>
        <w:jc w:val="center"/>
        <w:rPr>
          <w:sz w:val="28"/>
          <w:szCs w:val="28"/>
        </w:rPr>
      </w:pPr>
      <w:r w:rsidRPr="00DB5929">
        <w:rPr>
          <w:sz w:val="28"/>
          <w:szCs w:val="28"/>
        </w:rPr>
        <w:t>Social</w:t>
      </w:r>
      <w:r w:rsidR="00934419" w:rsidRPr="00DB5929">
        <w:rPr>
          <w:sz w:val="28"/>
          <w:szCs w:val="28"/>
        </w:rPr>
        <w:t xml:space="preserve"> support during childhood cancer treatment enhances quality of life at survival</w:t>
      </w:r>
    </w:p>
    <w:p w:rsidR="00934419" w:rsidRPr="00DB5929" w:rsidRDefault="00934419" w:rsidP="0045364A">
      <w:pPr>
        <w:rPr>
          <w:lang w:val="es-ES"/>
        </w:rPr>
      </w:pPr>
    </w:p>
    <w:p w:rsidR="00021967" w:rsidRPr="00DB5929" w:rsidRDefault="00021967" w:rsidP="00021967">
      <w:pPr>
        <w:jc w:val="center"/>
        <w:rPr>
          <w:sz w:val="28"/>
          <w:szCs w:val="28"/>
          <w:lang w:val="es-ES"/>
        </w:rPr>
      </w:pPr>
      <w:r w:rsidRPr="00DB5929">
        <w:rPr>
          <w:sz w:val="28"/>
          <w:szCs w:val="28"/>
          <w:lang w:val="es-ES"/>
        </w:rPr>
        <w:t>[El apoyo social durante el cáncer infantil favorece la calidad de vida en periodo o de supervivencia]</w:t>
      </w:r>
    </w:p>
    <w:p w:rsidR="0045364A" w:rsidRPr="00DB5929" w:rsidRDefault="0045364A" w:rsidP="0045364A">
      <w:pPr>
        <w:spacing w:line="360" w:lineRule="auto"/>
        <w:jc w:val="both"/>
        <w:rPr>
          <w:sz w:val="22"/>
          <w:szCs w:val="22"/>
          <w:lang w:val="es-ES"/>
        </w:rPr>
      </w:pPr>
    </w:p>
    <w:p w:rsidR="0045364A" w:rsidRPr="00363FA3" w:rsidRDefault="0045364A" w:rsidP="0045364A">
      <w:pPr>
        <w:pStyle w:val="Default"/>
        <w:jc w:val="center"/>
        <w:rPr>
          <w:rFonts w:ascii="Times New Roman" w:hAnsi="Times New Roman" w:cs="Times New Roman"/>
        </w:rPr>
      </w:pPr>
      <w:r w:rsidRPr="00363FA3">
        <w:rPr>
          <w:rFonts w:ascii="Times New Roman" w:hAnsi="Times New Roman" w:cs="Times New Roman"/>
        </w:rPr>
        <w:t xml:space="preserve">Carmina </w:t>
      </w:r>
      <w:r>
        <w:rPr>
          <w:rFonts w:ascii="Times New Roman" w:hAnsi="Times New Roman" w:cs="Times New Roman"/>
        </w:rPr>
        <w:t>Castellano-</w:t>
      </w:r>
      <w:r w:rsidRPr="00363FA3">
        <w:rPr>
          <w:rFonts w:ascii="Times New Roman" w:hAnsi="Times New Roman" w:cs="Times New Roman"/>
        </w:rPr>
        <w:t>Tejedor*</w:t>
      </w:r>
      <w:r w:rsidRPr="00363FA3">
        <w:rPr>
          <w:rFonts w:ascii="Times New Roman" w:hAnsi="Times New Roman" w:cs="Times New Roman"/>
          <w:vertAlign w:val="superscript"/>
        </w:rPr>
        <w:t>1,2</w:t>
      </w:r>
      <w:r w:rsidRPr="00363F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Marta Pérez-</w:t>
      </w:r>
      <w:r w:rsidRPr="00363FA3">
        <w:rPr>
          <w:rFonts w:ascii="Times New Roman" w:hAnsi="Times New Roman" w:cs="Times New Roman"/>
        </w:rPr>
        <w:t>Campdepadrós</w:t>
      </w:r>
      <w:r w:rsidRPr="00363FA3">
        <w:rPr>
          <w:rFonts w:ascii="Times New Roman" w:hAnsi="Times New Roman" w:cs="Times New Roman"/>
          <w:vertAlign w:val="superscript"/>
        </w:rPr>
        <w:t>2</w:t>
      </w:r>
      <w:proofErr w:type="gramStart"/>
      <w:r w:rsidRPr="00363FA3">
        <w:rPr>
          <w:rFonts w:ascii="Times New Roman" w:hAnsi="Times New Roman" w:cs="Times New Roman"/>
          <w:vertAlign w:val="superscript"/>
        </w:rPr>
        <w:t>,3</w:t>
      </w:r>
      <w:proofErr w:type="gramEnd"/>
      <w:r>
        <w:rPr>
          <w:rFonts w:ascii="Times New Roman" w:hAnsi="Times New Roman" w:cs="Times New Roman"/>
        </w:rPr>
        <w:t xml:space="preserve">, </w:t>
      </w:r>
      <w:r w:rsidRPr="00363FA3">
        <w:rPr>
          <w:rFonts w:ascii="Times New Roman" w:hAnsi="Times New Roman" w:cs="Times New Roman"/>
        </w:rPr>
        <w:t>Lluís Capdevila</w:t>
      </w:r>
      <w:r w:rsidRPr="00363FA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; </w:t>
      </w:r>
      <w:r w:rsidRPr="0045364A">
        <w:rPr>
          <w:rFonts w:ascii="Times New Roman" w:hAnsi="Times New Roman" w:cs="Times New Roman"/>
        </w:rPr>
        <w:t>Constantino Sábado-Álvarez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T</w:t>
      </w:r>
      <w:r w:rsidRPr="00363FA3">
        <w:rPr>
          <w:rFonts w:ascii="Times New Roman" w:hAnsi="Times New Roman" w:cs="Times New Roman"/>
        </w:rPr>
        <w:t>omás Blasco</w:t>
      </w:r>
      <w:r>
        <w:rPr>
          <w:rFonts w:ascii="Times New Roman" w:hAnsi="Times New Roman" w:cs="Times New Roman"/>
        </w:rPr>
        <w:t>-</w:t>
      </w:r>
      <w:r w:rsidRPr="00363FA3">
        <w:rPr>
          <w:rFonts w:ascii="Times New Roman" w:hAnsi="Times New Roman" w:cs="Times New Roman"/>
        </w:rPr>
        <w:t>Blasco</w:t>
      </w:r>
      <w:r w:rsidRPr="00363FA3">
        <w:rPr>
          <w:rFonts w:ascii="Times New Roman" w:hAnsi="Times New Roman" w:cs="Times New Roman"/>
          <w:vertAlign w:val="superscript"/>
        </w:rPr>
        <w:t>2</w:t>
      </w:r>
      <w:r w:rsidRPr="00363FA3">
        <w:rPr>
          <w:rFonts w:ascii="Times New Roman" w:hAnsi="Times New Roman" w:cs="Times New Roman"/>
        </w:rPr>
        <w:t xml:space="preserve"> </w:t>
      </w:r>
    </w:p>
    <w:p w:rsidR="0045364A" w:rsidRPr="00363FA3" w:rsidRDefault="0045364A" w:rsidP="0045364A">
      <w:pPr>
        <w:pStyle w:val="Default"/>
        <w:jc w:val="center"/>
        <w:rPr>
          <w:rFonts w:ascii="Times New Roman" w:hAnsi="Times New Roman" w:cs="Times New Roman"/>
          <w:vertAlign w:val="superscript"/>
        </w:rPr>
      </w:pPr>
    </w:p>
    <w:p w:rsidR="0045364A" w:rsidRPr="0045364A" w:rsidRDefault="0045364A" w:rsidP="0045364A">
      <w:pPr>
        <w:autoSpaceDE w:val="0"/>
        <w:autoSpaceDN w:val="0"/>
        <w:adjustRightInd w:val="0"/>
        <w:jc w:val="center"/>
        <w:outlineLvl w:val="0"/>
        <w:rPr>
          <w:lang w:val="es-ES"/>
        </w:rPr>
      </w:pPr>
      <w:r w:rsidRPr="0045364A">
        <w:rPr>
          <w:vertAlign w:val="superscript"/>
          <w:lang w:val="es-ES"/>
        </w:rPr>
        <w:t>1</w:t>
      </w:r>
      <w:r w:rsidRPr="0045364A">
        <w:rPr>
          <w:lang w:val="es-ES"/>
        </w:rPr>
        <w:t>Departamento de Psiquiatría, Hospital Universitari Vall d'Hebron</w:t>
      </w:r>
      <w:r>
        <w:rPr>
          <w:lang w:val="es-ES"/>
        </w:rPr>
        <w:t>-</w:t>
      </w:r>
      <w:proofErr w:type="spellStart"/>
      <w:r>
        <w:rPr>
          <w:lang w:val="es-ES"/>
        </w:rPr>
        <w:t>Fundació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Institut</w:t>
      </w:r>
      <w:proofErr w:type="spellEnd"/>
      <w:r>
        <w:rPr>
          <w:lang w:val="es-ES"/>
        </w:rPr>
        <w:t xml:space="preserve"> de Recerca, Bar</w:t>
      </w:r>
      <w:r w:rsidRPr="0045364A">
        <w:rPr>
          <w:lang w:val="es-ES"/>
        </w:rPr>
        <w:t>celona, España.</w:t>
      </w:r>
    </w:p>
    <w:p w:rsidR="0045364A" w:rsidRPr="0045364A" w:rsidRDefault="0045364A" w:rsidP="0045364A">
      <w:pPr>
        <w:autoSpaceDE w:val="0"/>
        <w:autoSpaceDN w:val="0"/>
        <w:adjustRightInd w:val="0"/>
        <w:jc w:val="center"/>
        <w:outlineLvl w:val="0"/>
        <w:rPr>
          <w:iCs/>
          <w:lang w:val="es-ES"/>
        </w:rPr>
      </w:pPr>
      <w:r w:rsidRPr="0045364A">
        <w:rPr>
          <w:vertAlign w:val="superscript"/>
          <w:lang w:val="es-ES"/>
        </w:rPr>
        <w:t>2</w:t>
      </w:r>
      <w:r w:rsidRPr="0045364A">
        <w:rPr>
          <w:iCs/>
          <w:lang w:val="es-ES"/>
        </w:rPr>
        <w:t xml:space="preserve">Departmento de Psicología Básica, </w:t>
      </w:r>
      <w:proofErr w:type="spellStart"/>
      <w:r w:rsidRPr="0045364A">
        <w:rPr>
          <w:iCs/>
          <w:lang w:val="es-ES"/>
        </w:rPr>
        <w:t>Universitat</w:t>
      </w:r>
      <w:proofErr w:type="spellEnd"/>
      <w:r w:rsidRPr="0045364A">
        <w:rPr>
          <w:iCs/>
          <w:lang w:val="es-ES"/>
        </w:rPr>
        <w:t xml:space="preserve"> Autònoma de Barcelona, España.</w:t>
      </w:r>
    </w:p>
    <w:p w:rsidR="0045364A" w:rsidRPr="0045364A" w:rsidRDefault="0045364A" w:rsidP="0045364A">
      <w:pPr>
        <w:autoSpaceDE w:val="0"/>
        <w:autoSpaceDN w:val="0"/>
        <w:adjustRightInd w:val="0"/>
        <w:jc w:val="center"/>
        <w:outlineLvl w:val="0"/>
        <w:rPr>
          <w:b/>
          <w:lang w:val="es-ES"/>
        </w:rPr>
      </w:pPr>
      <w:r w:rsidRPr="0045364A">
        <w:rPr>
          <w:vertAlign w:val="superscript"/>
          <w:lang w:val="es-ES"/>
        </w:rPr>
        <w:t>3</w:t>
      </w:r>
      <w:r w:rsidRPr="0045364A">
        <w:rPr>
          <w:iCs/>
          <w:lang w:val="es-ES"/>
        </w:rPr>
        <w:t>Servicio de Oncología y Hematología Pediátrica. Hospital Universitari Vall d’Hebron, España.</w:t>
      </w:r>
    </w:p>
    <w:p w:rsidR="00934419" w:rsidRPr="0045364A" w:rsidRDefault="00934419" w:rsidP="0045364A">
      <w:pPr>
        <w:jc w:val="both"/>
        <w:rPr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pStyle w:val="Default"/>
        <w:jc w:val="both"/>
        <w:rPr>
          <w:rFonts w:ascii="Times New Roman" w:hAnsi="Times New Roman" w:cs="Times New Roman"/>
        </w:rPr>
      </w:pPr>
      <w:r w:rsidRPr="00BC46CE">
        <w:rPr>
          <w:rFonts w:ascii="Times New Roman" w:hAnsi="Times New Roman" w:cs="Times New Roman"/>
          <w:b/>
          <w:bCs/>
        </w:rPr>
        <w:t>*</w:t>
      </w:r>
      <w:proofErr w:type="spellStart"/>
      <w:r w:rsidRPr="00BC46CE">
        <w:rPr>
          <w:rFonts w:ascii="Times New Roman" w:hAnsi="Times New Roman" w:cs="Times New Roman"/>
          <w:b/>
          <w:bCs/>
        </w:rPr>
        <w:t>Correspondence</w:t>
      </w:r>
      <w:proofErr w:type="spellEnd"/>
      <w:r w:rsidRPr="00BC46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46CE">
        <w:rPr>
          <w:rFonts w:ascii="Times New Roman" w:hAnsi="Times New Roman" w:cs="Times New Roman"/>
          <w:b/>
          <w:bCs/>
        </w:rPr>
        <w:t>address</w:t>
      </w:r>
      <w:proofErr w:type="spellEnd"/>
      <w:r w:rsidRPr="00BC46CE">
        <w:rPr>
          <w:rFonts w:ascii="Times New Roman" w:hAnsi="Times New Roman" w:cs="Times New Roman"/>
        </w:rPr>
        <w:t xml:space="preserve">: Carmina Castellano Tejedor. </w:t>
      </w:r>
      <w:proofErr w:type="spellStart"/>
      <w:r w:rsidRPr="0045364A">
        <w:rPr>
          <w:rFonts w:ascii="Times New Roman" w:hAnsi="Times New Roman" w:cs="Times New Roman"/>
        </w:rPr>
        <w:t>Department</w:t>
      </w:r>
      <w:proofErr w:type="spellEnd"/>
      <w:r w:rsidRPr="0045364A">
        <w:rPr>
          <w:rFonts w:ascii="Times New Roman" w:hAnsi="Times New Roman" w:cs="Times New Roman"/>
        </w:rPr>
        <w:t xml:space="preserve"> of </w:t>
      </w:r>
      <w:proofErr w:type="spellStart"/>
      <w:r w:rsidRPr="0045364A">
        <w:rPr>
          <w:rFonts w:ascii="Times New Roman" w:hAnsi="Times New Roman" w:cs="Times New Roman"/>
        </w:rPr>
        <w:t>Psychiatry</w:t>
      </w:r>
      <w:proofErr w:type="spellEnd"/>
      <w:r w:rsidRPr="0045364A">
        <w:rPr>
          <w:rFonts w:ascii="Times New Roman" w:hAnsi="Times New Roman" w:cs="Times New Roman"/>
        </w:rPr>
        <w:t>, Hospital Universitari Vall d’Hebron-</w:t>
      </w:r>
      <w:proofErr w:type="spellStart"/>
      <w:r w:rsidRPr="0045364A">
        <w:rPr>
          <w:rFonts w:ascii="Times New Roman" w:hAnsi="Times New Roman" w:cs="Times New Roman"/>
        </w:rPr>
        <w:t>Institut</w:t>
      </w:r>
      <w:proofErr w:type="spellEnd"/>
      <w:r w:rsidRPr="0045364A">
        <w:rPr>
          <w:rFonts w:ascii="Times New Roman" w:hAnsi="Times New Roman" w:cs="Times New Roman"/>
        </w:rPr>
        <w:t xml:space="preserve"> de Recerca Vall d’Hebron, </w:t>
      </w:r>
      <w:proofErr w:type="spellStart"/>
      <w:r w:rsidRPr="0045364A">
        <w:rPr>
          <w:rFonts w:ascii="Times New Roman" w:hAnsi="Times New Roman" w:cs="Times New Roman"/>
        </w:rPr>
        <w:t>Passeig</w:t>
      </w:r>
      <w:proofErr w:type="spellEnd"/>
      <w:r w:rsidRPr="0045364A">
        <w:rPr>
          <w:rFonts w:ascii="Times New Roman" w:hAnsi="Times New Roman" w:cs="Times New Roman"/>
        </w:rPr>
        <w:t xml:space="preserve"> de la Vall d’Hebron 119-129, P.O. Box 08035, </w:t>
      </w:r>
      <w:r>
        <w:rPr>
          <w:rFonts w:ascii="Times New Roman" w:hAnsi="Times New Roman" w:cs="Times New Roman"/>
        </w:rPr>
        <w:t>Barcelona (Barcelona)</w:t>
      </w:r>
      <w:r w:rsidRPr="00BC46CE">
        <w:rPr>
          <w:rFonts w:ascii="Times New Roman" w:hAnsi="Times New Roman" w:cs="Times New Roman"/>
        </w:rPr>
        <w:t xml:space="preserve">. </w:t>
      </w:r>
    </w:p>
    <w:p w:rsidR="0045364A" w:rsidRPr="0045364A" w:rsidRDefault="0045364A" w:rsidP="0045364A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45364A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45364A">
          <w:rPr>
            <w:rStyle w:val="Hipervnculo"/>
            <w:rFonts w:ascii="Times New Roman" w:hAnsi="Times New Roman" w:cs="Times New Roman"/>
            <w:lang w:val="en-US"/>
          </w:rPr>
          <w:t>ccastellano@vhebron.net</w:t>
        </w:r>
      </w:hyperlink>
      <w:r w:rsidRPr="0045364A">
        <w:rPr>
          <w:rFonts w:ascii="Times New Roman" w:hAnsi="Times New Roman" w:cs="Times New Roman"/>
          <w:lang w:val="en-US"/>
        </w:rPr>
        <w:t xml:space="preserve">, </w:t>
      </w:r>
      <w:hyperlink r:id="rId5" w:history="1">
        <w:r w:rsidRPr="0045364A">
          <w:rPr>
            <w:rStyle w:val="Hipervnculo"/>
            <w:rFonts w:ascii="Times New Roman" w:hAnsi="Times New Roman" w:cs="Times New Roman"/>
            <w:lang w:val="en-US"/>
          </w:rPr>
          <w:t>castellano.tejedor@yahoo.es</w:t>
        </w:r>
      </w:hyperlink>
      <w:r w:rsidRPr="0045364A">
        <w:rPr>
          <w:rFonts w:ascii="Times New Roman" w:hAnsi="Times New Roman" w:cs="Times New Roman"/>
          <w:lang w:val="en-US"/>
        </w:rPr>
        <w:t xml:space="preserve"> </w:t>
      </w:r>
    </w:p>
    <w:p w:rsidR="0045364A" w:rsidRPr="0045364A" w:rsidRDefault="0045364A" w:rsidP="0045364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DA0814" w:rsidRPr="00021967" w:rsidRDefault="0045364A" w:rsidP="0002196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80101B">
        <w:rPr>
          <w:rFonts w:ascii="Times New Roman" w:hAnsi="Times New Roman" w:cs="Times New Roman"/>
          <w:b/>
          <w:lang w:val="en-US"/>
        </w:rPr>
        <w:t>Acknowledgments:</w:t>
      </w:r>
      <w:r w:rsidRPr="0080101B">
        <w:rPr>
          <w:rFonts w:ascii="Times New Roman" w:hAnsi="Times New Roman" w:cs="Times New Roman"/>
          <w:lang w:val="en-US"/>
        </w:rPr>
        <w:t xml:space="preserve"> This work has been carried out thanks to the pre-doctoral research grant (FI00286</w:t>
      </w:r>
      <w:r>
        <w:rPr>
          <w:rFonts w:ascii="Times New Roman" w:hAnsi="Times New Roman" w:cs="Times New Roman"/>
          <w:lang w:val="en-US"/>
        </w:rPr>
        <w:t>UAB</w:t>
      </w:r>
      <w:r w:rsidRPr="0080101B">
        <w:rPr>
          <w:rFonts w:ascii="Times New Roman" w:hAnsi="Times New Roman" w:cs="Times New Roman"/>
          <w:lang w:val="en-US"/>
        </w:rPr>
        <w:t>) granted to the first author of the manuscript in 2007 and, partly, thanks to the funding provided by the</w:t>
      </w:r>
      <w:r>
        <w:rPr>
          <w:rFonts w:ascii="Times New Roman" w:hAnsi="Times New Roman" w:cs="Times New Roman"/>
          <w:lang w:val="en-US"/>
        </w:rPr>
        <w:t xml:space="preserve"> Spanish</w:t>
      </w:r>
      <w:r w:rsidRPr="008010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0101B">
        <w:rPr>
          <w:rFonts w:ascii="Times New Roman" w:hAnsi="Times New Roman" w:cs="Times New Roman"/>
          <w:i/>
          <w:lang w:val="en-US"/>
        </w:rPr>
        <w:t>Ministerio</w:t>
      </w:r>
      <w:proofErr w:type="spellEnd"/>
      <w:r w:rsidRPr="0080101B">
        <w:rPr>
          <w:rFonts w:ascii="Times New Roman" w:hAnsi="Times New Roman" w:cs="Times New Roman"/>
          <w:i/>
          <w:lang w:val="en-US"/>
        </w:rPr>
        <w:t xml:space="preserve"> de </w:t>
      </w:r>
      <w:proofErr w:type="spellStart"/>
      <w:r w:rsidRPr="0080101B">
        <w:rPr>
          <w:rFonts w:ascii="Times New Roman" w:hAnsi="Times New Roman" w:cs="Times New Roman"/>
          <w:i/>
          <w:lang w:val="en-US"/>
        </w:rPr>
        <w:t>Ciencia</w:t>
      </w:r>
      <w:proofErr w:type="spellEnd"/>
      <w:r w:rsidRPr="0080101B">
        <w:rPr>
          <w:rFonts w:ascii="Times New Roman" w:hAnsi="Times New Roman" w:cs="Times New Roman"/>
          <w:i/>
          <w:lang w:val="en-US"/>
        </w:rPr>
        <w:t xml:space="preserve"> e </w:t>
      </w:r>
      <w:proofErr w:type="spellStart"/>
      <w:r w:rsidRPr="0080101B">
        <w:rPr>
          <w:rFonts w:ascii="Times New Roman" w:hAnsi="Times New Roman" w:cs="Times New Roman"/>
          <w:i/>
          <w:lang w:val="en-US"/>
        </w:rPr>
        <w:t>Innovación</w:t>
      </w:r>
      <w:proofErr w:type="spellEnd"/>
      <w:r w:rsidRPr="008010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lang w:val="en-US"/>
        </w:rPr>
        <w:t>España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80101B">
        <w:rPr>
          <w:rFonts w:ascii="Times New Roman" w:hAnsi="Times New Roman" w:cs="Times New Roman"/>
          <w:lang w:val="en-US"/>
        </w:rPr>
        <w:t>(PSI20</w:t>
      </w:r>
      <w:r>
        <w:rPr>
          <w:rFonts w:ascii="Times New Roman" w:hAnsi="Times New Roman" w:cs="Times New Roman"/>
          <w:lang w:val="en-US"/>
        </w:rPr>
        <w:t>11</w:t>
      </w:r>
      <w:r w:rsidRPr="0080101B">
        <w:rPr>
          <w:rFonts w:ascii="Times New Roman" w:hAnsi="Times New Roman" w:cs="Times New Roman"/>
          <w:lang w:val="en-US"/>
        </w:rPr>
        <w:t>-</w:t>
      </w:r>
      <w:r w:rsidRPr="0045364A">
        <w:rPr>
          <w:rStyle w:val="yiv1811899653apple-style-span"/>
          <w:rFonts w:ascii="Times New Roman" w:hAnsi="Times New Roman" w:cs="Times New Roman"/>
          <w:lang w:val="en-US"/>
        </w:rPr>
        <w:t>29807-C03-01/PSIC</w:t>
      </w:r>
      <w:r w:rsidRPr="0080101B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. </w:t>
      </w:r>
      <w:r w:rsidR="00934419" w:rsidRPr="0045364A">
        <w:rPr>
          <w:rFonts w:ascii="Times New Roman" w:hAnsi="Times New Roman" w:cs="Times New Roman"/>
          <w:lang w:val="en-US"/>
        </w:rPr>
        <w:t>The authors specially thank all the adolescent cancer survivors for their disinterested contribution to this study.</w:t>
      </w:r>
    </w:p>
    <w:sectPr w:rsidR="00DA0814" w:rsidRPr="00021967" w:rsidSect="002D253C">
      <w:pgSz w:w="12242" w:h="15842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34419"/>
    <w:rsid w:val="00021967"/>
    <w:rsid w:val="00053302"/>
    <w:rsid w:val="001A005F"/>
    <w:rsid w:val="001F6167"/>
    <w:rsid w:val="00201A3B"/>
    <w:rsid w:val="002D253C"/>
    <w:rsid w:val="0040405F"/>
    <w:rsid w:val="004061A0"/>
    <w:rsid w:val="0045364A"/>
    <w:rsid w:val="005F659E"/>
    <w:rsid w:val="006D23C8"/>
    <w:rsid w:val="0070535E"/>
    <w:rsid w:val="00934419"/>
    <w:rsid w:val="009D0F9A"/>
    <w:rsid w:val="00A67479"/>
    <w:rsid w:val="00CA5FF5"/>
    <w:rsid w:val="00D146DB"/>
    <w:rsid w:val="00DA0814"/>
    <w:rsid w:val="00DB5929"/>
    <w:rsid w:val="00E0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4419"/>
    <w:rPr>
      <w:color w:val="0000FF" w:themeColor="hyperlink"/>
      <w:u w:val="single"/>
    </w:rPr>
  </w:style>
  <w:style w:type="character" w:customStyle="1" w:styleId="yiv1811899653apple-style-span">
    <w:name w:val="yiv1811899653apple-style-span"/>
    <w:basedOn w:val="Fuentedeprrafopredeter"/>
    <w:rsid w:val="0040405F"/>
  </w:style>
  <w:style w:type="character" w:styleId="Hipervnculovisitado">
    <w:name w:val="FollowedHyperlink"/>
    <w:basedOn w:val="Fuentedeprrafopredeter"/>
    <w:uiPriority w:val="99"/>
    <w:semiHidden/>
    <w:unhideWhenUsed/>
    <w:rsid w:val="002D253C"/>
    <w:rPr>
      <w:color w:val="800080" w:themeColor="followedHyperlink"/>
      <w:u w:val="single"/>
    </w:rPr>
  </w:style>
  <w:style w:type="paragraph" w:customStyle="1" w:styleId="Default">
    <w:name w:val="Default"/>
    <w:rsid w:val="0045364A"/>
    <w:pPr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stellano.tejedor@yahoo.es" TargetMode="External"/><Relationship Id="rId4" Type="http://schemas.openxmlformats.org/officeDocument/2006/relationships/hyperlink" Target="mailto:ccastellano@vhebron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Company>HUVH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 Tejedor, Carmina</dc:creator>
  <cp:keywords/>
  <dc:description/>
  <cp:lastModifiedBy>Castellano Tejedor, Carmina</cp:lastModifiedBy>
  <cp:revision>3</cp:revision>
  <dcterms:created xsi:type="dcterms:W3CDTF">2014-02-27T13:13:00Z</dcterms:created>
  <dcterms:modified xsi:type="dcterms:W3CDTF">2014-02-27T13:14:00Z</dcterms:modified>
</cp:coreProperties>
</file>