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Lista de revisores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Francisco Gil, Universidad Complutense de Madrid, fgil@psi.ucm.es</w:t>
      </w:r>
    </w:p>
    <w:p>
      <w:pPr>
        <w:pStyle w:val="style0"/>
      </w:pPr>
      <w:r>
        <w:rPr/>
      </w:r>
    </w:p>
    <w:p>
      <w:pPr>
        <w:pStyle w:val="style0"/>
      </w:pPr>
      <w:r>
        <w:rPr/>
        <w:t>Ramón Rico, Universidad Autónoma de Madrid, ramon.rico@uam.es</w:t>
      </w:r>
    </w:p>
    <w:p>
      <w:pPr>
        <w:pStyle w:val="style0"/>
      </w:pPr>
      <w:r>
        <w:rPr/>
      </w:r>
    </w:p>
    <w:p>
      <w:pPr>
        <w:pStyle w:val="style0"/>
      </w:pPr>
      <w:r>
        <w:rPr/>
        <w:t>Antonio L. García-Izquierdo, Universidad de Oviedo, angarcia@uniovi.es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s-ES"/>
    </w:rPr>
  </w:style>
  <w:style w:styleId="style15" w:type="paragraph">
    <w:name w:val="Encabezado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Cue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>
      <w:rFonts w:cs="Lohit Hindi"/>
    </w:rPr>
  </w:style>
  <w:style w:styleId="style18" w:type="paragraph">
    <w:name w:val="Etiqueta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2013-10-04T10:36:42.00Z</dcterms:created>
  <dc:creator>jose </dc:creator>
  <cp:revision>0</cp:revision>
</cp:coreProperties>
</file>