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D7" w:rsidRDefault="00B21ED7" w:rsidP="00B21ED7">
      <w:pPr>
        <w:tabs>
          <w:tab w:val="left" w:pos="180"/>
          <w:tab w:val="left" w:pos="360"/>
        </w:tabs>
        <w:spacing w:after="240" w:line="480" w:lineRule="auto"/>
        <w:rPr>
          <w:b/>
          <w:color w:val="231F20"/>
          <w:lang w:val="en-GB"/>
        </w:rPr>
      </w:pPr>
    </w:p>
    <w:p w:rsidR="00B21ED7" w:rsidRDefault="00B21ED7" w:rsidP="00B21ED7">
      <w:pPr>
        <w:tabs>
          <w:tab w:val="left" w:pos="180"/>
          <w:tab w:val="left" w:pos="360"/>
        </w:tabs>
        <w:spacing w:after="240" w:line="480" w:lineRule="auto"/>
        <w:rPr>
          <w:b/>
          <w:color w:val="231F20"/>
          <w:lang w:val="en-GB"/>
        </w:rPr>
      </w:pPr>
    </w:p>
    <w:p w:rsidR="00B21ED7" w:rsidRDefault="00B21ED7" w:rsidP="00B21ED7">
      <w:pPr>
        <w:tabs>
          <w:tab w:val="left" w:pos="180"/>
          <w:tab w:val="left" w:pos="360"/>
        </w:tabs>
        <w:spacing w:after="240" w:line="480" w:lineRule="auto"/>
        <w:rPr>
          <w:b/>
          <w:color w:val="231F20"/>
          <w:lang w:val="en-GB"/>
        </w:rPr>
      </w:pPr>
    </w:p>
    <w:p w:rsidR="00BD49AA" w:rsidRPr="00BD49AA" w:rsidRDefault="00BD49AA" w:rsidP="00BD49AA">
      <w:pPr>
        <w:spacing w:after="200" w:line="360" w:lineRule="auto"/>
        <w:jc w:val="center"/>
        <w:rPr>
          <w:b/>
          <w:color w:val="231F20"/>
          <w:lang w:val="en-US"/>
        </w:rPr>
      </w:pPr>
      <w:proofErr w:type="gramStart"/>
      <w:r w:rsidRPr="00BD49AA">
        <w:rPr>
          <w:b/>
          <w:lang w:val="en-US"/>
        </w:rPr>
        <w:t>To  what</w:t>
      </w:r>
      <w:proofErr w:type="gramEnd"/>
      <w:r w:rsidRPr="00BD49AA">
        <w:rPr>
          <w:b/>
          <w:lang w:val="en-US"/>
        </w:rPr>
        <w:t xml:space="preserve"> extent is personality is associated with time perspective?</w:t>
      </w:r>
    </w:p>
    <w:p w:rsidR="00B21ED7" w:rsidRDefault="00B21ED7" w:rsidP="00B21ED7">
      <w:pPr>
        <w:tabs>
          <w:tab w:val="left" w:pos="180"/>
          <w:tab w:val="left" w:pos="360"/>
        </w:tabs>
        <w:spacing w:after="240" w:line="480" w:lineRule="auto"/>
        <w:rPr>
          <w:b/>
          <w:color w:val="231F20"/>
          <w:lang w:val="en-US"/>
        </w:rPr>
      </w:pPr>
    </w:p>
    <w:p w:rsidR="00B21ED7" w:rsidRDefault="00B21ED7" w:rsidP="00B21ED7">
      <w:pPr>
        <w:tabs>
          <w:tab w:val="left" w:pos="180"/>
          <w:tab w:val="left" w:pos="360"/>
        </w:tabs>
        <w:spacing w:after="240" w:line="480" w:lineRule="auto"/>
        <w:rPr>
          <w:b/>
          <w:color w:val="231F20"/>
          <w:lang w:val="en-US"/>
        </w:rPr>
      </w:pPr>
    </w:p>
    <w:p w:rsidR="00B21ED7" w:rsidRDefault="00B21ED7" w:rsidP="00B21ED7">
      <w:pPr>
        <w:tabs>
          <w:tab w:val="left" w:pos="180"/>
          <w:tab w:val="left" w:pos="360"/>
        </w:tabs>
        <w:spacing w:line="480" w:lineRule="auto"/>
        <w:jc w:val="center"/>
        <w:rPr>
          <w:color w:val="000000"/>
        </w:rPr>
      </w:pPr>
      <w:r>
        <w:rPr>
          <w:color w:val="000000"/>
        </w:rPr>
        <w:t>Anna Muro</w:t>
      </w:r>
      <w:r>
        <w:rPr>
          <w:color w:val="000000"/>
          <w:vertAlign w:val="superscript"/>
        </w:rPr>
        <w:t>1</w:t>
      </w:r>
      <w:r>
        <w:rPr>
          <w:color w:val="000000"/>
        </w:rPr>
        <w:t>, Judit Castellà-Mate</w:t>
      </w:r>
      <w:r>
        <w:rPr>
          <w:color w:val="000000"/>
          <w:vertAlign w:val="superscript"/>
        </w:rPr>
        <w:t>2</w:t>
      </w:r>
      <w:r>
        <w:rPr>
          <w:color w:val="000000"/>
        </w:rPr>
        <w:t>, Cristina Sotoca</w:t>
      </w:r>
      <w:r>
        <w:rPr>
          <w:color w:val="000000"/>
          <w:vertAlign w:val="superscript"/>
        </w:rPr>
        <w:t>2</w:t>
      </w:r>
      <w:r>
        <w:rPr>
          <w:color w:val="000000"/>
        </w:rPr>
        <w:t>, Santiago Estaún</w:t>
      </w:r>
      <w:r>
        <w:rPr>
          <w:color w:val="000000"/>
          <w:vertAlign w:val="superscript"/>
        </w:rPr>
        <w:t>2</w:t>
      </w:r>
      <w:r>
        <w:rPr>
          <w:color w:val="000000"/>
        </w:rPr>
        <w:t>, Sergi Valero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&amp; Montserrat Gomà-i-Freixanet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 xml:space="preserve"> </w:t>
      </w:r>
    </w:p>
    <w:p w:rsidR="00B21ED7" w:rsidRDefault="00B21ED7" w:rsidP="00B21ED7">
      <w:pPr>
        <w:tabs>
          <w:tab w:val="left" w:pos="180"/>
          <w:tab w:val="left" w:pos="360"/>
        </w:tabs>
        <w:spacing w:line="480" w:lineRule="auto"/>
        <w:jc w:val="center"/>
        <w:rPr>
          <w:color w:val="000000"/>
        </w:rPr>
      </w:pPr>
    </w:p>
    <w:p w:rsidR="00B21ED7" w:rsidRDefault="00B21ED7" w:rsidP="00B21ED7">
      <w:pPr>
        <w:tabs>
          <w:tab w:val="left" w:pos="180"/>
          <w:tab w:val="left" w:pos="360"/>
        </w:tabs>
        <w:spacing w:line="480" w:lineRule="auto"/>
        <w:jc w:val="center"/>
        <w:rPr>
          <w:color w:val="000000"/>
          <w:lang w:val="en-GB"/>
        </w:rPr>
      </w:pPr>
      <w:r>
        <w:rPr>
          <w:color w:val="000000"/>
          <w:lang w:val="en-GB"/>
        </w:rPr>
        <w:t xml:space="preserve">1. Department of Health and Clinical Psychology, </w:t>
      </w:r>
      <w:proofErr w:type="spellStart"/>
      <w:r>
        <w:rPr>
          <w:color w:val="000000"/>
          <w:lang w:val="en-GB"/>
        </w:rPr>
        <w:t>Universitat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Autònoma</w:t>
      </w:r>
      <w:proofErr w:type="spellEnd"/>
      <w:r>
        <w:rPr>
          <w:color w:val="000000"/>
          <w:lang w:val="en-GB"/>
        </w:rPr>
        <w:t xml:space="preserve"> de Barcelona, Catalonia, Spain.</w:t>
      </w:r>
    </w:p>
    <w:p w:rsidR="00B21ED7" w:rsidRDefault="00B21ED7" w:rsidP="00B21ED7">
      <w:pPr>
        <w:tabs>
          <w:tab w:val="left" w:pos="180"/>
          <w:tab w:val="left" w:pos="360"/>
        </w:tabs>
        <w:spacing w:line="480" w:lineRule="auto"/>
        <w:jc w:val="center"/>
        <w:rPr>
          <w:lang w:val="en-GB"/>
        </w:rPr>
      </w:pPr>
      <w:r>
        <w:rPr>
          <w:color w:val="000000"/>
          <w:lang w:val="en-GB"/>
        </w:rPr>
        <w:t xml:space="preserve">2. </w:t>
      </w:r>
      <w:r>
        <w:rPr>
          <w:lang w:val="en-GB"/>
        </w:rPr>
        <w:t xml:space="preserve">Department of </w:t>
      </w:r>
      <w:r>
        <w:rPr>
          <w:lang w:val="en-US"/>
        </w:rPr>
        <w:t xml:space="preserve">Basic, Developmental and Educational Psychology, </w:t>
      </w:r>
      <w:proofErr w:type="spellStart"/>
      <w:r>
        <w:rPr>
          <w:lang w:val="en-GB"/>
        </w:rPr>
        <w:t>Universitat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Autònoma</w:t>
      </w:r>
      <w:proofErr w:type="spellEnd"/>
      <w:r>
        <w:rPr>
          <w:lang w:val="en-GB"/>
        </w:rPr>
        <w:t xml:space="preserve"> de Barcelona, Catalonia, Spain.</w:t>
      </w:r>
    </w:p>
    <w:p w:rsidR="00B21ED7" w:rsidRDefault="00B21ED7" w:rsidP="00B21ED7">
      <w:pPr>
        <w:tabs>
          <w:tab w:val="left" w:pos="180"/>
          <w:tab w:val="left" w:pos="360"/>
        </w:tabs>
        <w:spacing w:line="480" w:lineRule="auto"/>
        <w:jc w:val="center"/>
        <w:rPr>
          <w:color w:val="000000"/>
          <w:lang w:val="en-GB"/>
        </w:rPr>
      </w:pPr>
      <w:r>
        <w:rPr>
          <w:lang w:val="en-GB"/>
        </w:rPr>
        <w:t xml:space="preserve">3. Department of Psychiatry, Hospital </w:t>
      </w:r>
      <w:proofErr w:type="spellStart"/>
      <w:r>
        <w:rPr>
          <w:lang w:val="en-GB"/>
        </w:rPr>
        <w:t>Universitari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d'Hebron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Universitat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Autònoma</w:t>
      </w:r>
      <w:proofErr w:type="spellEnd"/>
      <w:r>
        <w:rPr>
          <w:lang w:val="en-GB"/>
        </w:rPr>
        <w:t xml:space="preserve"> de Barcelona, Catalonia, Spain.</w:t>
      </w:r>
    </w:p>
    <w:p w:rsidR="00B21ED7" w:rsidRDefault="00B21ED7" w:rsidP="00B21ED7">
      <w:pPr>
        <w:tabs>
          <w:tab w:val="left" w:pos="180"/>
          <w:tab w:val="left" w:pos="360"/>
        </w:tabs>
        <w:rPr>
          <w:color w:val="000000"/>
          <w:lang w:val="en-GB"/>
        </w:rPr>
      </w:pPr>
    </w:p>
    <w:p w:rsidR="00B21ED7" w:rsidRDefault="00B21ED7" w:rsidP="00B21ED7">
      <w:pPr>
        <w:tabs>
          <w:tab w:val="left" w:pos="180"/>
          <w:tab w:val="left" w:pos="360"/>
        </w:tabs>
        <w:rPr>
          <w:color w:val="000000"/>
          <w:lang w:val="en-GB"/>
        </w:rPr>
      </w:pPr>
    </w:p>
    <w:p w:rsidR="00B21ED7" w:rsidRDefault="00B21ED7" w:rsidP="00B21ED7">
      <w:pPr>
        <w:tabs>
          <w:tab w:val="left" w:pos="180"/>
          <w:tab w:val="left" w:pos="360"/>
        </w:tabs>
        <w:rPr>
          <w:color w:val="000000"/>
          <w:lang w:val="en-GB"/>
        </w:rPr>
      </w:pPr>
    </w:p>
    <w:p w:rsidR="00B21ED7" w:rsidRDefault="00B21ED7" w:rsidP="00B21ED7">
      <w:pPr>
        <w:tabs>
          <w:tab w:val="left" w:pos="180"/>
          <w:tab w:val="left" w:pos="360"/>
        </w:tabs>
        <w:rPr>
          <w:color w:val="000000"/>
          <w:lang w:val="en-GB"/>
        </w:rPr>
      </w:pPr>
    </w:p>
    <w:p w:rsidR="00B21ED7" w:rsidRDefault="00B21ED7" w:rsidP="00B21ED7">
      <w:pPr>
        <w:tabs>
          <w:tab w:val="left" w:pos="180"/>
          <w:tab w:val="left" w:pos="360"/>
        </w:tabs>
        <w:rPr>
          <w:color w:val="000000"/>
          <w:lang w:val="en-GB"/>
        </w:rPr>
      </w:pPr>
    </w:p>
    <w:p w:rsidR="00B21ED7" w:rsidRDefault="00B21ED7" w:rsidP="00B21ED7">
      <w:pPr>
        <w:tabs>
          <w:tab w:val="left" w:pos="180"/>
          <w:tab w:val="left" w:pos="360"/>
        </w:tabs>
        <w:spacing w:line="360" w:lineRule="auto"/>
        <w:rPr>
          <w:color w:val="000000"/>
          <w:lang w:val="en-GB"/>
        </w:rPr>
      </w:pPr>
      <w:r>
        <w:rPr>
          <w:b/>
          <w:color w:val="000000"/>
          <w:lang w:val="en-GB"/>
        </w:rPr>
        <w:t>Corresponding author:</w:t>
      </w:r>
    </w:p>
    <w:p w:rsidR="00B21ED7" w:rsidRDefault="00B21ED7" w:rsidP="00B21ED7">
      <w:pPr>
        <w:tabs>
          <w:tab w:val="left" w:pos="180"/>
          <w:tab w:val="left" w:pos="360"/>
        </w:tabs>
        <w:spacing w:line="360" w:lineRule="auto"/>
        <w:rPr>
          <w:color w:val="000000"/>
          <w:lang w:val="en-GB"/>
        </w:rPr>
      </w:pPr>
      <w:r>
        <w:rPr>
          <w:color w:val="000000"/>
          <w:lang w:val="en-GB"/>
        </w:rPr>
        <w:t xml:space="preserve">Anna </w:t>
      </w:r>
      <w:proofErr w:type="spellStart"/>
      <w:r>
        <w:rPr>
          <w:color w:val="000000"/>
          <w:lang w:val="en-GB"/>
        </w:rPr>
        <w:t>Muro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i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Rodríguez</w:t>
      </w:r>
      <w:proofErr w:type="spellEnd"/>
      <w:r>
        <w:rPr>
          <w:color w:val="000000"/>
          <w:lang w:val="en-GB"/>
        </w:rPr>
        <w:t xml:space="preserve">, </w:t>
      </w:r>
    </w:p>
    <w:p w:rsidR="00B21ED7" w:rsidRDefault="00B21ED7" w:rsidP="00B21ED7">
      <w:pPr>
        <w:tabs>
          <w:tab w:val="left" w:pos="180"/>
          <w:tab w:val="left" w:pos="360"/>
        </w:tabs>
        <w:spacing w:line="360" w:lineRule="auto"/>
        <w:rPr>
          <w:color w:val="000000"/>
          <w:lang w:val="it-IT"/>
        </w:rPr>
      </w:pPr>
      <w:r>
        <w:rPr>
          <w:color w:val="000000"/>
          <w:lang w:val="en-GB"/>
        </w:rPr>
        <w:t>Department of Health and Clinical Psychology</w:t>
      </w:r>
    </w:p>
    <w:p w:rsidR="00B21ED7" w:rsidRDefault="00B21ED7" w:rsidP="00B21ED7">
      <w:pPr>
        <w:tabs>
          <w:tab w:val="left" w:pos="180"/>
          <w:tab w:val="left" w:pos="360"/>
        </w:tabs>
        <w:spacing w:line="360" w:lineRule="auto"/>
        <w:rPr>
          <w:color w:val="000000"/>
          <w:lang w:val="it-IT"/>
        </w:rPr>
      </w:pPr>
      <w:r>
        <w:rPr>
          <w:color w:val="000000"/>
          <w:lang w:val="it-IT"/>
        </w:rPr>
        <w:t>Universitat Autònoma de Barcelona, 08193 Bellaterra.</w:t>
      </w:r>
    </w:p>
    <w:p w:rsidR="00B21ED7" w:rsidRDefault="00B21ED7" w:rsidP="00B21ED7">
      <w:pPr>
        <w:tabs>
          <w:tab w:val="left" w:pos="180"/>
          <w:tab w:val="left" w:pos="360"/>
        </w:tabs>
        <w:spacing w:line="360" w:lineRule="auto"/>
        <w:rPr>
          <w:color w:val="000000"/>
          <w:lang w:val="en-GB"/>
        </w:rPr>
      </w:pPr>
      <w:r>
        <w:rPr>
          <w:color w:val="000000"/>
          <w:lang w:val="it-IT"/>
        </w:rPr>
        <w:t xml:space="preserve">e.mail: </w:t>
      </w:r>
      <w:r>
        <w:rPr>
          <w:color w:val="0000FF"/>
          <w:lang w:val="it-IT"/>
        </w:rPr>
        <w:t>anna.muro@uab.cat</w:t>
      </w:r>
    </w:p>
    <w:p w:rsidR="00477CB8" w:rsidRPr="00B21ED7" w:rsidRDefault="00B21ED7" w:rsidP="00B21ED7">
      <w:pPr>
        <w:pStyle w:val="Peu"/>
        <w:rPr>
          <w:lang w:val="en-US"/>
        </w:rPr>
      </w:pPr>
      <w:proofErr w:type="gramStart"/>
      <w:r>
        <w:rPr>
          <w:color w:val="000000"/>
          <w:lang w:val="en-GB"/>
        </w:rPr>
        <w:t>website</w:t>
      </w:r>
      <w:proofErr w:type="gramEnd"/>
      <w:r>
        <w:rPr>
          <w:color w:val="000000"/>
          <w:lang w:val="en-GB"/>
        </w:rPr>
        <w:t xml:space="preserve">: </w:t>
      </w:r>
      <w:hyperlink r:id="rId4" w:history="1">
        <w:r w:rsidRPr="004C4897">
          <w:rPr>
            <w:rStyle w:val="Enlla"/>
            <w:lang w:val="en-US"/>
          </w:rPr>
          <w:t>http://grupsderecerca.uab.cat/zkpq/</w:t>
        </w:r>
      </w:hyperlink>
    </w:p>
    <w:sectPr w:rsidR="00477CB8" w:rsidRPr="00B21ED7" w:rsidSect="00477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ED7"/>
    <w:rsid w:val="00477CB8"/>
    <w:rsid w:val="004D521A"/>
    <w:rsid w:val="00662633"/>
    <w:rsid w:val="00B21ED7"/>
    <w:rsid w:val="00B57CD1"/>
    <w:rsid w:val="00BB4273"/>
    <w:rsid w:val="00BD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D7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tol1">
    <w:name w:val="heading 1"/>
    <w:basedOn w:val="Normal"/>
    <w:next w:val="Normal"/>
    <w:link w:val="Ttol1Car"/>
    <w:uiPriority w:val="99"/>
    <w:qFormat/>
    <w:rsid w:val="00662633"/>
    <w:pPr>
      <w:keepNext/>
      <w:keepLines/>
      <w:suppressAutoHyphens w:val="0"/>
      <w:spacing w:before="480" w:line="276" w:lineRule="auto"/>
      <w:outlineLvl w:val="0"/>
    </w:pPr>
    <w:rPr>
      <w:rFonts w:ascii="Cambria" w:eastAsia="Calibri" w:hAnsi="Cambria"/>
      <w:b/>
      <w:bCs/>
      <w:color w:val="365F91"/>
      <w:kern w:val="0"/>
      <w:sz w:val="28"/>
      <w:szCs w:val="28"/>
      <w:lang w:eastAsia="es-ES"/>
    </w:rPr>
  </w:style>
  <w:style w:type="paragraph" w:styleId="Ttol2">
    <w:name w:val="heading 2"/>
    <w:basedOn w:val="Normal"/>
    <w:next w:val="Normal"/>
    <w:link w:val="Ttol2Car"/>
    <w:uiPriority w:val="99"/>
    <w:qFormat/>
    <w:rsid w:val="00662633"/>
    <w:pPr>
      <w:keepNext/>
      <w:keepLines/>
      <w:suppressAutoHyphens w:val="0"/>
      <w:spacing w:before="200" w:line="276" w:lineRule="auto"/>
      <w:outlineLvl w:val="1"/>
    </w:pPr>
    <w:rPr>
      <w:rFonts w:ascii="Cambria" w:eastAsia="Calibri" w:hAnsi="Cambria"/>
      <w:b/>
      <w:bCs/>
      <w:color w:val="4F81BD"/>
      <w:kern w:val="0"/>
      <w:sz w:val="26"/>
      <w:szCs w:val="26"/>
      <w:lang w:eastAsia="es-ES"/>
    </w:rPr>
  </w:style>
  <w:style w:type="paragraph" w:styleId="Ttol3">
    <w:name w:val="heading 3"/>
    <w:basedOn w:val="Normal"/>
    <w:next w:val="Normal"/>
    <w:link w:val="Ttol3Car"/>
    <w:uiPriority w:val="99"/>
    <w:qFormat/>
    <w:rsid w:val="00662633"/>
    <w:pPr>
      <w:keepNext/>
      <w:keepLines/>
      <w:suppressAutoHyphens w:val="0"/>
      <w:spacing w:before="200" w:line="276" w:lineRule="auto"/>
      <w:outlineLvl w:val="2"/>
    </w:pPr>
    <w:rPr>
      <w:rFonts w:ascii="Cambria" w:eastAsia="Calibri" w:hAnsi="Cambria"/>
      <w:b/>
      <w:bCs/>
      <w:color w:val="4F81BD"/>
      <w:kern w:val="0"/>
      <w:sz w:val="20"/>
      <w:szCs w:val="20"/>
      <w:lang w:eastAsia="es-ES"/>
    </w:rPr>
  </w:style>
  <w:style w:type="paragraph" w:styleId="Ttol4">
    <w:name w:val="heading 4"/>
    <w:basedOn w:val="Normal"/>
    <w:next w:val="Normal"/>
    <w:link w:val="Ttol4Car"/>
    <w:uiPriority w:val="99"/>
    <w:qFormat/>
    <w:rsid w:val="00662633"/>
    <w:pPr>
      <w:keepNext/>
      <w:keepLines/>
      <w:suppressAutoHyphens w:val="0"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kern w:val="0"/>
      <w:sz w:val="20"/>
      <w:szCs w:val="20"/>
      <w:lang w:eastAsia="es-ES"/>
    </w:rPr>
  </w:style>
  <w:style w:type="paragraph" w:styleId="Ttol5">
    <w:name w:val="heading 5"/>
    <w:basedOn w:val="Normal"/>
    <w:next w:val="Normal"/>
    <w:link w:val="Ttol5Car"/>
    <w:uiPriority w:val="99"/>
    <w:qFormat/>
    <w:rsid w:val="00662633"/>
    <w:pPr>
      <w:keepNext/>
      <w:keepLines/>
      <w:suppressAutoHyphens w:val="0"/>
      <w:spacing w:before="200" w:line="276" w:lineRule="auto"/>
      <w:outlineLvl w:val="4"/>
    </w:pPr>
    <w:rPr>
      <w:rFonts w:ascii="Cambria" w:eastAsia="Calibri" w:hAnsi="Cambria"/>
      <w:color w:val="243F60"/>
      <w:kern w:val="0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66263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9"/>
    <w:rsid w:val="0066263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9"/>
    <w:rsid w:val="00662633"/>
    <w:rPr>
      <w:rFonts w:ascii="Cambria" w:hAnsi="Cambria" w:cs="Times New Roman"/>
      <w:b/>
      <w:bCs/>
      <w:color w:val="4F81BD"/>
    </w:rPr>
  </w:style>
  <w:style w:type="character" w:customStyle="1" w:styleId="Ttol4Car">
    <w:name w:val="Títol 4 Car"/>
    <w:basedOn w:val="Tipusdelletraperdefectedelpargraf"/>
    <w:link w:val="Ttol4"/>
    <w:uiPriority w:val="99"/>
    <w:rsid w:val="00662633"/>
    <w:rPr>
      <w:rFonts w:ascii="Cambria" w:hAnsi="Cambria" w:cs="Times New Roman"/>
      <w:b/>
      <w:bCs/>
      <w:i/>
      <w:iCs/>
      <w:color w:val="4F81BD"/>
    </w:rPr>
  </w:style>
  <w:style w:type="character" w:customStyle="1" w:styleId="Ttol5Car">
    <w:name w:val="Títol 5 Car"/>
    <w:basedOn w:val="Tipusdelletraperdefectedelpargraf"/>
    <w:link w:val="Ttol5"/>
    <w:uiPriority w:val="99"/>
    <w:rsid w:val="00662633"/>
    <w:rPr>
      <w:rFonts w:ascii="Cambria" w:hAnsi="Cambria" w:cs="Times New Roman"/>
      <w:color w:val="243F60"/>
    </w:rPr>
  </w:style>
  <w:style w:type="paragraph" w:styleId="Ttol">
    <w:name w:val="Title"/>
    <w:basedOn w:val="Normal"/>
    <w:link w:val="TtolCar"/>
    <w:uiPriority w:val="99"/>
    <w:qFormat/>
    <w:rsid w:val="00662633"/>
    <w:pPr>
      <w:suppressAutoHyphens w:val="0"/>
      <w:spacing w:before="240" w:after="60" w:line="276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eastAsia="en-US"/>
    </w:rPr>
  </w:style>
  <w:style w:type="character" w:customStyle="1" w:styleId="TtolCar">
    <w:name w:val="Títol Car"/>
    <w:basedOn w:val="Tipusdelletraperdefectedelpargraf"/>
    <w:link w:val="Ttol"/>
    <w:uiPriority w:val="99"/>
    <w:rsid w:val="0066263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tol">
    <w:name w:val="Subtitle"/>
    <w:basedOn w:val="Normal"/>
    <w:next w:val="Normal"/>
    <w:link w:val="SubttolCar"/>
    <w:uiPriority w:val="99"/>
    <w:qFormat/>
    <w:rsid w:val="00662633"/>
    <w:pPr>
      <w:numPr>
        <w:ilvl w:val="1"/>
      </w:numPr>
      <w:suppressAutoHyphens w:val="0"/>
      <w:spacing w:after="200" w:line="276" w:lineRule="auto"/>
    </w:pPr>
    <w:rPr>
      <w:rFonts w:ascii="Cambria" w:eastAsia="Calibri" w:hAnsi="Cambria"/>
      <w:i/>
      <w:iCs/>
      <w:color w:val="4F81BD"/>
      <w:spacing w:val="15"/>
      <w:kern w:val="0"/>
      <w:lang w:eastAsia="es-ES"/>
    </w:rPr>
  </w:style>
  <w:style w:type="character" w:customStyle="1" w:styleId="SubttolCar">
    <w:name w:val="Subtítol Car"/>
    <w:basedOn w:val="Tipusdelletraperdefectedelpargraf"/>
    <w:link w:val="Subttol"/>
    <w:uiPriority w:val="99"/>
    <w:rsid w:val="0066263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Senseespaiat">
    <w:name w:val="No Spacing"/>
    <w:link w:val="SenseespaiatCar"/>
    <w:uiPriority w:val="1"/>
    <w:qFormat/>
    <w:rsid w:val="0066263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66263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Enlla">
    <w:name w:val="Hyperlink"/>
    <w:rsid w:val="00B21ED7"/>
    <w:rPr>
      <w:color w:val="0000FF"/>
      <w:u w:val="single"/>
    </w:rPr>
  </w:style>
  <w:style w:type="paragraph" w:styleId="Peu">
    <w:name w:val="footer"/>
    <w:basedOn w:val="Normal"/>
    <w:link w:val="PeuCar"/>
    <w:rsid w:val="00B21ED7"/>
    <w:pPr>
      <w:suppressLineNumbers/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B21ED7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upsderecerca.uab.cat/zkp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2</cp:revision>
  <dcterms:created xsi:type="dcterms:W3CDTF">2013-04-04T14:41:00Z</dcterms:created>
  <dcterms:modified xsi:type="dcterms:W3CDTF">2013-04-04T14:41:00Z</dcterms:modified>
</cp:coreProperties>
</file>